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838F9F1" w14:textId="02CF2854" w:rsidR="004E0032" w:rsidRPr="0064629E" w:rsidRDefault="004E0032" w:rsidP="00423B1D">
      <w:pPr>
        <w:spacing w:line="276" w:lineRule="auto"/>
        <w:jc w:val="center"/>
        <w:rPr>
          <w:rFonts w:ascii="Averta" w:hAnsi="Averta" w:cs="Tahoma"/>
          <w:b/>
          <w:color w:val="000000" w:themeColor="text1"/>
          <w:sz w:val="22"/>
          <w:szCs w:val="22"/>
          <w:lang w:val="es-MX"/>
        </w:rPr>
      </w:pPr>
      <w:r w:rsidRPr="0064629E">
        <w:rPr>
          <w:rFonts w:ascii="Averta" w:hAnsi="Averta" w:cs="Tahoma"/>
          <w:noProof/>
          <w:color w:val="000000" w:themeColor="text1"/>
          <w:sz w:val="22"/>
          <w:szCs w:val="22"/>
          <w:lang w:val="es-MX" w:eastAsia="es-MX"/>
        </w:rPr>
        <mc:AlternateContent>
          <mc:Choice Requires="wps">
            <w:drawing>
              <wp:anchor distT="0" distB="0" distL="114300" distR="114300" simplePos="0" relativeHeight="251665408" behindDoc="0" locked="0" layoutInCell="1" allowOverlap="1" wp14:anchorId="6D998401" wp14:editId="2ED1ACB2">
                <wp:simplePos x="0" y="0"/>
                <wp:positionH relativeFrom="margin">
                  <wp:align>right</wp:align>
                </wp:positionH>
                <wp:positionV relativeFrom="paragraph">
                  <wp:posOffset>-21199</wp:posOffset>
                </wp:positionV>
                <wp:extent cx="914400" cy="334107"/>
                <wp:effectExtent l="0" t="0" r="0" b="8890"/>
                <wp:wrapNone/>
                <wp:docPr id="24" name="Cuadro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34107"/>
                        </a:xfrm>
                        <a:prstGeom prst="rect">
                          <a:avLst/>
                        </a:prstGeom>
                        <a:noFill/>
                        <a:ln>
                          <a:noFill/>
                        </a:ln>
                        <a:effectLst/>
                      </wps:spPr>
                      <wps:txbx>
                        <w:txbxContent>
                          <w:p w14:paraId="1C8C2A40" w14:textId="480956D8" w:rsidR="0071017B" w:rsidRPr="000B00F0" w:rsidRDefault="0071017B" w:rsidP="005C0A4E">
                            <w:pPr>
                              <w:rPr>
                                <w:rFonts w:ascii="Averta" w:hAnsi="Averta" w:cs="Arial"/>
                                <w:lang w:val="es-MX"/>
                              </w:rPr>
                            </w:pPr>
                            <w:r>
                              <w:rPr>
                                <w:rFonts w:ascii="Averta" w:hAnsi="Averta" w:cs="Arial"/>
                                <w:lang w:val="es-MX"/>
                              </w:rPr>
                              <w:t xml:space="preserve">Anexo </w:t>
                            </w:r>
                            <w:r w:rsidR="00FE3658">
                              <w:rPr>
                                <w:rFonts w:ascii="Averta" w:hAnsi="Averta" w:cs="Arial"/>
                                <w:lang w:val="es-MX"/>
                              </w:rPr>
                              <w:t>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998401" id="_x0000_t202" coordsize="21600,21600" o:spt="202" path="m,l,21600r21600,l21600,xe">
                <v:stroke joinstyle="miter"/>
                <v:path gradientshapeok="t" o:connecttype="rect"/>
              </v:shapetype>
              <v:shape id="Cuadro de texto 24" o:spid="_x0000_s1026" type="#_x0000_t202" style="position:absolute;left:0;text-align:left;margin-left:20.8pt;margin-top:-1.65pt;width:1in;height:26.3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" filled="f" stroked="f">
                <v:textbox>
                  <w:txbxContent>
                    <w:p w14:paraId="1C8C2A40" w14:textId="480956D8" w:rsidR="0071017B" w:rsidRPr="000B00F0" w:rsidRDefault="0071017B" w:rsidP="005C0A4E">
                      <w:pPr>
                        <w:rPr>
                          <w:rFonts w:ascii="Averta" w:hAnsi="Averta" w:cs="Arial"/>
                          <w:lang w:val="es-MX"/>
                        </w:rPr>
                      </w:pPr>
                      <w:r>
                        <w:rPr>
                          <w:rFonts w:ascii="Averta" w:hAnsi="Averta" w:cs="Arial"/>
                          <w:lang w:val="es-MX"/>
                        </w:rPr>
                        <w:t xml:space="preserve">Anexo </w:t>
                      </w:r>
                      <w:r w:rsidR="00FE3658">
                        <w:rPr>
                          <w:rFonts w:ascii="Averta" w:hAnsi="Averta" w:cs="Arial"/>
                          <w:lang w:val="es-MX"/>
                        </w:rPr>
                        <w:t>101</w:t>
                      </w:r>
                    </w:p>
                  </w:txbxContent>
                </v:textbox>
                <w10:wrap anchorx="margin"/>
              </v:shape>
            </w:pict>
          </mc:Fallback>
        </mc:AlternateContent>
      </w:r>
      <w:r w:rsidRPr="0064629E">
        <w:rPr>
          <w:rFonts w:ascii="Averta" w:hAnsi="Averta" w:cs="Tahoma"/>
          <w:b/>
          <w:color w:val="000000" w:themeColor="text1"/>
          <w:sz w:val="22"/>
          <w:szCs w:val="22"/>
          <w:lang w:val="es-MX"/>
        </w:rPr>
        <w:t>Formato</w:t>
      </w:r>
    </w:p>
    <w:p w14:paraId="4CD9772E" w14:textId="62D9D227" w:rsidR="002E17B4" w:rsidRPr="0064629E" w:rsidRDefault="004E0032" w:rsidP="00423B1D">
      <w:pPr>
        <w:spacing w:line="276" w:lineRule="auto"/>
        <w:jc w:val="center"/>
        <w:rPr>
          <w:rFonts w:ascii="Averta" w:hAnsi="Averta" w:cs="Tahoma"/>
          <w:b/>
          <w:color w:val="000000" w:themeColor="text1"/>
          <w:sz w:val="22"/>
          <w:szCs w:val="22"/>
          <w:lang w:val="es-MX"/>
        </w:rPr>
      </w:pPr>
      <w:r w:rsidRPr="0064629E">
        <w:rPr>
          <w:rFonts w:ascii="Averta" w:hAnsi="Averta" w:cs="Tahoma"/>
          <w:color w:val="000000" w:themeColor="text1"/>
          <w:sz w:val="22"/>
          <w:szCs w:val="22"/>
          <w:lang w:val="es-MX"/>
        </w:rPr>
        <w:t xml:space="preserve"> </w:t>
      </w:r>
      <w:r w:rsidRPr="0064629E">
        <w:rPr>
          <w:rFonts w:ascii="Averta" w:hAnsi="Averta" w:cs="Tahoma"/>
          <w:b/>
          <w:color w:val="000000" w:themeColor="text1"/>
          <w:sz w:val="22"/>
          <w:szCs w:val="22"/>
          <w:lang w:val="es-MX"/>
        </w:rPr>
        <w:t>Estado de Actividades</w:t>
      </w:r>
    </w:p>
    <w:tbl>
      <w:tblPr>
        <w:tblW w:w="9146" w:type="dxa"/>
        <w:jc w:val="center"/>
        <w:tblLayout w:type="fixed"/>
        <w:tblCellMar>
          <w:left w:w="70" w:type="dxa"/>
          <w:right w:w="70" w:type="dxa"/>
        </w:tblCellMar>
        <w:tblLook w:val="04A0" w:firstRow="1" w:lastRow="0" w:firstColumn="1" w:lastColumn="0" w:noHBand="0" w:noVBand="1"/>
      </w:tblPr>
      <w:tblGrid>
        <w:gridCol w:w="161"/>
        <w:gridCol w:w="165"/>
        <w:gridCol w:w="7536"/>
        <w:gridCol w:w="580"/>
        <w:gridCol w:w="704"/>
      </w:tblGrid>
      <w:tr w:rsidR="00FE3658" w:rsidRPr="0064629E" w14:paraId="3AF6EA7E" w14:textId="77777777" w:rsidTr="00FE237E">
        <w:trPr>
          <w:trHeight w:val="52"/>
          <w:tblHeader/>
          <w:jc w:val="center"/>
        </w:trPr>
        <w:tc>
          <w:tcPr>
            <w:tcW w:w="5000" w:type="pct"/>
            <w:gridSpan w:val="5"/>
            <w:tcBorders>
              <w:top w:val="single" w:sz="4" w:space="0" w:color="auto"/>
              <w:left w:val="single" w:sz="4" w:space="0" w:color="auto"/>
              <w:right w:val="single" w:sz="4" w:space="0" w:color="auto"/>
            </w:tcBorders>
            <w:shd w:val="clear" w:color="auto" w:fill="D9D9D9"/>
            <w:vAlign w:val="center"/>
          </w:tcPr>
          <w:p w14:paraId="2F466755" w14:textId="77777777" w:rsidR="00FE3658" w:rsidRPr="00F666CC" w:rsidRDefault="00FE3658" w:rsidP="00FE237E">
            <w:pPr>
              <w:spacing w:before="20"/>
              <w:jc w:val="center"/>
              <w:rPr>
                <w:rFonts w:ascii="Averta" w:hAnsi="Averta" w:cs="Arial"/>
                <w:b/>
                <w:bCs/>
                <w:color w:val="000000"/>
                <w:sz w:val="9"/>
                <w:szCs w:val="11"/>
                <w:lang w:eastAsia="es-MX"/>
              </w:rPr>
            </w:pPr>
            <w:r w:rsidRPr="00F666CC">
              <w:rPr>
                <w:rFonts w:ascii="Averta" w:hAnsi="Averta" w:cs="Arial"/>
                <w:b/>
                <w:bCs/>
                <w:color w:val="000000"/>
                <w:sz w:val="9"/>
                <w:szCs w:val="11"/>
                <w:lang w:eastAsia="es-MX"/>
              </w:rPr>
              <w:t>Nombre del Ente Público</w:t>
            </w:r>
          </w:p>
        </w:tc>
      </w:tr>
      <w:tr w:rsidR="00FE3658" w:rsidRPr="0064629E" w14:paraId="550D843C" w14:textId="77777777" w:rsidTr="00FE237E">
        <w:trPr>
          <w:trHeight w:val="52"/>
          <w:tblHeader/>
          <w:jc w:val="center"/>
        </w:trPr>
        <w:tc>
          <w:tcPr>
            <w:tcW w:w="5000" w:type="pct"/>
            <w:gridSpan w:val="5"/>
            <w:tcBorders>
              <w:top w:val="nil"/>
              <w:left w:val="single" w:sz="4" w:space="0" w:color="auto"/>
              <w:right w:val="single" w:sz="4" w:space="0" w:color="auto"/>
            </w:tcBorders>
            <w:shd w:val="clear" w:color="auto" w:fill="D9D9D9"/>
            <w:vAlign w:val="center"/>
          </w:tcPr>
          <w:p w14:paraId="2D8EA99C" w14:textId="77777777" w:rsidR="00FE3658" w:rsidRPr="00F666CC" w:rsidRDefault="00FE3658" w:rsidP="00FE237E">
            <w:pPr>
              <w:spacing w:before="20"/>
              <w:jc w:val="center"/>
              <w:rPr>
                <w:rFonts w:ascii="Averta" w:hAnsi="Averta" w:cs="Arial"/>
                <w:b/>
                <w:bCs/>
                <w:color w:val="000000"/>
                <w:sz w:val="9"/>
                <w:szCs w:val="11"/>
                <w:lang w:eastAsia="es-MX"/>
              </w:rPr>
            </w:pPr>
            <w:r w:rsidRPr="00F666CC">
              <w:rPr>
                <w:rFonts w:ascii="Averta" w:hAnsi="Averta" w:cs="Arial"/>
                <w:b/>
                <w:bCs/>
                <w:color w:val="000000"/>
                <w:sz w:val="9"/>
                <w:szCs w:val="11"/>
                <w:lang w:eastAsia="es-MX"/>
              </w:rPr>
              <w:t>Estado de Actividades</w:t>
            </w:r>
          </w:p>
        </w:tc>
      </w:tr>
      <w:tr w:rsidR="00FE3658" w:rsidRPr="0064629E" w14:paraId="71E8F186" w14:textId="77777777" w:rsidTr="00FE237E">
        <w:trPr>
          <w:trHeight w:val="52"/>
          <w:tblHeader/>
          <w:jc w:val="center"/>
        </w:trPr>
        <w:tc>
          <w:tcPr>
            <w:tcW w:w="5000" w:type="pct"/>
            <w:gridSpan w:val="5"/>
            <w:tcBorders>
              <w:top w:val="nil"/>
              <w:left w:val="single" w:sz="4" w:space="0" w:color="auto"/>
              <w:right w:val="single" w:sz="4" w:space="0" w:color="auto"/>
            </w:tcBorders>
            <w:shd w:val="clear" w:color="auto" w:fill="D9D9D9"/>
            <w:vAlign w:val="center"/>
          </w:tcPr>
          <w:p w14:paraId="0296E557" w14:textId="77777777" w:rsidR="00FE3658" w:rsidRPr="00F666CC" w:rsidRDefault="00FE3658" w:rsidP="00FE237E">
            <w:pPr>
              <w:spacing w:before="20"/>
              <w:jc w:val="center"/>
              <w:rPr>
                <w:rFonts w:ascii="Averta" w:hAnsi="Averta" w:cs="Arial"/>
                <w:b/>
                <w:bCs/>
                <w:color w:val="000000"/>
                <w:sz w:val="9"/>
                <w:szCs w:val="11"/>
                <w:lang w:eastAsia="es-MX"/>
              </w:rPr>
            </w:pPr>
            <w:r w:rsidRPr="00F666CC">
              <w:rPr>
                <w:rFonts w:ascii="Averta" w:eastAsia="Calibri" w:hAnsi="Averta" w:cs="Arial"/>
                <w:b/>
                <w:sz w:val="9"/>
                <w:szCs w:val="11"/>
              </w:rPr>
              <w:t>Del XXXX al XXXX</w:t>
            </w:r>
          </w:p>
        </w:tc>
      </w:tr>
      <w:tr w:rsidR="00FE3658" w:rsidRPr="0064629E" w14:paraId="18CF1A6A" w14:textId="77777777" w:rsidTr="00FE237E">
        <w:trPr>
          <w:trHeight w:val="52"/>
          <w:tblHeader/>
          <w:jc w:val="center"/>
        </w:trPr>
        <w:tc>
          <w:tcPr>
            <w:tcW w:w="5000" w:type="pct"/>
            <w:gridSpan w:val="5"/>
            <w:tcBorders>
              <w:top w:val="nil"/>
              <w:left w:val="single" w:sz="4" w:space="0" w:color="auto"/>
              <w:right w:val="single" w:sz="4" w:space="0" w:color="auto"/>
            </w:tcBorders>
            <w:shd w:val="clear" w:color="auto" w:fill="D9D9D9"/>
            <w:vAlign w:val="center"/>
          </w:tcPr>
          <w:p w14:paraId="1086A75B" w14:textId="77777777" w:rsidR="00FE3658" w:rsidRPr="00F666CC" w:rsidRDefault="00FE3658" w:rsidP="00FE237E">
            <w:pPr>
              <w:spacing w:before="20"/>
              <w:jc w:val="center"/>
              <w:rPr>
                <w:rFonts w:ascii="Averta" w:hAnsi="Averta" w:cs="Arial"/>
                <w:b/>
                <w:bCs/>
                <w:color w:val="000000"/>
                <w:sz w:val="9"/>
                <w:szCs w:val="11"/>
                <w:lang w:eastAsia="es-MX"/>
              </w:rPr>
            </w:pPr>
            <w:r w:rsidRPr="00F666CC">
              <w:rPr>
                <w:rFonts w:ascii="Averta" w:eastAsia="Calibri" w:hAnsi="Averta" w:cs="Arial"/>
                <w:b/>
                <w:sz w:val="9"/>
                <w:szCs w:val="11"/>
              </w:rPr>
              <w:t>(Cifras en Pesos)</w:t>
            </w:r>
          </w:p>
        </w:tc>
      </w:tr>
      <w:tr w:rsidR="00FE3658" w:rsidRPr="0064629E" w14:paraId="1129FD0E" w14:textId="77777777" w:rsidTr="00FE237E">
        <w:trPr>
          <w:trHeight w:val="52"/>
          <w:tblHeader/>
          <w:jc w:val="center"/>
        </w:trPr>
        <w:tc>
          <w:tcPr>
            <w:tcW w:w="4298"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C350B81" w14:textId="77777777" w:rsidR="00FE3658" w:rsidRPr="00F666CC" w:rsidRDefault="00FE3658" w:rsidP="00FE237E">
            <w:pPr>
              <w:spacing w:before="20" w:after="20" w:line="120" w:lineRule="exact"/>
              <w:jc w:val="center"/>
              <w:rPr>
                <w:rFonts w:ascii="Averta" w:eastAsia="Calibri" w:hAnsi="Averta" w:cs="Arial"/>
                <w:b/>
                <w:sz w:val="9"/>
                <w:szCs w:val="12"/>
                <w:u w:val="single"/>
              </w:rPr>
            </w:pPr>
            <w:r w:rsidRPr="00F666CC">
              <w:rPr>
                <w:rFonts w:ascii="Averta" w:hAnsi="Averta" w:cs="Arial"/>
                <w:b/>
                <w:bCs/>
                <w:color w:val="000000"/>
                <w:sz w:val="9"/>
                <w:szCs w:val="12"/>
                <w:lang w:eastAsia="es-MX"/>
              </w:rPr>
              <w:t>Concepto</w:t>
            </w:r>
          </w:p>
        </w:tc>
        <w:tc>
          <w:tcPr>
            <w:tcW w:w="3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073A23" w14:textId="77777777" w:rsidR="00FE3658" w:rsidRPr="00F666CC" w:rsidRDefault="00FE3658" w:rsidP="00FE237E">
            <w:pPr>
              <w:spacing w:before="20"/>
              <w:jc w:val="center"/>
              <w:rPr>
                <w:rFonts w:ascii="Averta" w:hAnsi="Averta" w:cs="Arial"/>
                <w:b/>
                <w:bCs/>
                <w:color w:val="000000"/>
                <w:sz w:val="9"/>
                <w:szCs w:val="11"/>
                <w:lang w:eastAsia="es-MX"/>
              </w:rPr>
            </w:pPr>
            <w:r w:rsidRPr="00F666CC">
              <w:rPr>
                <w:rFonts w:ascii="Averta" w:hAnsi="Averta" w:cs="Arial"/>
                <w:b/>
                <w:bCs/>
                <w:color w:val="000000"/>
                <w:sz w:val="9"/>
                <w:szCs w:val="11"/>
                <w:lang w:eastAsia="es-MX"/>
              </w:rPr>
              <w:t>20XN</w:t>
            </w:r>
          </w:p>
        </w:tc>
        <w:tc>
          <w:tcPr>
            <w:tcW w:w="385" w:type="pct"/>
            <w:tcBorders>
              <w:top w:val="single" w:sz="4" w:space="0" w:color="auto"/>
              <w:left w:val="nil"/>
              <w:bottom w:val="single" w:sz="4" w:space="0" w:color="auto"/>
              <w:right w:val="single" w:sz="4" w:space="0" w:color="auto"/>
            </w:tcBorders>
            <w:shd w:val="clear" w:color="auto" w:fill="D9D9D9"/>
            <w:vAlign w:val="center"/>
            <w:hideMark/>
          </w:tcPr>
          <w:p w14:paraId="024E4E99" w14:textId="77777777" w:rsidR="00FE3658" w:rsidRPr="00F666CC" w:rsidRDefault="00FE3658" w:rsidP="00FE237E">
            <w:pPr>
              <w:spacing w:before="20"/>
              <w:jc w:val="center"/>
              <w:rPr>
                <w:rFonts w:ascii="Averta" w:hAnsi="Averta" w:cs="Arial"/>
                <w:b/>
                <w:bCs/>
                <w:color w:val="000000"/>
                <w:sz w:val="9"/>
                <w:szCs w:val="11"/>
                <w:lang w:eastAsia="es-MX"/>
              </w:rPr>
            </w:pPr>
            <w:r w:rsidRPr="00F666CC">
              <w:rPr>
                <w:rFonts w:ascii="Averta" w:hAnsi="Averta" w:cs="Arial"/>
                <w:b/>
                <w:bCs/>
                <w:color w:val="000000"/>
                <w:sz w:val="9"/>
                <w:szCs w:val="11"/>
                <w:lang w:eastAsia="es-MX"/>
              </w:rPr>
              <w:t>20XN-1</w:t>
            </w:r>
          </w:p>
        </w:tc>
      </w:tr>
      <w:tr w:rsidR="00FE3658" w:rsidRPr="0064629E" w14:paraId="281254E6" w14:textId="77777777" w:rsidTr="00FE237E">
        <w:trPr>
          <w:trHeight w:val="18"/>
          <w:jc w:val="center"/>
        </w:trPr>
        <w:tc>
          <w:tcPr>
            <w:tcW w:w="4298" w:type="pct"/>
            <w:gridSpan w:val="3"/>
            <w:tcBorders>
              <w:top w:val="single" w:sz="4" w:space="0" w:color="auto"/>
              <w:left w:val="single" w:sz="4" w:space="0" w:color="auto"/>
              <w:bottom w:val="dotted" w:sz="4" w:space="0" w:color="auto"/>
              <w:right w:val="single" w:sz="4" w:space="0" w:color="auto"/>
            </w:tcBorders>
          </w:tcPr>
          <w:p w14:paraId="12DDC1C8" w14:textId="77777777" w:rsidR="00FE3658" w:rsidRPr="0064629E" w:rsidRDefault="00FE3658" w:rsidP="00FE237E">
            <w:pPr>
              <w:spacing w:before="20" w:line="16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INGRESOS Y OTROS BENEFICIOS</w:t>
            </w:r>
          </w:p>
        </w:tc>
        <w:tc>
          <w:tcPr>
            <w:tcW w:w="317" w:type="pct"/>
            <w:tcBorders>
              <w:top w:val="single" w:sz="4" w:space="0" w:color="auto"/>
              <w:left w:val="single" w:sz="4" w:space="0" w:color="auto"/>
              <w:bottom w:val="dotted" w:sz="4" w:space="0" w:color="auto"/>
              <w:right w:val="single" w:sz="4" w:space="0" w:color="auto"/>
            </w:tcBorders>
            <w:shd w:val="clear" w:color="auto" w:fill="auto"/>
            <w:hideMark/>
          </w:tcPr>
          <w:p w14:paraId="605FC8E8" w14:textId="77777777" w:rsidR="00FE3658" w:rsidRPr="0064629E" w:rsidRDefault="00FE3658" w:rsidP="00FE237E">
            <w:pPr>
              <w:spacing w:before="20"/>
              <w:jc w:val="center"/>
              <w:rPr>
                <w:rFonts w:ascii="Averta" w:hAnsi="Averta" w:cs="Arial"/>
                <w:bCs/>
                <w:color w:val="000000"/>
                <w:sz w:val="12"/>
                <w:szCs w:val="12"/>
                <w:lang w:eastAsia="es-MX"/>
              </w:rPr>
            </w:pPr>
          </w:p>
        </w:tc>
        <w:tc>
          <w:tcPr>
            <w:tcW w:w="385" w:type="pct"/>
            <w:tcBorders>
              <w:top w:val="single" w:sz="4" w:space="0" w:color="auto"/>
              <w:left w:val="single" w:sz="4" w:space="0" w:color="auto"/>
              <w:bottom w:val="dotted" w:sz="4" w:space="0" w:color="auto"/>
              <w:right w:val="single" w:sz="4" w:space="0" w:color="auto"/>
            </w:tcBorders>
            <w:shd w:val="clear" w:color="auto" w:fill="auto"/>
            <w:hideMark/>
          </w:tcPr>
          <w:p w14:paraId="55AB4F69" w14:textId="77777777" w:rsidR="00FE3658" w:rsidRPr="0064629E" w:rsidRDefault="00FE3658" w:rsidP="00FE237E">
            <w:pPr>
              <w:spacing w:before="20"/>
              <w:jc w:val="center"/>
              <w:rPr>
                <w:rFonts w:ascii="Averta" w:hAnsi="Averta" w:cs="Arial"/>
                <w:bCs/>
                <w:color w:val="000000"/>
                <w:sz w:val="12"/>
                <w:szCs w:val="12"/>
                <w:lang w:eastAsia="es-MX"/>
              </w:rPr>
            </w:pPr>
          </w:p>
        </w:tc>
      </w:tr>
      <w:tr w:rsidR="00FE3658" w:rsidRPr="0064629E" w14:paraId="72AE2493" w14:textId="77777777" w:rsidTr="00FE237E">
        <w:trPr>
          <w:trHeight w:val="18"/>
          <w:jc w:val="center"/>
        </w:trPr>
        <w:tc>
          <w:tcPr>
            <w:tcW w:w="88" w:type="pct"/>
            <w:tcBorders>
              <w:top w:val="dotted" w:sz="4" w:space="0" w:color="auto"/>
              <w:left w:val="single" w:sz="4" w:space="0" w:color="auto"/>
              <w:bottom w:val="dotted" w:sz="4" w:space="0" w:color="auto"/>
            </w:tcBorders>
          </w:tcPr>
          <w:p w14:paraId="624FC8A7" w14:textId="77777777" w:rsidR="00FE3658" w:rsidRPr="0064629E" w:rsidRDefault="00FE3658" w:rsidP="00FE237E">
            <w:pPr>
              <w:spacing w:before="20" w:line="160" w:lineRule="exact"/>
              <w:jc w:val="both"/>
              <w:rPr>
                <w:rFonts w:ascii="Averta" w:hAnsi="Averta" w:cs="Arial"/>
                <w:b/>
                <w:bCs/>
                <w:color w:val="000000"/>
                <w:sz w:val="12"/>
                <w:szCs w:val="12"/>
                <w:lang w:eastAsia="es-MX"/>
              </w:rPr>
            </w:pPr>
          </w:p>
        </w:tc>
        <w:tc>
          <w:tcPr>
            <w:tcW w:w="4210" w:type="pct"/>
            <w:gridSpan w:val="2"/>
            <w:tcBorders>
              <w:top w:val="dotted" w:sz="4" w:space="0" w:color="auto"/>
              <w:bottom w:val="dotted" w:sz="4" w:space="0" w:color="auto"/>
              <w:right w:val="single" w:sz="4" w:space="0" w:color="auto"/>
            </w:tcBorders>
          </w:tcPr>
          <w:p w14:paraId="29D1AB5A" w14:textId="77777777" w:rsidR="00FE3658" w:rsidRPr="0064629E" w:rsidRDefault="00FE3658" w:rsidP="00FE237E">
            <w:pPr>
              <w:tabs>
                <w:tab w:val="left" w:pos="4110"/>
              </w:tabs>
              <w:spacing w:before="20" w:line="16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Ingresos de Gestión</w:t>
            </w:r>
          </w:p>
        </w:tc>
        <w:tc>
          <w:tcPr>
            <w:tcW w:w="317" w:type="pct"/>
            <w:tcBorders>
              <w:top w:val="dotted" w:sz="4" w:space="0" w:color="auto"/>
              <w:left w:val="single" w:sz="4" w:space="0" w:color="auto"/>
              <w:bottom w:val="dotted" w:sz="4" w:space="0" w:color="auto"/>
              <w:right w:val="single" w:sz="4" w:space="0" w:color="auto"/>
            </w:tcBorders>
            <w:shd w:val="clear" w:color="auto" w:fill="auto"/>
            <w:hideMark/>
          </w:tcPr>
          <w:p w14:paraId="6BA758C2"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hideMark/>
          </w:tcPr>
          <w:p w14:paraId="0E050C1B"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593AC444" w14:textId="77777777" w:rsidTr="00FE237E">
        <w:trPr>
          <w:trHeight w:val="18"/>
          <w:jc w:val="center"/>
        </w:trPr>
        <w:tc>
          <w:tcPr>
            <w:tcW w:w="88" w:type="pct"/>
            <w:tcBorders>
              <w:top w:val="dotted" w:sz="4" w:space="0" w:color="auto"/>
              <w:left w:val="single" w:sz="4" w:space="0" w:color="auto"/>
              <w:bottom w:val="dotted" w:sz="4" w:space="0" w:color="auto"/>
            </w:tcBorders>
          </w:tcPr>
          <w:p w14:paraId="1DBE0128"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1D3F28C9"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1B0C64EA"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Impuestos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458819D5"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1153DC65"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3AEEF2C5" w14:textId="77777777" w:rsidTr="00FE237E">
        <w:trPr>
          <w:trHeight w:val="18"/>
          <w:jc w:val="center"/>
        </w:trPr>
        <w:tc>
          <w:tcPr>
            <w:tcW w:w="88" w:type="pct"/>
            <w:tcBorders>
              <w:top w:val="dotted" w:sz="4" w:space="0" w:color="auto"/>
              <w:left w:val="single" w:sz="4" w:space="0" w:color="auto"/>
              <w:bottom w:val="dotted" w:sz="4" w:space="0" w:color="auto"/>
            </w:tcBorders>
          </w:tcPr>
          <w:p w14:paraId="3E8839AC" w14:textId="77777777" w:rsidR="00FE3658" w:rsidRPr="0064629E" w:rsidRDefault="00FE3658" w:rsidP="00FE237E">
            <w:pPr>
              <w:spacing w:before="20" w:line="160" w:lineRule="exact"/>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0B195494" w14:textId="77777777" w:rsidR="00FE3658" w:rsidRPr="0064629E" w:rsidRDefault="00FE3658" w:rsidP="00FE237E">
            <w:pPr>
              <w:spacing w:before="20" w:line="160" w:lineRule="exact"/>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65CE641E" w14:textId="77777777" w:rsidR="00FE3658" w:rsidRPr="0064629E" w:rsidRDefault="00FE3658" w:rsidP="00FE237E">
            <w:pPr>
              <w:spacing w:before="20" w:line="160" w:lineRule="exact"/>
              <w:rPr>
                <w:rFonts w:ascii="Averta" w:hAnsi="Averta" w:cs="Arial"/>
                <w:color w:val="000000"/>
                <w:sz w:val="12"/>
                <w:szCs w:val="12"/>
                <w:lang w:eastAsia="es-MX"/>
              </w:rPr>
            </w:pPr>
            <w:r w:rsidRPr="0064629E">
              <w:rPr>
                <w:rFonts w:ascii="Averta" w:hAnsi="Averta" w:cs="Arial"/>
                <w:color w:val="000000"/>
                <w:sz w:val="12"/>
                <w:szCs w:val="12"/>
                <w:lang w:eastAsia="es-MX"/>
              </w:rPr>
              <w:t>Cuotas y Aportaciones de Seguridad Social</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39E3AF23"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EC29C31"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22F8459E" w14:textId="77777777" w:rsidTr="00FE237E">
        <w:trPr>
          <w:trHeight w:val="18"/>
          <w:jc w:val="center"/>
        </w:trPr>
        <w:tc>
          <w:tcPr>
            <w:tcW w:w="88" w:type="pct"/>
            <w:tcBorders>
              <w:top w:val="dotted" w:sz="4" w:space="0" w:color="auto"/>
              <w:left w:val="single" w:sz="4" w:space="0" w:color="auto"/>
              <w:bottom w:val="dotted" w:sz="4" w:space="0" w:color="auto"/>
            </w:tcBorders>
          </w:tcPr>
          <w:p w14:paraId="7BE449DA"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7FF22BAC"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088272E1"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 xml:space="preserve">Contribuciones de Mejoras </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0F7DCBED"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80500B0"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5436D4F4" w14:textId="77777777" w:rsidTr="00FE237E">
        <w:trPr>
          <w:trHeight w:val="18"/>
          <w:jc w:val="center"/>
        </w:trPr>
        <w:tc>
          <w:tcPr>
            <w:tcW w:w="88" w:type="pct"/>
            <w:tcBorders>
              <w:top w:val="dotted" w:sz="4" w:space="0" w:color="auto"/>
              <w:left w:val="single" w:sz="4" w:space="0" w:color="auto"/>
              <w:bottom w:val="dotted" w:sz="4" w:space="0" w:color="auto"/>
            </w:tcBorders>
          </w:tcPr>
          <w:p w14:paraId="29938488"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1B502FD9"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6E485485"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Derechos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67DF7776"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02F6E188"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3B5713CD" w14:textId="77777777" w:rsidTr="00FE237E">
        <w:trPr>
          <w:trHeight w:val="18"/>
          <w:jc w:val="center"/>
        </w:trPr>
        <w:tc>
          <w:tcPr>
            <w:tcW w:w="88" w:type="pct"/>
            <w:tcBorders>
              <w:top w:val="dotted" w:sz="4" w:space="0" w:color="auto"/>
              <w:left w:val="single" w:sz="4" w:space="0" w:color="auto"/>
              <w:bottom w:val="dotted" w:sz="4" w:space="0" w:color="auto"/>
            </w:tcBorders>
          </w:tcPr>
          <w:p w14:paraId="56947779"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18B83DD8"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6F29359F"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Productos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1AFB10C5"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2CBF20B9"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57862DE6" w14:textId="77777777" w:rsidTr="00FE237E">
        <w:trPr>
          <w:trHeight w:val="18"/>
          <w:jc w:val="center"/>
        </w:trPr>
        <w:tc>
          <w:tcPr>
            <w:tcW w:w="88" w:type="pct"/>
            <w:tcBorders>
              <w:top w:val="dotted" w:sz="4" w:space="0" w:color="auto"/>
              <w:left w:val="single" w:sz="4" w:space="0" w:color="auto"/>
              <w:bottom w:val="dotted" w:sz="4" w:space="0" w:color="auto"/>
            </w:tcBorders>
          </w:tcPr>
          <w:p w14:paraId="169F7AF7"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7F3D00E3"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6257F647"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Aprovechamientos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638FFEB2"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262AEB00"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6FFD8EA2" w14:textId="77777777" w:rsidTr="00FE237E">
        <w:trPr>
          <w:trHeight w:val="18"/>
          <w:jc w:val="center"/>
        </w:trPr>
        <w:tc>
          <w:tcPr>
            <w:tcW w:w="88" w:type="pct"/>
            <w:tcBorders>
              <w:top w:val="dotted" w:sz="4" w:space="0" w:color="auto"/>
              <w:left w:val="single" w:sz="4" w:space="0" w:color="auto"/>
              <w:bottom w:val="dotted" w:sz="4" w:space="0" w:color="auto"/>
            </w:tcBorders>
          </w:tcPr>
          <w:p w14:paraId="519BB4A8"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5D6E84A5"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73E39231"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Ingresos por Venta de Bienes y Prestación de Servicios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7C6C6359"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52C4FC8"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0F0DE746" w14:textId="77777777" w:rsidTr="00FE237E">
        <w:trPr>
          <w:trHeight w:val="18"/>
          <w:jc w:val="center"/>
        </w:trPr>
        <w:tc>
          <w:tcPr>
            <w:tcW w:w="4298" w:type="pct"/>
            <w:gridSpan w:val="3"/>
            <w:tcBorders>
              <w:top w:val="dotted" w:sz="4" w:space="0" w:color="auto"/>
              <w:left w:val="single" w:sz="4" w:space="0" w:color="auto"/>
              <w:bottom w:val="dotted" w:sz="4" w:space="0" w:color="auto"/>
              <w:right w:val="single" w:sz="4" w:space="0" w:color="auto"/>
            </w:tcBorders>
          </w:tcPr>
          <w:p w14:paraId="6D55DB07" w14:textId="77777777" w:rsidR="00FE3658" w:rsidRPr="0064629E" w:rsidRDefault="00FE3658" w:rsidP="00FE237E">
            <w:pPr>
              <w:jc w:val="both"/>
              <w:rPr>
                <w:rFonts w:ascii="Averta" w:hAnsi="Averta" w:cs="Arial"/>
                <w:color w:val="000000"/>
                <w:sz w:val="6"/>
                <w:szCs w:val="6"/>
                <w:lang w:eastAsia="es-MX"/>
              </w:rPr>
            </w:pP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11C09741" w14:textId="77777777" w:rsidR="00FE3658" w:rsidRPr="0064629E" w:rsidRDefault="00FE3658" w:rsidP="00FE237E">
            <w:pPr>
              <w:jc w:val="center"/>
              <w:rPr>
                <w:rFonts w:ascii="Averta" w:hAnsi="Averta" w:cs="Arial"/>
                <w:color w:val="000000"/>
                <w:sz w:val="6"/>
                <w:szCs w:val="6"/>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247747E5" w14:textId="77777777" w:rsidR="00FE3658" w:rsidRPr="0064629E" w:rsidRDefault="00FE3658" w:rsidP="00FE237E">
            <w:pPr>
              <w:jc w:val="center"/>
              <w:rPr>
                <w:rFonts w:ascii="Averta" w:hAnsi="Averta" w:cs="Arial"/>
                <w:color w:val="000000"/>
                <w:sz w:val="6"/>
                <w:szCs w:val="6"/>
                <w:lang w:eastAsia="es-MX"/>
              </w:rPr>
            </w:pPr>
          </w:p>
        </w:tc>
      </w:tr>
      <w:tr w:rsidR="00FE3658" w:rsidRPr="0064629E" w14:paraId="18B51DD8" w14:textId="77777777" w:rsidTr="00FE237E">
        <w:trPr>
          <w:trHeight w:val="18"/>
          <w:jc w:val="center"/>
        </w:trPr>
        <w:tc>
          <w:tcPr>
            <w:tcW w:w="88" w:type="pct"/>
            <w:tcBorders>
              <w:top w:val="dotted" w:sz="4" w:space="0" w:color="auto"/>
              <w:left w:val="single" w:sz="4" w:space="0" w:color="auto"/>
              <w:bottom w:val="dotted" w:sz="4" w:space="0" w:color="auto"/>
            </w:tcBorders>
          </w:tcPr>
          <w:p w14:paraId="236E1C0F" w14:textId="77777777" w:rsidR="00FE3658" w:rsidRPr="0064629E" w:rsidRDefault="00FE3658" w:rsidP="00FE237E">
            <w:pPr>
              <w:spacing w:before="20" w:line="160" w:lineRule="exact"/>
              <w:jc w:val="both"/>
              <w:rPr>
                <w:rFonts w:ascii="Averta" w:hAnsi="Averta" w:cs="Arial"/>
                <w:b/>
                <w:bCs/>
                <w:color w:val="000000"/>
                <w:sz w:val="12"/>
                <w:szCs w:val="12"/>
                <w:lang w:eastAsia="es-MX"/>
              </w:rPr>
            </w:pPr>
          </w:p>
        </w:tc>
        <w:tc>
          <w:tcPr>
            <w:tcW w:w="4210" w:type="pct"/>
            <w:gridSpan w:val="2"/>
            <w:tcBorders>
              <w:top w:val="dotted" w:sz="4" w:space="0" w:color="auto"/>
              <w:bottom w:val="dotted" w:sz="4" w:space="0" w:color="auto"/>
              <w:right w:val="single" w:sz="4" w:space="0" w:color="auto"/>
            </w:tcBorders>
          </w:tcPr>
          <w:p w14:paraId="523724B2" w14:textId="77777777" w:rsidR="00FE3658" w:rsidRPr="0064629E" w:rsidRDefault="00FE3658" w:rsidP="00FE237E">
            <w:pPr>
              <w:spacing w:before="20" w:line="16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Participaciones, Aportaciones, Convenios, Incentivos Derivados de la Colaboración Fiscal, Fondos Distintos de Aportaciones, Transferencias, Asignaciones, Subsidios y Subvenciones, y Pensiones y Jubilaciones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288791D0"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73F1A789"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581D53CD" w14:textId="77777777" w:rsidTr="00FE237E">
        <w:trPr>
          <w:trHeight w:val="18"/>
          <w:jc w:val="center"/>
        </w:trPr>
        <w:tc>
          <w:tcPr>
            <w:tcW w:w="88" w:type="pct"/>
            <w:tcBorders>
              <w:top w:val="dotted" w:sz="4" w:space="0" w:color="auto"/>
              <w:left w:val="single" w:sz="4" w:space="0" w:color="auto"/>
              <w:bottom w:val="dotted" w:sz="4" w:space="0" w:color="auto"/>
            </w:tcBorders>
          </w:tcPr>
          <w:p w14:paraId="7746B0AC"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6DF4A214"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5CFAD32C"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Participaciones, Aportaciones, Convenios, Incentivos Derivados de la Colaboración Fiscal y Fondos Distintos de Aportaciones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1D842D35"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72C70525"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4C85E36D" w14:textId="77777777" w:rsidTr="00FE237E">
        <w:trPr>
          <w:trHeight w:val="18"/>
          <w:jc w:val="center"/>
        </w:trPr>
        <w:tc>
          <w:tcPr>
            <w:tcW w:w="88" w:type="pct"/>
            <w:tcBorders>
              <w:top w:val="dotted" w:sz="4" w:space="0" w:color="auto"/>
              <w:left w:val="single" w:sz="4" w:space="0" w:color="auto"/>
              <w:bottom w:val="dotted" w:sz="4" w:space="0" w:color="auto"/>
            </w:tcBorders>
          </w:tcPr>
          <w:p w14:paraId="7824C6F2"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35F12C33"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003964CB"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Transferencias, Asignaciones, Subsidios y Subvenciones, y Pensiones y Jubilaciones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34DC5F11"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0537E62C"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5F69361C" w14:textId="77777777" w:rsidTr="00FE237E">
        <w:trPr>
          <w:trHeight w:val="18"/>
          <w:jc w:val="center"/>
        </w:trPr>
        <w:tc>
          <w:tcPr>
            <w:tcW w:w="4298" w:type="pct"/>
            <w:gridSpan w:val="3"/>
            <w:tcBorders>
              <w:top w:val="dotted" w:sz="4" w:space="0" w:color="auto"/>
              <w:left w:val="single" w:sz="4" w:space="0" w:color="auto"/>
              <w:bottom w:val="dotted" w:sz="4" w:space="0" w:color="auto"/>
              <w:right w:val="single" w:sz="4" w:space="0" w:color="auto"/>
            </w:tcBorders>
          </w:tcPr>
          <w:p w14:paraId="4772A457" w14:textId="77777777" w:rsidR="00FE3658" w:rsidRPr="0064629E" w:rsidRDefault="00FE3658" w:rsidP="00FE237E">
            <w:pPr>
              <w:jc w:val="both"/>
              <w:rPr>
                <w:rFonts w:ascii="Averta" w:hAnsi="Averta" w:cs="Arial"/>
                <w:color w:val="000000"/>
                <w:sz w:val="6"/>
                <w:szCs w:val="6"/>
                <w:lang w:eastAsia="es-MX"/>
              </w:rPr>
            </w:pP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14176BFC" w14:textId="77777777" w:rsidR="00FE3658" w:rsidRPr="0064629E" w:rsidRDefault="00FE3658" w:rsidP="00FE237E">
            <w:pPr>
              <w:jc w:val="center"/>
              <w:rPr>
                <w:rFonts w:ascii="Averta" w:hAnsi="Averta" w:cs="Arial"/>
                <w:color w:val="000000"/>
                <w:sz w:val="6"/>
                <w:szCs w:val="6"/>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19655DF" w14:textId="77777777" w:rsidR="00FE3658" w:rsidRPr="0064629E" w:rsidRDefault="00FE3658" w:rsidP="00FE237E">
            <w:pPr>
              <w:jc w:val="center"/>
              <w:rPr>
                <w:rFonts w:ascii="Averta" w:hAnsi="Averta" w:cs="Arial"/>
                <w:color w:val="000000"/>
                <w:sz w:val="6"/>
                <w:szCs w:val="6"/>
                <w:lang w:eastAsia="es-MX"/>
              </w:rPr>
            </w:pPr>
          </w:p>
        </w:tc>
      </w:tr>
      <w:tr w:rsidR="00FE3658" w:rsidRPr="0064629E" w14:paraId="5C5ACE85" w14:textId="77777777" w:rsidTr="00FE237E">
        <w:trPr>
          <w:trHeight w:val="18"/>
          <w:jc w:val="center"/>
        </w:trPr>
        <w:tc>
          <w:tcPr>
            <w:tcW w:w="88" w:type="pct"/>
            <w:tcBorders>
              <w:top w:val="dotted" w:sz="4" w:space="0" w:color="auto"/>
              <w:left w:val="single" w:sz="4" w:space="0" w:color="auto"/>
              <w:bottom w:val="dotted" w:sz="4" w:space="0" w:color="auto"/>
            </w:tcBorders>
          </w:tcPr>
          <w:p w14:paraId="624DB1CD" w14:textId="77777777" w:rsidR="00FE3658" w:rsidRPr="0064629E" w:rsidRDefault="00FE3658" w:rsidP="00FE237E">
            <w:pPr>
              <w:spacing w:before="20" w:line="160" w:lineRule="exact"/>
              <w:jc w:val="both"/>
              <w:rPr>
                <w:rFonts w:ascii="Averta" w:hAnsi="Averta" w:cs="Arial"/>
                <w:b/>
                <w:bCs/>
                <w:color w:val="000000"/>
                <w:sz w:val="12"/>
                <w:szCs w:val="12"/>
                <w:lang w:eastAsia="es-MX"/>
              </w:rPr>
            </w:pPr>
          </w:p>
        </w:tc>
        <w:tc>
          <w:tcPr>
            <w:tcW w:w="4210" w:type="pct"/>
            <w:gridSpan w:val="2"/>
            <w:tcBorders>
              <w:top w:val="dotted" w:sz="4" w:space="0" w:color="auto"/>
              <w:bottom w:val="dotted" w:sz="4" w:space="0" w:color="auto"/>
              <w:right w:val="single" w:sz="4" w:space="0" w:color="auto"/>
            </w:tcBorders>
          </w:tcPr>
          <w:p w14:paraId="59AAF950" w14:textId="77777777" w:rsidR="00FE3658" w:rsidRPr="0064629E" w:rsidRDefault="00FE3658" w:rsidP="00FE237E">
            <w:pPr>
              <w:spacing w:before="20" w:line="16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Otros Ingresos y Beneficios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0F2B44DD"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09FD7AC0"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6A8307B4" w14:textId="77777777" w:rsidTr="00FE237E">
        <w:trPr>
          <w:trHeight w:val="18"/>
          <w:jc w:val="center"/>
        </w:trPr>
        <w:tc>
          <w:tcPr>
            <w:tcW w:w="88" w:type="pct"/>
            <w:tcBorders>
              <w:top w:val="dotted" w:sz="4" w:space="0" w:color="auto"/>
              <w:left w:val="single" w:sz="4" w:space="0" w:color="auto"/>
              <w:bottom w:val="dotted" w:sz="4" w:space="0" w:color="auto"/>
            </w:tcBorders>
          </w:tcPr>
          <w:p w14:paraId="22B1BC0E"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1788229B"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5CA44CA7"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Ingresos Financieros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261D9349"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57A83195"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19B37882" w14:textId="77777777" w:rsidTr="00FE237E">
        <w:trPr>
          <w:trHeight w:val="18"/>
          <w:jc w:val="center"/>
        </w:trPr>
        <w:tc>
          <w:tcPr>
            <w:tcW w:w="88" w:type="pct"/>
            <w:tcBorders>
              <w:top w:val="dotted" w:sz="4" w:space="0" w:color="auto"/>
              <w:left w:val="single" w:sz="4" w:space="0" w:color="auto"/>
              <w:bottom w:val="dotted" w:sz="4" w:space="0" w:color="auto"/>
            </w:tcBorders>
          </w:tcPr>
          <w:p w14:paraId="3FCB77C8"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7BBF0301"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69E324E9"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Incremento por Variación de Inventarios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4A0C000C"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496A9A6F"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61695371" w14:textId="77777777" w:rsidTr="00FE237E">
        <w:trPr>
          <w:trHeight w:val="18"/>
          <w:jc w:val="center"/>
        </w:trPr>
        <w:tc>
          <w:tcPr>
            <w:tcW w:w="88" w:type="pct"/>
            <w:tcBorders>
              <w:top w:val="dotted" w:sz="4" w:space="0" w:color="auto"/>
              <w:left w:val="single" w:sz="4" w:space="0" w:color="auto"/>
              <w:bottom w:val="dotted" w:sz="4" w:space="0" w:color="auto"/>
            </w:tcBorders>
          </w:tcPr>
          <w:p w14:paraId="1522C116"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715622C2"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10806E68"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Disminución del Exceso de Estimaciones por Pérdida o Deterioro u Obsolescencia</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2A183E0F"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7F119AB7"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1B342313" w14:textId="77777777" w:rsidTr="00FE237E">
        <w:trPr>
          <w:trHeight w:val="18"/>
          <w:jc w:val="center"/>
        </w:trPr>
        <w:tc>
          <w:tcPr>
            <w:tcW w:w="88" w:type="pct"/>
            <w:tcBorders>
              <w:top w:val="dotted" w:sz="4" w:space="0" w:color="auto"/>
              <w:left w:val="single" w:sz="4" w:space="0" w:color="auto"/>
              <w:bottom w:val="dotted" w:sz="4" w:space="0" w:color="auto"/>
            </w:tcBorders>
          </w:tcPr>
          <w:p w14:paraId="20B304B9"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0EC8EB8D"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4D01387E"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Disminución del Exceso de Provisiones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42E1236C"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5218C46B"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4F4AF981" w14:textId="77777777" w:rsidTr="00FE237E">
        <w:trPr>
          <w:trHeight w:val="18"/>
          <w:jc w:val="center"/>
        </w:trPr>
        <w:tc>
          <w:tcPr>
            <w:tcW w:w="88" w:type="pct"/>
            <w:tcBorders>
              <w:top w:val="dotted" w:sz="4" w:space="0" w:color="auto"/>
              <w:left w:val="single" w:sz="4" w:space="0" w:color="auto"/>
              <w:bottom w:val="dotted" w:sz="4" w:space="0" w:color="auto"/>
            </w:tcBorders>
          </w:tcPr>
          <w:p w14:paraId="3A326073"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39AAFFBB"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70218E9C"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Otros Ingresos y Beneficios Varios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5268E32B"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1CDFC310"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50B7BB7F" w14:textId="77777777" w:rsidTr="00FE237E">
        <w:trPr>
          <w:trHeight w:val="18"/>
          <w:jc w:val="center"/>
        </w:trPr>
        <w:tc>
          <w:tcPr>
            <w:tcW w:w="4298" w:type="pct"/>
            <w:gridSpan w:val="3"/>
            <w:tcBorders>
              <w:top w:val="dotted" w:sz="4" w:space="0" w:color="auto"/>
              <w:left w:val="single" w:sz="4" w:space="0" w:color="auto"/>
              <w:bottom w:val="dotted" w:sz="4" w:space="0" w:color="auto"/>
              <w:right w:val="single" w:sz="4" w:space="0" w:color="auto"/>
            </w:tcBorders>
          </w:tcPr>
          <w:p w14:paraId="0A52A8A7" w14:textId="77777777" w:rsidR="00FE3658" w:rsidRPr="0064629E" w:rsidRDefault="00FE3658" w:rsidP="00FE237E">
            <w:pPr>
              <w:jc w:val="both"/>
              <w:rPr>
                <w:rFonts w:ascii="Averta" w:hAnsi="Averta" w:cs="Arial"/>
                <w:color w:val="000000"/>
                <w:sz w:val="6"/>
                <w:szCs w:val="6"/>
                <w:lang w:eastAsia="es-MX"/>
              </w:rPr>
            </w:pP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201CB987" w14:textId="77777777" w:rsidR="00FE3658" w:rsidRPr="0064629E" w:rsidRDefault="00FE3658" w:rsidP="00FE237E">
            <w:pPr>
              <w:jc w:val="center"/>
              <w:rPr>
                <w:rFonts w:ascii="Averta" w:hAnsi="Averta" w:cs="Arial"/>
                <w:color w:val="000000"/>
                <w:sz w:val="6"/>
                <w:szCs w:val="6"/>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090645FD" w14:textId="77777777" w:rsidR="00FE3658" w:rsidRPr="0064629E" w:rsidRDefault="00FE3658" w:rsidP="00FE237E">
            <w:pPr>
              <w:jc w:val="center"/>
              <w:rPr>
                <w:rFonts w:ascii="Averta" w:hAnsi="Averta" w:cs="Arial"/>
                <w:color w:val="000000"/>
                <w:sz w:val="6"/>
                <w:szCs w:val="6"/>
                <w:lang w:eastAsia="es-MX"/>
              </w:rPr>
            </w:pPr>
          </w:p>
        </w:tc>
      </w:tr>
      <w:tr w:rsidR="00FE3658" w:rsidRPr="0064629E" w14:paraId="3B46BC19" w14:textId="77777777" w:rsidTr="00FE237E">
        <w:trPr>
          <w:trHeight w:val="56"/>
          <w:jc w:val="center"/>
        </w:trPr>
        <w:tc>
          <w:tcPr>
            <w:tcW w:w="4298" w:type="pct"/>
            <w:gridSpan w:val="3"/>
            <w:tcBorders>
              <w:top w:val="dotted" w:sz="4" w:space="0" w:color="auto"/>
              <w:left w:val="single" w:sz="4" w:space="0" w:color="auto"/>
              <w:bottom w:val="dotted" w:sz="4" w:space="0" w:color="auto"/>
              <w:right w:val="single" w:sz="4" w:space="0" w:color="auto"/>
            </w:tcBorders>
          </w:tcPr>
          <w:p w14:paraId="33A0E701" w14:textId="77777777" w:rsidR="00FE3658" w:rsidRPr="0064629E" w:rsidRDefault="00FE3658" w:rsidP="00FE237E">
            <w:pPr>
              <w:spacing w:before="20" w:line="160" w:lineRule="exact"/>
              <w:jc w:val="both"/>
              <w:rPr>
                <w:rFonts w:ascii="Averta" w:hAnsi="Averta" w:cs="Arial"/>
                <w:b/>
                <w:bCs/>
                <w:color w:val="000000"/>
                <w:sz w:val="11"/>
                <w:szCs w:val="11"/>
                <w:lang w:eastAsia="es-MX"/>
              </w:rPr>
            </w:pPr>
            <w:proofErr w:type="gramStart"/>
            <w:r w:rsidRPr="0064629E">
              <w:rPr>
                <w:rFonts w:ascii="Averta" w:hAnsi="Averta" w:cs="Arial"/>
                <w:b/>
                <w:bCs/>
                <w:color w:val="000000"/>
                <w:sz w:val="11"/>
                <w:szCs w:val="11"/>
                <w:lang w:eastAsia="es-MX"/>
              </w:rPr>
              <w:t>Total</w:t>
            </w:r>
            <w:proofErr w:type="gramEnd"/>
            <w:r w:rsidRPr="0064629E">
              <w:rPr>
                <w:rFonts w:ascii="Averta" w:hAnsi="Averta" w:cs="Arial"/>
                <w:b/>
                <w:bCs/>
                <w:color w:val="000000"/>
                <w:sz w:val="11"/>
                <w:szCs w:val="11"/>
                <w:lang w:eastAsia="es-MX"/>
              </w:rPr>
              <w:t xml:space="preserve"> de Ingresos y Otros Beneficios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3ECAF279"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0AC4CF05"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719F0F61" w14:textId="77777777" w:rsidTr="00FE237E">
        <w:trPr>
          <w:trHeight w:val="20"/>
          <w:jc w:val="center"/>
        </w:trPr>
        <w:tc>
          <w:tcPr>
            <w:tcW w:w="4298" w:type="pct"/>
            <w:gridSpan w:val="3"/>
            <w:tcBorders>
              <w:top w:val="dotted" w:sz="4" w:space="0" w:color="auto"/>
              <w:left w:val="single" w:sz="4" w:space="0" w:color="auto"/>
              <w:bottom w:val="dotted" w:sz="4" w:space="0" w:color="auto"/>
              <w:right w:val="single" w:sz="4" w:space="0" w:color="auto"/>
            </w:tcBorders>
          </w:tcPr>
          <w:p w14:paraId="23AAD749" w14:textId="77777777" w:rsidR="00FE3658" w:rsidRPr="00F666CC" w:rsidRDefault="00FE3658" w:rsidP="00FE237E">
            <w:pPr>
              <w:spacing w:before="20"/>
              <w:jc w:val="both"/>
              <w:rPr>
                <w:rFonts w:ascii="Averta" w:hAnsi="Averta" w:cs="Arial"/>
                <w:color w:val="000000"/>
                <w:sz w:val="4"/>
                <w:szCs w:val="8"/>
                <w:lang w:eastAsia="es-MX"/>
              </w:rPr>
            </w:pP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6C11DAF1"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04093E13"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4BA563C8" w14:textId="77777777" w:rsidTr="00FE237E">
        <w:trPr>
          <w:trHeight w:val="18"/>
          <w:jc w:val="center"/>
        </w:trPr>
        <w:tc>
          <w:tcPr>
            <w:tcW w:w="4298" w:type="pct"/>
            <w:gridSpan w:val="3"/>
            <w:tcBorders>
              <w:top w:val="dotted" w:sz="4" w:space="0" w:color="auto"/>
              <w:left w:val="single" w:sz="4" w:space="0" w:color="auto"/>
              <w:bottom w:val="dotted" w:sz="4" w:space="0" w:color="auto"/>
              <w:right w:val="single" w:sz="4" w:space="0" w:color="auto"/>
            </w:tcBorders>
          </w:tcPr>
          <w:p w14:paraId="7E1DEA14" w14:textId="77777777" w:rsidR="00FE3658" w:rsidRPr="0064629E" w:rsidRDefault="00FE3658" w:rsidP="00FE237E">
            <w:pPr>
              <w:spacing w:before="20" w:line="16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GASTOS Y OTRAS PÉRDIDAS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5CAA0C8E"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02B09734"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32FF3B46" w14:textId="77777777" w:rsidTr="00FE237E">
        <w:trPr>
          <w:trHeight w:val="18"/>
          <w:jc w:val="center"/>
        </w:trPr>
        <w:tc>
          <w:tcPr>
            <w:tcW w:w="88" w:type="pct"/>
            <w:tcBorders>
              <w:top w:val="dotted" w:sz="4" w:space="0" w:color="auto"/>
              <w:left w:val="single" w:sz="4" w:space="0" w:color="auto"/>
              <w:bottom w:val="dotted" w:sz="4" w:space="0" w:color="auto"/>
            </w:tcBorders>
          </w:tcPr>
          <w:p w14:paraId="22F1CAD9" w14:textId="77777777" w:rsidR="00FE3658" w:rsidRPr="0064629E" w:rsidRDefault="00FE3658" w:rsidP="00FE237E">
            <w:pPr>
              <w:spacing w:before="20" w:line="160" w:lineRule="exact"/>
              <w:jc w:val="both"/>
              <w:rPr>
                <w:rFonts w:ascii="Averta" w:hAnsi="Averta" w:cs="Arial"/>
                <w:b/>
                <w:bCs/>
                <w:color w:val="000000"/>
                <w:sz w:val="12"/>
                <w:szCs w:val="12"/>
                <w:lang w:eastAsia="es-MX"/>
              </w:rPr>
            </w:pPr>
          </w:p>
        </w:tc>
        <w:tc>
          <w:tcPr>
            <w:tcW w:w="4210" w:type="pct"/>
            <w:gridSpan w:val="2"/>
            <w:tcBorders>
              <w:top w:val="dotted" w:sz="4" w:space="0" w:color="auto"/>
              <w:bottom w:val="dotted" w:sz="4" w:space="0" w:color="auto"/>
              <w:right w:val="single" w:sz="4" w:space="0" w:color="auto"/>
            </w:tcBorders>
          </w:tcPr>
          <w:p w14:paraId="30FFB37C" w14:textId="77777777" w:rsidR="00FE3658" w:rsidRPr="0064629E" w:rsidRDefault="00FE3658" w:rsidP="00FE237E">
            <w:pPr>
              <w:spacing w:before="20" w:line="16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Gastos de Funcionamiento</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5C956EEB"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BCD0329"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62ACF4FC" w14:textId="77777777" w:rsidTr="00FE237E">
        <w:trPr>
          <w:trHeight w:val="46"/>
          <w:jc w:val="center"/>
        </w:trPr>
        <w:tc>
          <w:tcPr>
            <w:tcW w:w="88" w:type="pct"/>
            <w:tcBorders>
              <w:top w:val="dotted" w:sz="4" w:space="0" w:color="auto"/>
              <w:left w:val="single" w:sz="4" w:space="0" w:color="auto"/>
              <w:bottom w:val="dotted" w:sz="4" w:space="0" w:color="auto"/>
            </w:tcBorders>
          </w:tcPr>
          <w:p w14:paraId="0491BE2E"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6639A4B4"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4C707DDC"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Servicios Personales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12992D0D"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1962142E"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0A5FFC23" w14:textId="77777777" w:rsidTr="00FE237E">
        <w:trPr>
          <w:trHeight w:val="18"/>
          <w:jc w:val="center"/>
        </w:trPr>
        <w:tc>
          <w:tcPr>
            <w:tcW w:w="88" w:type="pct"/>
            <w:tcBorders>
              <w:top w:val="dotted" w:sz="4" w:space="0" w:color="auto"/>
              <w:left w:val="single" w:sz="4" w:space="0" w:color="auto"/>
              <w:bottom w:val="dotted" w:sz="4" w:space="0" w:color="auto"/>
            </w:tcBorders>
          </w:tcPr>
          <w:p w14:paraId="203F644E"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3AF7C85F"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4ECEBBA7"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Materiales y Suministros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6C01D905"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1DEF8F7A"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55A0B5A9" w14:textId="77777777" w:rsidTr="00FE237E">
        <w:trPr>
          <w:trHeight w:val="18"/>
          <w:jc w:val="center"/>
        </w:trPr>
        <w:tc>
          <w:tcPr>
            <w:tcW w:w="88" w:type="pct"/>
            <w:tcBorders>
              <w:top w:val="dotted" w:sz="4" w:space="0" w:color="auto"/>
              <w:left w:val="single" w:sz="4" w:space="0" w:color="auto"/>
              <w:bottom w:val="dotted" w:sz="4" w:space="0" w:color="auto"/>
            </w:tcBorders>
          </w:tcPr>
          <w:p w14:paraId="1F5882C3"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219D4796"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29D009AE"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Servicios Generales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2D1016ED"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5D4C5D36"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0C7BC39B" w14:textId="77777777" w:rsidTr="00FE237E">
        <w:trPr>
          <w:trHeight w:val="18"/>
          <w:jc w:val="center"/>
        </w:trPr>
        <w:tc>
          <w:tcPr>
            <w:tcW w:w="4298" w:type="pct"/>
            <w:gridSpan w:val="3"/>
            <w:tcBorders>
              <w:top w:val="dotted" w:sz="4" w:space="0" w:color="auto"/>
              <w:left w:val="single" w:sz="4" w:space="0" w:color="auto"/>
              <w:bottom w:val="dotted" w:sz="4" w:space="0" w:color="auto"/>
              <w:right w:val="single" w:sz="4" w:space="0" w:color="auto"/>
            </w:tcBorders>
          </w:tcPr>
          <w:p w14:paraId="1165F475" w14:textId="77777777" w:rsidR="00FE3658" w:rsidRPr="0064629E" w:rsidRDefault="00FE3658" w:rsidP="00FE237E">
            <w:pPr>
              <w:jc w:val="both"/>
              <w:rPr>
                <w:rFonts w:ascii="Averta" w:hAnsi="Averta" w:cs="Arial"/>
                <w:color w:val="000000"/>
                <w:sz w:val="6"/>
                <w:szCs w:val="6"/>
                <w:lang w:eastAsia="es-MX"/>
              </w:rPr>
            </w:pP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0F5FDABD" w14:textId="77777777" w:rsidR="00FE3658" w:rsidRPr="0064629E" w:rsidRDefault="00FE3658" w:rsidP="00FE237E">
            <w:pPr>
              <w:jc w:val="center"/>
              <w:rPr>
                <w:rFonts w:ascii="Averta" w:hAnsi="Averta" w:cs="Arial"/>
                <w:color w:val="000000"/>
                <w:sz w:val="6"/>
                <w:szCs w:val="6"/>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B573AE8" w14:textId="77777777" w:rsidR="00FE3658" w:rsidRPr="0064629E" w:rsidRDefault="00FE3658" w:rsidP="00FE237E">
            <w:pPr>
              <w:jc w:val="center"/>
              <w:rPr>
                <w:rFonts w:ascii="Averta" w:hAnsi="Averta" w:cs="Arial"/>
                <w:color w:val="000000"/>
                <w:sz w:val="6"/>
                <w:szCs w:val="6"/>
                <w:lang w:eastAsia="es-MX"/>
              </w:rPr>
            </w:pPr>
          </w:p>
        </w:tc>
      </w:tr>
      <w:tr w:rsidR="00FE3658" w:rsidRPr="0064629E" w14:paraId="6736090B" w14:textId="77777777" w:rsidTr="00FE237E">
        <w:trPr>
          <w:trHeight w:val="18"/>
          <w:jc w:val="center"/>
        </w:trPr>
        <w:tc>
          <w:tcPr>
            <w:tcW w:w="88" w:type="pct"/>
            <w:tcBorders>
              <w:top w:val="dotted" w:sz="4" w:space="0" w:color="auto"/>
              <w:left w:val="single" w:sz="4" w:space="0" w:color="auto"/>
              <w:bottom w:val="dotted" w:sz="4" w:space="0" w:color="auto"/>
            </w:tcBorders>
          </w:tcPr>
          <w:p w14:paraId="030BC563" w14:textId="77777777" w:rsidR="00FE3658" w:rsidRPr="0064629E" w:rsidRDefault="00FE3658" w:rsidP="00FE237E">
            <w:pPr>
              <w:spacing w:before="20" w:line="160" w:lineRule="exact"/>
              <w:jc w:val="both"/>
              <w:rPr>
                <w:rFonts w:ascii="Averta" w:hAnsi="Averta" w:cs="Arial"/>
                <w:b/>
                <w:bCs/>
                <w:color w:val="000000"/>
                <w:sz w:val="12"/>
                <w:szCs w:val="12"/>
                <w:lang w:eastAsia="es-MX"/>
              </w:rPr>
            </w:pPr>
          </w:p>
        </w:tc>
        <w:tc>
          <w:tcPr>
            <w:tcW w:w="4210" w:type="pct"/>
            <w:gridSpan w:val="2"/>
            <w:tcBorders>
              <w:top w:val="dotted" w:sz="4" w:space="0" w:color="auto"/>
              <w:bottom w:val="dotted" w:sz="4" w:space="0" w:color="auto"/>
              <w:right w:val="single" w:sz="4" w:space="0" w:color="auto"/>
            </w:tcBorders>
          </w:tcPr>
          <w:p w14:paraId="75A023A7" w14:textId="77777777" w:rsidR="00FE3658" w:rsidRPr="0064629E" w:rsidRDefault="00FE3658" w:rsidP="00FE237E">
            <w:pPr>
              <w:spacing w:before="20" w:line="16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Transferencias, Asignaciones, Subsidios y Otras Ayudas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1B84C2D2"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4F32B427"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0C00F3B9" w14:textId="77777777" w:rsidTr="00FE237E">
        <w:trPr>
          <w:trHeight w:val="18"/>
          <w:jc w:val="center"/>
        </w:trPr>
        <w:tc>
          <w:tcPr>
            <w:tcW w:w="88" w:type="pct"/>
            <w:tcBorders>
              <w:top w:val="dotted" w:sz="4" w:space="0" w:color="auto"/>
              <w:left w:val="single" w:sz="4" w:space="0" w:color="auto"/>
              <w:bottom w:val="dotted" w:sz="4" w:space="0" w:color="auto"/>
            </w:tcBorders>
          </w:tcPr>
          <w:p w14:paraId="1F05D2C6"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3D73BF5C"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1C810690"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Transferencias Internas y Asignaciones al Sector Público</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1CE5897F"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2CD8960B"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26665D4B" w14:textId="77777777" w:rsidTr="00FE237E">
        <w:trPr>
          <w:trHeight w:val="18"/>
          <w:jc w:val="center"/>
        </w:trPr>
        <w:tc>
          <w:tcPr>
            <w:tcW w:w="88" w:type="pct"/>
            <w:tcBorders>
              <w:top w:val="dotted" w:sz="4" w:space="0" w:color="auto"/>
              <w:left w:val="single" w:sz="4" w:space="0" w:color="auto"/>
              <w:bottom w:val="dotted" w:sz="4" w:space="0" w:color="auto"/>
            </w:tcBorders>
          </w:tcPr>
          <w:p w14:paraId="1B92BDE0"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678B00A8"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5AA51568"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Transferencias al Resto del Sector Público</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0A331199"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436D3C0"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332D0BCB" w14:textId="77777777" w:rsidTr="00FE237E">
        <w:trPr>
          <w:trHeight w:val="61"/>
          <w:jc w:val="center"/>
        </w:trPr>
        <w:tc>
          <w:tcPr>
            <w:tcW w:w="88" w:type="pct"/>
            <w:tcBorders>
              <w:top w:val="dotted" w:sz="4" w:space="0" w:color="auto"/>
              <w:left w:val="single" w:sz="4" w:space="0" w:color="auto"/>
              <w:bottom w:val="dotted" w:sz="4" w:space="0" w:color="auto"/>
            </w:tcBorders>
          </w:tcPr>
          <w:p w14:paraId="4015D958"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213FC94E"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271A81FD"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Subsidios y Subvenciones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3EF999C8"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088D6374"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71AB620C" w14:textId="77777777" w:rsidTr="00FE237E">
        <w:trPr>
          <w:trHeight w:val="18"/>
          <w:jc w:val="center"/>
        </w:trPr>
        <w:tc>
          <w:tcPr>
            <w:tcW w:w="88" w:type="pct"/>
            <w:tcBorders>
              <w:top w:val="dotted" w:sz="4" w:space="0" w:color="auto"/>
              <w:left w:val="single" w:sz="4" w:space="0" w:color="auto"/>
              <w:bottom w:val="dotted" w:sz="4" w:space="0" w:color="auto"/>
            </w:tcBorders>
          </w:tcPr>
          <w:p w14:paraId="622A3C7E"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095F8E23"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31DC7875"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Ayudas Sociales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7205ECA1"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853CB4E"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7D8D9FA8" w14:textId="77777777" w:rsidTr="00FE237E">
        <w:trPr>
          <w:trHeight w:val="18"/>
          <w:jc w:val="center"/>
        </w:trPr>
        <w:tc>
          <w:tcPr>
            <w:tcW w:w="88" w:type="pct"/>
            <w:tcBorders>
              <w:top w:val="dotted" w:sz="4" w:space="0" w:color="auto"/>
              <w:left w:val="single" w:sz="4" w:space="0" w:color="auto"/>
              <w:bottom w:val="dotted" w:sz="4" w:space="0" w:color="auto"/>
            </w:tcBorders>
          </w:tcPr>
          <w:p w14:paraId="56DD6A15"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073B8E0F"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12C5948B"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Pensiones y Jubilaciones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40E049B9"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77792501"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7FECB03B" w14:textId="77777777" w:rsidTr="00FE237E">
        <w:trPr>
          <w:trHeight w:val="18"/>
          <w:jc w:val="center"/>
        </w:trPr>
        <w:tc>
          <w:tcPr>
            <w:tcW w:w="88" w:type="pct"/>
            <w:tcBorders>
              <w:top w:val="dotted" w:sz="4" w:space="0" w:color="auto"/>
              <w:left w:val="single" w:sz="4" w:space="0" w:color="auto"/>
              <w:bottom w:val="dotted" w:sz="4" w:space="0" w:color="auto"/>
            </w:tcBorders>
          </w:tcPr>
          <w:p w14:paraId="3D32D975"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62CD26DB"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73589917"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Transferencias a Fideicomisos, Mandatos y Contratos Análogos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28F5F906"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7F5F23C8"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14278CE0" w14:textId="77777777" w:rsidTr="00FE237E">
        <w:trPr>
          <w:trHeight w:val="18"/>
          <w:jc w:val="center"/>
        </w:trPr>
        <w:tc>
          <w:tcPr>
            <w:tcW w:w="88" w:type="pct"/>
            <w:tcBorders>
              <w:top w:val="dotted" w:sz="4" w:space="0" w:color="auto"/>
              <w:left w:val="single" w:sz="4" w:space="0" w:color="auto"/>
              <w:bottom w:val="dotted" w:sz="4" w:space="0" w:color="auto"/>
            </w:tcBorders>
          </w:tcPr>
          <w:p w14:paraId="3631BBF3"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2D041E23"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1204FBC9"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Transferencias a la Seguridad Social</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643C040A"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D73F269"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03EEA555" w14:textId="77777777" w:rsidTr="00FE237E">
        <w:trPr>
          <w:trHeight w:val="18"/>
          <w:jc w:val="center"/>
        </w:trPr>
        <w:tc>
          <w:tcPr>
            <w:tcW w:w="88" w:type="pct"/>
            <w:tcBorders>
              <w:top w:val="dotted" w:sz="4" w:space="0" w:color="auto"/>
              <w:left w:val="single" w:sz="4" w:space="0" w:color="auto"/>
              <w:bottom w:val="dotted" w:sz="4" w:space="0" w:color="auto"/>
            </w:tcBorders>
          </w:tcPr>
          <w:p w14:paraId="4C54220D"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52AB1ACC"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092FE84B"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Donativos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0DEF331B"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2C884C94"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057335F0" w14:textId="77777777" w:rsidTr="00FE237E">
        <w:trPr>
          <w:trHeight w:val="18"/>
          <w:jc w:val="center"/>
        </w:trPr>
        <w:tc>
          <w:tcPr>
            <w:tcW w:w="88" w:type="pct"/>
            <w:tcBorders>
              <w:top w:val="dotted" w:sz="4" w:space="0" w:color="auto"/>
              <w:left w:val="single" w:sz="4" w:space="0" w:color="auto"/>
              <w:bottom w:val="dotted" w:sz="4" w:space="0" w:color="auto"/>
            </w:tcBorders>
          </w:tcPr>
          <w:p w14:paraId="75496001"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1AF4F410"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4243BA4B"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Transferencias al Exterior</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3B4E96BA"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50F94259"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7575858D" w14:textId="77777777" w:rsidTr="00FE237E">
        <w:trPr>
          <w:trHeight w:val="46"/>
          <w:jc w:val="center"/>
        </w:trPr>
        <w:tc>
          <w:tcPr>
            <w:tcW w:w="4298" w:type="pct"/>
            <w:gridSpan w:val="3"/>
            <w:tcBorders>
              <w:top w:val="dotted" w:sz="4" w:space="0" w:color="auto"/>
              <w:left w:val="single" w:sz="4" w:space="0" w:color="auto"/>
              <w:bottom w:val="dotted" w:sz="4" w:space="0" w:color="auto"/>
              <w:right w:val="single" w:sz="4" w:space="0" w:color="auto"/>
            </w:tcBorders>
          </w:tcPr>
          <w:p w14:paraId="2FE8F75A" w14:textId="77777777" w:rsidR="00FE3658" w:rsidRPr="0064629E" w:rsidRDefault="00FE3658" w:rsidP="00FE237E">
            <w:pPr>
              <w:jc w:val="both"/>
              <w:rPr>
                <w:rFonts w:ascii="Averta" w:hAnsi="Averta" w:cs="Arial"/>
                <w:color w:val="000000"/>
                <w:sz w:val="6"/>
                <w:szCs w:val="6"/>
                <w:lang w:eastAsia="es-MX"/>
              </w:rPr>
            </w:pP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17661642" w14:textId="77777777" w:rsidR="00FE3658" w:rsidRPr="0064629E" w:rsidRDefault="00FE3658" w:rsidP="00FE237E">
            <w:pPr>
              <w:jc w:val="center"/>
              <w:rPr>
                <w:rFonts w:ascii="Averta" w:hAnsi="Averta" w:cs="Arial"/>
                <w:color w:val="000000"/>
                <w:sz w:val="6"/>
                <w:szCs w:val="6"/>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42709E4B" w14:textId="77777777" w:rsidR="00FE3658" w:rsidRPr="0064629E" w:rsidRDefault="00FE3658" w:rsidP="00FE237E">
            <w:pPr>
              <w:jc w:val="center"/>
              <w:rPr>
                <w:rFonts w:ascii="Averta" w:hAnsi="Averta" w:cs="Arial"/>
                <w:color w:val="000000"/>
                <w:sz w:val="6"/>
                <w:szCs w:val="6"/>
                <w:lang w:eastAsia="es-MX"/>
              </w:rPr>
            </w:pPr>
          </w:p>
        </w:tc>
      </w:tr>
      <w:tr w:rsidR="00FE3658" w:rsidRPr="0064629E" w14:paraId="7660C300" w14:textId="77777777" w:rsidTr="00FE237E">
        <w:trPr>
          <w:trHeight w:val="18"/>
          <w:jc w:val="center"/>
        </w:trPr>
        <w:tc>
          <w:tcPr>
            <w:tcW w:w="88" w:type="pct"/>
            <w:tcBorders>
              <w:top w:val="dotted" w:sz="4" w:space="0" w:color="auto"/>
              <w:left w:val="single" w:sz="4" w:space="0" w:color="auto"/>
              <w:bottom w:val="dotted" w:sz="4" w:space="0" w:color="auto"/>
            </w:tcBorders>
          </w:tcPr>
          <w:p w14:paraId="3891580D" w14:textId="77777777" w:rsidR="00FE3658" w:rsidRPr="0064629E" w:rsidRDefault="00FE3658" w:rsidP="00FE237E">
            <w:pPr>
              <w:spacing w:before="20" w:line="160" w:lineRule="exact"/>
              <w:jc w:val="both"/>
              <w:rPr>
                <w:rFonts w:ascii="Averta" w:hAnsi="Averta" w:cs="Arial"/>
                <w:b/>
                <w:bCs/>
                <w:color w:val="000000"/>
                <w:sz w:val="12"/>
                <w:szCs w:val="12"/>
                <w:lang w:eastAsia="es-MX"/>
              </w:rPr>
            </w:pPr>
          </w:p>
        </w:tc>
        <w:tc>
          <w:tcPr>
            <w:tcW w:w="4210" w:type="pct"/>
            <w:gridSpan w:val="2"/>
            <w:tcBorders>
              <w:top w:val="dotted" w:sz="4" w:space="0" w:color="auto"/>
              <w:bottom w:val="dotted" w:sz="4" w:space="0" w:color="auto"/>
              <w:right w:val="single" w:sz="4" w:space="0" w:color="auto"/>
            </w:tcBorders>
          </w:tcPr>
          <w:p w14:paraId="3AEBBEDE" w14:textId="77777777" w:rsidR="00FE3658" w:rsidRPr="0064629E" w:rsidRDefault="00FE3658" w:rsidP="00FE237E">
            <w:pPr>
              <w:spacing w:before="20" w:line="16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Participaciones y Aportaciones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010623D1"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398C23E"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014C67D3" w14:textId="77777777" w:rsidTr="00FE237E">
        <w:trPr>
          <w:trHeight w:val="18"/>
          <w:jc w:val="center"/>
        </w:trPr>
        <w:tc>
          <w:tcPr>
            <w:tcW w:w="88" w:type="pct"/>
            <w:tcBorders>
              <w:top w:val="dotted" w:sz="4" w:space="0" w:color="auto"/>
              <w:left w:val="single" w:sz="4" w:space="0" w:color="auto"/>
              <w:bottom w:val="dotted" w:sz="4" w:space="0" w:color="auto"/>
            </w:tcBorders>
          </w:tcPr>
          <w:p w14:paraId="7925D3AD"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3B369DA4"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394A77EB"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Participaciones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78E735F4"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590DCBB3"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5F17F803" w14:textId="77777777" w:rsidTr="00FE237E">
        <w:trPr>
          <w:trHeight w:val="18"/>
          <w:jc w:val="center"/>
        </w:trPr>
        <w:tc>
          <w:tcPr>
            <w:tcW w:w="88" w:type="pct"/>
            <w:tcBorders>
              <w:top w:val="dotted" w:sz="4" w:space="0" w:color="auto"/>
              <w:left w:val="single" w:sz="4" w:space="0" w:color="auto"/>
              <w:bottom w:val="dotted" w:sz="4" w:space="0" w:color="auto"/>
            </w:tcBorders>
          </w:tcPr>
          <w:p w14:paraId="6B37BC4D"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543FCE15"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2ED1E79A"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Aportaciones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45AECEF8"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5E46D9A2"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05421B53" w14:textId="77777777" w:rsidTr="00FE237E">
        <w:trPr>
          <w:trHeight w:val="18"/>
          <w:jc w:val="center"/>
        </w:trPr>
        <w:tc>
          <w:tcPr>
            <w:tcW w:w="88" w:type="pct"/>
            <w:tcBorders>
              <w:top w:val="dotted" w:sz="4" w:space="0" w:color="auto"/>
              <w:left w:val="single" w:sz="4" w:space="0" w:color="auto"/>
              <w:bottom w:val="dotted" w:sz="4" w:space="0" w:color="auto"/>
            </w:tcBorders>
          </w:tcPr>
          <w:p w14:paraId="359274F7"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4E9DF475"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1CB80658"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Convenios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5AD82FA4"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32A87FF8"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42FDDAA0" w14:textId="77777777" w:rsidTr="00FE237E">
        <w:trPr>
          <w:trHeight w:val="18"/>
          <w:jc w:val="center"/>
        </w:trPr>
        <w:tc>
          <w:tcPr>
            <w:tcW w:w="4298" w:type="pct"/>
            <w:gridSpan w:val="3"/>
            <w:tcBorders>
              <w:top w:val="dotted" w:sz="4" w:space="0" w:color="auto"/>
              <w:left w:val="single" w:sz="4" w:space="0" w:color="auto"/>
              <w:bottom w:val="dotted" w:sz="4" w:space="0" w:color="auto"/>
              <w:right w:val="single" w:sz="4" w:space="0" w:color="auto"/>
            </w:tcBorders>
          </w:tcPr>
          <w:p w14:paraId="541EE48A" w14:textId="77777777" w:rsidR="00FE3658" w:rsidRPr="0064629E" w:rsidRDefault="00FE3658" w:rsidP="00FE237E">
            <w:pPr>
              <w:jc w:val="both"/>
              <w:rPr>
                <w:rFonts w:ascii="Averta" w:hAnsi="Averta" w:cs="Arial"/>
                <w:color w:val="000000"/>
                <w:sz w:val="6"/>
                <w:szCs w:val="6"/>
                <w:lang w:eastAsia="es-MX"/>
              </w:rPr>
            </w:pP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40327479" w14:textId="77777777" w:rsidR="00FE3658" w:rsidRPr="0064629E" w:rsidRDefault="00FE3658" w:rsidP="00FE237E">
            <w:pPr>
              <w:jc w:val="center"/>
              <w:rPr>
                <w:rFonts w:ascii="Averta" w:hAnsi="Averta" w:cs="Arial"/>
                <w:color w:val="000000"/>
                <w:sz w:val="6"/>
                <w:szCs w:val="6"/>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AAB26D6" w14:textId="77777777" w:rsidR="00FE3658" w:rsidRPr="0064629E" w:rsidRDefault="00FE3658" w:rsidP="00FE237E">
            <w:pPr>
              <w:jc w:val="center"/>
              <w:rPr>
                <w:rFonts w:ascii="Averta" w:hAnsi="Averta" w:cs="Arial"/>
                <w:color w:val="000000"/>
                <w:sz w:val="6"/>
                <w:szCs w:val="6"/>
                <w:lang w:eastAsia="es-MX"/>
              </w:rPr>
            </w:pPr>
          </w:p>
        </w:tc>
      </w:tr>
      <w:tr w:rsidR="00FE3658" w:rsidRPr="0064629E" w14:paraId="66F971AF" w14:textId="77777777" w:rsidTr="00FE237E">
        <w:trPr>
          <w:trHeight w:val="18"/>
          <w:jc w:val="center"/>
        </w:trPr>
        <w:tc>
          <w:tcPr>
            <w:tcW w:w="88" w:type="pct"/>
            <w:tcBorders>
              <w:top w:val="dotted" w:sz="4" w:space="0" w:color="auto"/>
              <w:left w:val="single" w:sz="4" w:space="0" w:color="auto"/>
              <w:bottom w:val="dotted" w:sz="4" w:space="0" w:color="auto"/>
            </w:tcBorders>
          </w:tcPr>
          <w:p w14:paraId="1FB901C5" w14:textId="77777777" w:rsidR="00FE3658" w:rsidRPr="0064629E" w:rsidRDefault="00FE3658" w:rsidP="00FE237E">
            <w:pPr>
              <w:spacing w:before="20" w:line="160" w:lineRule="exact"/>
              <w:jc w:val="both"/>
              <w:rPr>
                <w:rFonts w:ascii="Averta" w:hAnsi="Averta" w:cs="Arial"/>
                <w:b/>
                <w:bCs/>
                <w:color w:val="000000"/>
                <w:sz w:val="12"/>
                <w:szCs w:val="12"/>
                <w:lang w:eastAsia="es-MX"/>
              </w:rPr>
            </w:pPr>
          </w:p>
        </w:tc>
        <w:tc>
          <w:tcPr>
            <w:tcW w:w="4210" w:type="pct"/>
            <w:gridSpan w:val="2"/>
            <w:tcBorders>
              <w:top w:val="dotted" w:sz="4" w:space="0" w:color="auto"/>
              <w:bottom w:val="dotted" w:sz="4" w:space="0" w:color="auto"/>
              <w:right w:val="single" w:sz="4" w:space="0" w:color="auto"/>
            </w:tcBorders>
          </w:tcPr>
          <w:p w14:paraId="1785ADA6" w14:textId="77777777" w:rsidR="00FE3658" w:rsidRPr="0064629E" w:rsidRDefault="00FE3658" w:rsidP="00FE237E">
            <w:pPr>
              <w:spacing w:before="20" w:line="16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Intereses, Comisiones y Otros Gastos de la Deuda Pública</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7E636CED"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4756C612"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089CB9CE" w14:textId="77777777" w:rsidTr="00FE237E">
        <w:trPr>
          <w:trHeight w:val="18"/>
          <w:jc w:val="center"/>
        </w:trPr>
        <w:tc>
          <w:tcPr>
            <w:tcW w:w="88" w:type="pct"/>
            <w:tcBorders>
              <w:top w:val="dotted" w:sz="4" w:space="0" w:color="auto"/>
              <w:left w:val="single" w:sz="4" w:space="0" w:color="auto"/>
              <w:bottom w:val="dotted" w:sz="4" w:space="0" w:color="auto"/>
            </w:tcBorders>
          </w:tcPr>
          <w:p w14:paraId="0A8B3BEA"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1A8644B8"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2C070FFA"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Intereses de la Deuda Pública</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25FCA816"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8C92BA8"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7FE4AE12" w14:textId="77777777" w:rsidTr="00FE237E">
        <w:trPr>
          <w:trHeight w:val="18"/>
          <w:jc w:val="center"/>
        </w:trPr>
        <w:tc>
          <w:tcPr>
            <w:tcW w:w="88" w:type="pct"/>
            <w:tcBorders>
              <w:top w:val="dotted" w:sz="4" w:space="0" w:color="auto"/>
              <w:left w:val="single" w:sz="4" w:space="0" w:color="auto"/>
              <w:bottom w:val="dotted" w:sz="4" w:space="0" w:color="auto"/>
            </w:tcBorders>
          </w:tcPr>
          <w:p w14:paraId="7F90CB48"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70D372E1"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7AEB06F7"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Comisiones de la Deuda Pública</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25771ADB"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54E1767"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1D96DABB" w14:textId="77777777" w:rsidTr="00FE237E">
        <w:trPr>
          <w:trHeight w:val="18"/>
          <w:jc w:val="center"/>
        </w:trPr>
        <w:tc>
          <w:tcPr>
            <w:tcW w:w="88" w:type="pct"/>
            <w:tcBorders>
              <w:top w:val="dotted" w:sz="4" w:space="0" w:color="auto"/>
              <w:left w:val="single" w:sz="4" w:space="0" w:color="auto"/>
              <w:bottom w:val="dotted" w:sz="4" w:space="0" w:color="auto"/>
            </w:tcBorders>
          </w:tcPr>
          <w:p w14:paraId="02F6D8B6"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52E46E72"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206DEB54"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Gastos de la Deuda Pública</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33E9ACD0"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2697835A"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176423DC" w14:textId="77777777" w:rsidTr="00FE237E">
        <w:trPr>
          <w:trHeight w:val="18"/>
          <w:jc w:val="center"/>
        </w:trPr>
        <w:tc>
          <w:tcPr>
            <w:tcW w:w="88" w:type="pct"/>
            <w:tcBorders>
              <w:top w:val="dotted" w:sz="4" w:space="0" w:color="auto"/>
              <w:left w:val="single" w:sz="4" w:space="0" w:color="auto"/>
              <w:bottom w:val="dotted" w:sz="4" w:space="0" w:color="auto"/>
            </w:tcBorders>
          </w:tcPr>
          <w:p w14:paraId="3F51F2E7"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45E05FE2"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4BCB4462"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Costo por Coberturas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500B30ED"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5860DF52"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67A897FE" w14:textId="77777777" w:rsidTr="00FE237E">
        <w:trPr>
          <w:trHeight w:val="18"/>
          <w:jc w:val="center"/>
        </w:trPr>
        <w:tc>
          <w:tcPr>
            <w:tcW w:w="88" w:type="pct"/>
            <w:tcBorders>
              <w:top w:val="dotted" w:sz="4" w:space="0" w:color="auto"/>
              <w:left w:val="single" w:sz="4" w:space="0" w:color="auto"/>
              <w:bottom w:val="dotted" w:sz="4" w:space="0" w:color="auto"/>
            </w:tcBorders>
          </w:tcPr>
          <w:p w14:paraId="77C064F1"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2AED7055"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71FB2D3D"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Apoyos Financieros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4C037E7C"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3D1848AB"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725A9E74" w14:textId="77777777" w:rsidTr="00FE237E">
        <w:trPr>
          <w:trHeight w:val="61"/>
          <w:jc w:val="center"/>
        </w:trPr>
        <w:tc>
          <w:tcPr>
            <w:tcW w:w="4298" w:type="pct"/>
            <w:gridSpan w:val="3"/>
            <w:tcBorders>
              <w:top w:val="dotted" w:sz="4" w:space="0" w:color="auto"/>
              <w:left w:val="single" w:sz="4" w:space="0" w:color="auto"/>
              <w:bottom w:val="dotted" w:sz="4" w:space="0" w:color="auto"/>
              <w:right w:val="single" w:sz="4" w:space="0" w:color="auto"/>
            </w:tcBorders>
          </w:tcPr>
          <w:p w14:paraId="49DBDD3D" w14:textId="77777777" w:rsidR="00FE3658" w:rsidRPr="0064629E" w:rsidRDefault="00FE3658" w:rsidP="00FE237E">
            <w:pPr>
              <w:jc w:val="both"/>
              <w:rPr>
                <w:rFonts w:ascii="Averta" w:hAnsi="Averta" w:cs="Arial"/>
                <w:color w:val="000000"/>
                <w:sz w:val="6"/>
                <w:szCs w:val="6"/>
                <w:lang w:eastAsia="es-MX"/>
              </w:rPr>
            </w:pP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12C35191" w14:textId="77777777" w:rsidR="00FE3658" w:rsidRPr="0064629E" w:rsidRDefault="00FE3658" w:rsidP="00FE237E">
            <w:pPr>
              <w:jc w:val="center"/>
              <w:rPr>
                <w:rFonts w:ascii="Averta" w:hAnsi="Averta" w:cs="Arial"/>
                <w:color w:val="000000"/>
                <w:sz w:val="6"/>
                <w:szCs w:val="6"/>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A1CEA6F" w14:textId="77777777" w:rsidR="00FE3658" w:rsidRPr="0064629E" w:rsidRDefault="00FE3658" w:rsidP="00FE237E">
            <w:pPr>
              <w:jc w:val="center"/>
              <w:rPr>
                <w:rFonts w:ascii="Averta" w:hAnsi="Averta" w:cs="Arial"/>
                <w:color w:val="000000"/>
                <w:sz w:val="6"/>
                <w:szCs w:val="6"/>
                <w:lang w:eastAsia="es-MX"/>
              </w:rPr>
            </w:pPr>
          </w:p>
        </w:tc>
      </w:tr>
      <w:tr w:rsidR="00FE3658" w:rsidRPr="0064629E" w14:paraId="01CC8EC5" w14:textId="77777777" w:rsidTr="00FE237E">
        <w:trPr>
          <w:trHeight w:val="18"/>
          <w:jc w:val="center"/>
        </w:trPr>
        <w:tc>
          <w:tcPr>
            <w:tcW w:w="88" w:type="pct"/>
            <w:tcBorders>
              <w:top w:val="dotted" w:sz="4" w:space="0" w:color="auto"/>
              <w:left w:val="single" w:sz="4" w:space="0" w:color="auto"/>
              <w:bottom w:val="dotted" w:sz="4" w:space="0" w:color="auto"/>
            </w:tcBorders>
          </w:tcPr>
          <w:p w14:paraId="197DCB31" w14:textId="77777777" w:rsidR="00FE3658" w:rsidRPr="0064629E" w:rsidRDefault="00FE3658" w:rsidP="00FE237E">
            <w:pPr>
              <w:spacing w:before="20" w:line="160" w:lineRule="exact"/>
              <w:jc w:val="both"/>
              <w:rPr>
                <w:rFonts w:ascii="Averta" w:hAnsi="Averta" w:cs="Arial"/>
                <w:b/>
                <w:bCs/>
                <w:color w:val="000000"/>
                <w:sz w:val="12"/>
                <w:szCs w:val="12"/>
                <w:lang w:eastAsia="es-MX"/>
              </w:rPr>
            </w:pPr>
          </w:p>
        </w:tc>
        <w:tc>
          <w:tcPr>
            <w:tcW w:w="4210" w:type="pct"/>
            <w:gridSpan w:val="2"/>
            <w:tcBorders>
              <w:top w:val="dotted" w:sz="4" w:space="0" w:color="auto"/>
              <w:bottom w:val="dotted" w:sz="4" w:space="0" w:color="auto"/>
              <w:right w:val="single" w:sz="4" w:space="0" w:color="auto"/>
            </w:tcBorders>
          </w:tcPr>
          <w:p w14:paraId="09E8E4CE" w14:textId="77777777" w:rsidR="00FE3658" w:rsidRPr="0064629E" w:rsidRDefault="00FE3658" w:rsidP="00FE237E">
            <w:pPr>
              <w:spacing w:before="20" w:line="16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Otros Gastos y Pérdidas Extraordinarias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469E69AF"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464936EA"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7CA52FE3" w14:textId="77777777" w:rsidTr="00FE237E">
        <w:trPr>
          <w:trHeight w:val="18"/>
          <w:jc w:val="center"/>
        </w:trPr>
        <w:tc>
          <w:tcPr>
            <w:tcW w:w="88" w:type="pct"/>
            <w:tcBorders>
              <w:top w:val="dotted" w:sz="4" w:space="0" w:color="auto"/>
              <w:left w:val="single" w:sz="4" w:space="0" w:color="auto"/>
              <w:bottom w:val="dotted" w:sz="4" w:space="0" w:color="auto"/>
            </w:tcBorders>
          </w:tcPr>
          <w:p w14:paraId="1F8DD44A"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1F15E19F"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257D46DD"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Estimaciones, Depreciaciones, Deterioros, Obsolescencia y Amortizaciones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5214454E"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EB3A3F0"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4442CD3F" w14:textId="77777777" w:rsidTr="00FE237E">
        <w:trPr>
          <w:trHeight w:val="18"/>
          <w:jc w:val="center"/>
        </w:trPr>
        <w:tc>
          <w:tcPr>
            <w:tcW w:w="88" w:type="pct"/>
            <w:tcBorders>
              <w:top w:val="dotted" w:sz="4" w:space="0" w:color="auto"/>
              <w:left w:val="single" w:sz="4" w:space="0" w:color="auto"/>
              <w:bottom w:val="dotted" w:sz="4" w:space="0" w:color="auto"/>
            </w:tcBorders>
          </w:tcPr>
          <w:p w14:paraId="682B017C"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54E4F326"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6E50D15E"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Provisiones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2D7CF7D0"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2E3BB95C"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37F54016" w14:textId="77777777" w:rsidTr="00FE237E">
        <w:trPr>
          <w:trHeight w:val="18"/>
          <w:jc w:val="center"/>
        </w:trPr>
        <w:tc>
          <w:tcPr>
            <w:tcW w:w="88" w:type="pct"/>
            <w:tcBorders>
              <w:top w:val="dotted" w:sz="4" w:space="0" w:color="auto"/>
              <w:left w:val="single" w:sz="4" w:space="0" w:color="auto"/>
              <w:bottom w:val="dotted" w:sz="4" w:space="0" w:color="auto"/>
            </w:tcBorders>
          </w:tcPr>
          <w:p w14:paraId="51C8C706"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1E88028E"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62D6BF1A"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Disminución de Inventarios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636E2727"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13E0F3CA"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55334531" w14:textId="77777777" w:rsidTr="00FE237E">
        <w:trPr>
          <w:trHeight w:val="61"/>
          <w:jc w:val="center"/>
        </w:trPr>
        <w:tc>
          <w:tcPr>
            <w:tcW w:w="88" w:type="pct"/>
            <w:tcBorders>
              <w:top w:val="dotted" w:sz="4" w:space="0" w:color="auto"/>
              <w:left w:val="single" w:sz="4" w:space="0" w:color="auto"/>
              <w:bottom w:val="dotted" w:sz="4" w:space="0" w:color="auto"/>
            </w:tcBorders>
          </w:tcPr>
          <w:p w14:paraId="56A84C34"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11805A49"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04144B82"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Otros Gastos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19A17B6B"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3086C65"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40125B17" w14:textId="77777777" w:rsidTr="00FE237E">
        <w:trPr>
          <w:trHeight w:val="18"/>
          <w:jc w:val="center"/>
        </w:trPr>
        <w:tc>
          <w:tcPr>
            <w:tcW w:w="4298" w:type="pct"/>
            <w:gridSpan w:val="3"/>
            <w:tcBorders>
              <w:top w:val="dotted" w:sz="4" w:space="0" w:color="auto"/>
              <w:left w:val="single" w:sz="4" w:space="0" w:color="auto"/>
              <w:bottom w:val="dotted" w:sz="4" w:space="0" w:color="auto"/>
              <w:right w:val="single" w:sz="4" w:space="0" w:color="auto"/>
            </w:tcBorders>
          </w:tcPr>
          <w:p w14:paraId="2AF25539" w14:textId="77777777" w:rsidR="00FE3658" w:rsidRPr="0064629E" w:rsidRDefault="00FE3658" w:rsidP="00FE237E">
            <w:pPr>
              <w:jc w:val="both"/>
              <w:rPr>
                <w:rFonts w:ascii="Averta" w:hAnsi="Averta" w:cs="Arial"/>
                <w:color w:val="000000"/>
                <w:sz w:val="6"/>
                <w:szCs w:val="6"/>
                <w:lang w:eastAsia="es-MX"/>
              </w:rPr>
            </w:pP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2DBC3F2E" w14:textId="77777777" w:rsidR="00FE3658" w:rsidRPr="0064629E" w:rsidRDefault="00FE3658" w:rsidP="00FE237E">
            <w:pPr>
              <w:jc w:val="center"/>
              <w:rPr>
                <w:rFonts w:ascii="Averta" w:hAnsi="Averta" w:cs="Arial"/>
                <w:color w:val="000000"/>
                <w:sz w:val="6"/>
                <w:szCs w:val="6"/>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29D08887" w14:textId="77777777" w:rsidR="00FE3658" w:rsidRPr="0064629E" w:rsidRDefault="00FE3658" w:rsidP="00FE237E">
            <w:pPr>
              <w:jc w:val="center"/>
              <w:rPr>
                <w:rFonts w:ascii="Averta" w:hAnsi="Averta" w:cs="Arial"/>
                <w:color w:val="000000"/>
                <w:sz w:val="6"/>
                <w:szCs w:val="6"/>
                <w:lang w:eastAsia="es-MX"/>
              </w:rPr>
            </w:pPr>
          </w:p>
        </w:tc>
      </w:tr>
      <w:tr w:rsidR="00FE3658" w:rsidRPr="0064629E" w14:paraId="79A3AB6C" w14:textId="77777777" w:rsidTr="00FE237E">
        <w:trPr>
          <w:trHeight w:val="18"/>
          <w:jc w:val="center"/>
        </w:trPr>
        <w:tc>
          <w:tcPr>
            <w:tcW w:w="88" w:type="pct"/>
            <w:tcBorders>
              <w:top w:val="dotted" w:sz="4" w:space="0" w:color="auto"/>
              <w:left w:val="single" w:sz="4" w:space="0" w:color="auto"/>
              <w:bottom w:val="dotted" w:sz="4" w:space="0" w:color="auto"/>
            </w:tcBorders>
          </w:tcPr>
          <w:p w14:paraId="1B3D561A" w14:textId="77777777" w:rsidR="00FE3658" w:rsidRPr="0064629E" w:rsidRDefault="00FE3658" w:rsidP="00FE237E">
            <w:pPr>
              <w:spacing w:before="20" w:line="160" w:lineRule="exact"/>
              <w:jc w:val="both"/>
              <w:rPr>
                <w:rFonts w:ascii="Averta" w:hAnsi="Averta" w:cs="Arial"/>
                <w:b/>
                <w:bCs/>
                <w:color w:val="000000"/>
                <w:sz w:val="12"/>
                <w:szCs w:val="12"/>
                <w:lang w:eastAsia="es-MX"/>
              </w:rPr>
            </w:pPr>
          </w:p>
        </w:tc>
        <w:tc>
          <w:tcPr>
            <w:tcW w:w="4210" w:type="pct"/>
            <w:gridSpan w:val="2"/>
            <w:tcBorders>
              <w:top w:val="dotted" w:sz="4" w:space="0" w:color="auto"/>
              <w:bottom w:val="dotted" w:sz="4" w:space="0" w:color="auto"/>
              <w:right w:val="single" w:sz="4" w:space="0" w:color="auto"/>
            </w:tcBorders>
          </w:tcPr>
          <w:p w14:paraId="1B1CE7A2" w14:textId="77777777" w:rsidR="00FE3658" w:rsidRPr="0064629E" w:rsidRDefault="00FE3658" w:rsidP="00FE237E">
            <w:pPr>
              <w:spacing w:before="20" w:line="160" w:lineRule="exact"/>
              <w:rPr>
                <w:rFonts w:ascii="Averta" w:hAnsi="Averta" w:cs="Arial"/>
                <w:b/>
                <w:bCs/>
                <w:color w:val="000000"/>
                <w:sz w:val="11"/>
                <w:szCs w:val="11"/>
                <w:lang w:eastAsia="es-MX"/>
              </w:rPr>
            </w:pPr>
            <w:r w:rsidRPr="0064629E">
              <w:rPr>
                <w:rFonts w:ascii="Averta" w:hAnsi="Averta" w:cs="Arial"/>
                <w:b/>
                <w:bCs/>
                <w:color w:val="000000"/>
                <w:sz w:val="11"/>
                <w:szCs w:val="11"/>
                <w:lang w:eastAsia="es-MX"/>
              </w:rPr>
              <w:t>Inversión Pública</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3EEEF091"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6F8FC5C9"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0F719E35" w14:textId="77777777" w:rsidTr="00FE237E">
        <w:trPr>
          <w:trHeight w:val="18"/>
          <w:jc w:val="center"/>
        </w:trPr>
        <w:tc>
          <w:tcPr>
            <w:tcW w:w="88" w:type="pct"/>
            <w:tcBorders>
              <w:top w:val="dotted" w:sz="4" w:space="0" w:color="auto"/>
              <w:left w:val="single" w:sz="4" w:space="0" w:color="auto"/>
              <w:bottom w:val="dotted" w:sz="4" w:space="0" w:color="auto"/>
            </w:tcBorders>
          </w:tcPr>
          <w:p w14:paraId="16F454BC"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90" w:type="pct"/>
            <w:tcBorders>
              <w:top w:val="dotted" w:sz="4" w:space="0" w:color="auto"/>
              <w:bottom w:val="dotted" w:sz="4" w:space="0" w:color="auto"/>
            </w:tcBorders>
          </w:tcPr>
          <w:p w14:paraId="36636592" w14:textId="77777777" w:rsidR="00FE3658" w:rsidRPr="0064629E" w:rsidRDefault="00FE3658" w:rsidP="00FE237E">
            <w:pPr>
              <w:spacing w:before="20" w:line="160" w:lineRule="exact"/>
              <w:jc w:val="both"/>
              <w:rPr>
                <w:rFonts w:ascii="Averta" w:hAnsi="Averta" w:cs="Arial"/>
                <w:color w:val="000000"/>
                <w:sz w:val="12"/>
                <w:szCs w:val="12"/>
                <w:lang w:eastAsia="es-MX"/>
              </w:rPr>
            </w:pPr>
          </w:p>
        </w:tc>
        <w:tc>
          <w:tcPr>
            <w:tcW w:w="4120" w:type="pct"/>
            <w:tcBorders>
              <w:top w:val="dotted" w:sz="4" w:space="0" w:color="auto"/>
              <w:bottom w:val="dotted" w:sz="4" w:space="0" w:color="auto"/>
              <w:right w:val="single" w:sz="4" w:space="0" w:color="auto"/>
            </w:tcBorders>
            <w:shd w:val="clear" w:color="auto" w:fill="auto"/>
            <w:hideMark/>
          </w:tcPr>
          <w:p w14:paraId="1E3C7180" w14:textId="77777777" w:rsidR="00FE3658" w:rsidRPr="0064629E" w:rsidRDefault="00FE3658" w:rsidP="00FE237E">
            <w:pPr>
              <w:spacing w:before="20"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Inversión Pública no Capitalizable</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0FDAFEB7"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5F6A6355"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71471F18" w14:textId="77777777" w:rsidTr="00FE237E">
        <w:trPr>
          <w:trHeight w:val="18"/>
          <w:jc w:val="center"/>
        </w:trPr>
        <w:tc>
          <w:tcPr>
            <w:tcW w:w="4298" w:type="pct"/>
            <w:gridSpan w:val="3"/>
            <w:tcBorders>
              <w:top w:val="dotted" w:sz="4" w:space="0" w:color="auto"/>
              <w:left w:val="single" w:sz="4" w:space="0" w:color="auto"/>
              <w:bottom w:val="dotted" w:sz="4" w:space="0" w:color="auto"/>
              <w:right w:val="single" w:sz="4" w:space="0" w:color="auto"/>
            </w:tcBorders>
          </w:tcPr>
          <w:p w14:paraId="14CF0111" w14:textId="77777777" w:rsidR="00FE3658" w:rsidRPr="0064629E" w:rsidRDefault="00FE3658" w:rsidP="00FE237E">
            <w:pPr>
              <w:jc w:val="both"/>
              <w:rPr>
                <w:rFonts w:ascii="Averta" w:hAnsi="Averta" w:cs="Arial"/>
                <w:color w:val="000000"/>
                <w:sz w:val="6"/>
                <w:szCs w:val="6"/>
                <w:lang w:eastAsia="es-MX"/>
              </w:rPr>
            </w:pP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6468AA49" w14:textId="77777777" w:rsidR="00FE3658" w:rsidRPr="0064629E" w:rsidRDefault="00FE3658" w:rsidP="00FE237E">
            <w:pPr>
              <w:jc w:val="center"/>
              <w:rPr>
                <w:rFonts w:ascii="Averta" w:hAnsi="Averta" w:cs="Arial"/>
                <w:color w:val="000000"/>
                <w:sz w:val="6"/>
                <w:szCs w:val="6"/>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1E59ACCE" w14:textId="77777777" w:rsidR="00FE3658" w:rsidRPr="0064629E" w:rsidRDefault="00FE3658" w:rsidP="00FE237E">
            <w:pPr>
              <w:jc w:val="center"/>
              <w:rPr>
                <w:rFonts w:ascii="Averta" w:hAnsi="Averta" w:cs="Arial"/>
                <w:color w:val="000000"/>
                <w:sz w:val="6"/>
                <w:szCs w:val="6"/>
                <w:lang w:eastAsia="es-MX"/>
              </w:rPr>
            </w:pPr>
          </w:p>
        </w:tc>
      </w:tr>
      <w:tr w:rsidR="00FE3658" w:rsidRPr="0064629E" w14:paraId="4D627499" w14:textId="77777777" w:rsidTr="00FE237E">
        <w:trPr>
          <w:trHeight w:val="18"/>
          <w:jc w:val="center"/>
        </w:trPr>
        <w:tc>
          <w:tcPr>
            <w:tcW w:w="4298" w:type="pct"/>
            <w:gridSpan w:val="3"/>
            <w:tcBorders>
              <w:top w:val="dotted" w:sz="4" w:space="0" w:color="auto"/>
              <w:left w:val="single" w:sz="4" w:space="0" w:color="auto"/>
              <w:bottom w:val="dotted" w:sz="4" w:space="0" w:color="auto"/>
              <w:right w:val="single" w:sz="4" w:space="0" w:color="auto"/>
            </w:tcBorders>
          </w:tcPr>
          <w:p w14:paraId="5080C7C4" w14:textId="77777777" w:rsidR="00FE3658" w:rsidRPr="0064629E" w:rsidRDefault="00FE3658" w:rsidP="00FE237E">
            <w:pPr>
              <w:spacing w:before="20" w:line="160" w:lineRule="exact"/>
              <w:jc w:val="both"/>
              <w:rPr>
                <w:rFonts w:ascii="Averta" w:hAnsi="Averta" w:cs="Arial"/>
                <w:b/>
                <w:bCs/>
                <w:color w:val="000000"/>
                <w:sz w:val="11"/>
                <w:szCs w:val="11"/>
                <w:lang w:eastAsia="es-MX"/>
              </w:rPr>
            </w:pPr>
            <w:proofErr w:type="gramStart"/>
            <w:r w:rsidRPr="0064629E">
              <w:rPr>
                <w:rFonts w:ascii="Averta" w:hAnsi="Averta" w:cs="Arial"/>
                <w:b/>
                <w:bCs/>
                <w:color w:val="000000"/>
                <w:sz w:val="11"/>
                <w:szCs w:val="11"/>
                <w:lang w:eastAsia="es-MX"/>
              </w:rPr>
              <w:t>Total</w:t>
            </w:r>
            <w:proofErr w:type="gramEnd"/>
            <w:r w:rsidRPr="0064629E">
              <w:rPr>
                <w:rFonts w:ascii="Averta" w:hAnsi="Averta" w:cs="Arial"/>
                <w:b/>
                <w:bCs/>
                <w:color w:val="000000"/>
                <w:sz w:val="11"/>
                <w:szCs w:val="11"/>
                <w:lang w:eastAsia="es-MX"/>
              </w:rPr>
              <w:t xml:space="preserve"> de Gastos y Otras Pérdidas</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777C8157"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7E7AF052"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219ED6B4" w14:textId="77777777" w:rsidTr="00FE237E">
        <w:trPr>
          <w:trHeight w:val="18"/>
          <w:jc w:val="center"/>
        </w:trPr>
        <w:tc>
          <w:tcPr>
            <w:tcW w:w="4298" w:type="pct"/>
            <w:gridSpan w:val="3"/>
            <w:tcBorders>
              <w:top w:val="dotted" w:sz="4" w:space="0" w:color="auto"/>
              <w:left w:val="single" w:sz="4" w:space="0" w:color="auto"/>
              <w:bottom w:val="dotted" w:sz="4" w:space="0" w:color="auto"/>
              <w:right w:val="single" w:sz="4" w:space="0" w:color="auto"/>
            </w:tcBorders>
          </w:tcPr>
          <w:p w14:paraId="551FE055" w14:textId="77777777" w:rsidR="00FE3658" w:rsidRPr="0064629E" w:rsidRDefault="00FE3658" w:rsidP="00FE237E">
            <w:pPr>
              <w:spacing w:before="20" w:line="16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Resultados del Ejercicio (Ahorro/Desahorro)</w:t>
            </w:r>
          </w:p>
        </w:tc>
        <w:tc>
          <w:tcPr>
            <w:tcW w:w="317" w:type="pct"/>
            <w:tcBorders>
              <w:top w:val="dotted" w:sz="4" w:space="0" w:color="auto"/>
              <w:left w:val="single" w:sz="4" w:space="0" w:color="auto"/>
              <w:bottom w:val="dotted" w:sz="4" w:space="0" w:color="auto"/>
              <w:right w:val="single" w:sz="4" w:space="0" w:color="auto"/>
            </w:tcBorders>
            <w:shd w:val="clear" w:color="auto" w:fill="auto"/>
          </w:tcPr>
          <w:p w14:paraId="42EDF30C"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dotted" w:sz="4" w:space="0" w:color="auto"/>
              <w:right w:val="single" w:sz="4" w:space="0" w:color="auto"/>
            </w:tcBorders>
            <w:shd w:val="clear" w:color="auto" w:fill="auto"/>
          </w:tcPr>
          <w:p w14:paraId="3D91E8DA" w14:textId="77777777" w:rsidR="00FE3658" w:rsidRPr="0064629E" w:rsidRDefault="00FE3658" w:rsidP="00FE237E">
            <w:pPr>
              <w:spacing w:before="20"/>
              <w:jc w:val="center"/>
              <w:rPr>
                <w:rFonts w:ascii="Averta" w:hAnsi="Averta" w:cs="Arial"/>
                <w:color w:val="000000"/>
                <w:sz w:val="12"/>
                <w:szCs w:val="12"/>
                <w:lang w:eastAsia="es-MX"/>
              </w:rPr>
            </w:pPr>
          </w:p>
        </w:tc>
      </w:tr>
      <w:tr w:rsidR="00FE3658" w:rsidRPr="0064629E" w14:paraId="4C24D8A5" w14:textId="77777777" w:rsidTr="00FE237E">
        <w:trPr>
          <w:trHeight w:val="56"/>
          <w:jc w:val="center"/>
        </w:trPr>
        <w:tc>
          <w:tcPr>
            <w:tcW w:w="4298" w:type="pct"/>
            <w:gridSpan w:val="3"/>
            <w:tcBorders>
              <w:top w:val="dotted" w:sz="4" w:space="0" w:color="auto"/>
              <w:left w:val="single" w:sz="4" w:space="0" w:color="auto"/>
              <w:bottom w:val="single" w:sz="4" w:space="0" w:color="auto"/>
              <w:right w:val="single" w:sz="4" w:space="0" w:color="auto"/>
            </w:tcBorders>
          </w:tcPr>
          <w:p w14:paraId="659F7342" w14:textId="77777777" w:rsidR="00FE3658" w:rsidRPr="0064629E" w:rsidRDefault="00FE3658" w:rsidP="00FE237E">
            <w:pPr>
              <w:spacing w:before="20"/>
              <w:jc w:val="both"/>
              <w:rPr>
                <w:rFonts w:ascii="Averta" w:hAnsi="Averta" w:cs="Arial"/>
                <w:color w:val="000000"/>
                <w:sz w:val="12"/>
                <w:szCs w:val="12"/>
                <w:lang w:eastAsia="es-MX"/>
              </w:rPr>
            </w:pPr>
          </w:p>
        </w:tc>
        <w:tc>
          <w:tcPr>
            <w:tcW w:w="317" w:type="pct"/>
            <w:tcBorders>
              <w:top w:val="dotted" w:sz="4" w:space="0" w:color="auto"/>
              <w:left w:val="single" w:sz="4" w:space="0" w:color="auto"/>
              <w:bottom w:val="single" w:sz="4" w:space="0" w:color="auto"/>
              <w:right w:val="single" w:sz="4" w:space="0" w:color="auto"/>
            </w:tcBorders>
            <w:shd w:val="clear" w:color="auto" w:fill="auto"/>
            <w:hideMark/>
          </w:tcPr>
          <w:p w14:paraId="311589D6" w14:textId="77777777" w:rsidR="00FE3658" w:rsidRPr="0064629E" w:rsidRDefault="00FE3658" w:rsidP="00FE237E">
            <w:pPr>
              <w:spacing w:before="20"/>
              <w:jc w:val="center"/>
              <w:rPr>
                <w:rFonts w:ascii="Averta" w:hAnsi="Averta" w:cs="Arial"/>
                <w:color w:val="000000"/>
                <w:sz w:val="12"/>
                <w:szCs w:val="12"/>
                <w:lang w:eastAsia="es-MX"/>
              </w:rPr>
            </w:pPr>
          </w:p>
        </w:tc>
        <w:tc>
          <w:tcPr>
            <w:tcW w:w="385" w:type="pct"/>
            <w:tcBorders>
              <w:top w:val="dotted" w:sz="4" w:space="0" w:color="auto"/>
              <w:left w:val="single" w:sz="4" w:space="0" w:color="auto"/>
              <w:bottom w:val="single" w:sz="4" w:space="0" w:color="auto"/>
              <w:right w:val="single" w:sz="4" w:space="0" w:color="auto"/>
            </w:tcBorders>
            <w:shd w:val="clear" w:color="auto" w:fill="auto"/>
          </w:tcPr>
          <w:p w14:paraId="2255AEEF" w14:textId="77777777" w:rsidR="00FE3658" w:rsidRPr="0064629E" w:rsidRDefault="00FE3658" w:rsidP="00FE237E">
            <w:pPr>
              <w:spacing w:before="20"/>
              <w:jc w:val="center"/>
              <w:rPr>
                <w:rFonts w:ascii="Averta" w:hAnsi="Averta" w:cs="Arial"/>
                <w:color w:val="000000"/>
                <w:sz w:val="12"/>
                <w:szCs w:val="12"/>
                <w:lang w:eastAsia="es-MX"/>
              </w:rPr>
            </w:pPr>
          </w:p>
        </w:tc>
      </w:tr>
    </w:tbl>
    <w:p w14:paraId="210ABB98" w14:textId="77777777" w:rsidR="0084344B" w:rsidRPr="0064629E" w:rsidRDefault="00483CD5" w:rsidP="00483CD5">
      <w:pPr>
        <w:jc w:val="both"/>
        <w:rPr>
          <w:rFonts w:ascii="Averta" w:hAnsi="Averta" w:cs="Arial"/>
          <w:sz w:val="11"/>
          <w:szCs w:val="11"/>
        </w:rPr>
      </w:pPr>
      <w:r w:rsidRPr="0064629E">
        <w:rPr>
          <w:rFonts w:ascii="Averta" w:hAnsi="Averta" w:cs="Arial"/>
          <w:sz w:val="11"/>
          <w:szCs w:val="11"/>
        </w:rPr>
        <w:t>Bajo protesta de decir verdad declaramos que los Estados Financieros y sus notas, son razonablemente correctos y son responsabilidad del emisor.</w:t>
      </w:r>
    </w:p>
    <w:p w14:paraId="443AAEC6" w14:textId="0352F842" w:rsidR="00483CD5" w:rsidRPr="0064629E" w:rsidRDefault="00483CD5" w:rsidP="00483CD5">
      <w:pPr>
        <w:jc w:val="both"/>
        <w:rPr>
          <w:rFonts w:ascii="Averta" w:hAnsi="Averta" w:cs="Arial"/>
          <w:bCs/>
          <w:color w:val="000000"/>
          <w:sz w:val="11"/>
          <w:szCs w:val="11"/>
        </w:rPr>
      </w:pPr>
      <w:r w:rsidRPr="0064629E">
        <w:rPr>
          <w:rFonts w:ascii="Averta" w:hAnsi="Averta" w:cs="Arial"/>
          <w:bCs/>
          <w:color w:val="000000"/>
          <w:sz w:val="11"/>
          <w:szCs w:val="11"/>
        </w:rPr>
        <w:t>Firma de los responsables</w:t>
      </w:r>
    </w:p>
    <w:p w14:paraId="40CF2976" w14:textId="202E8C8F" w:rsidR="001A2633" w:rsidRPr="0064629E" w:rsidRDefault="001A2633" w:rsidP="001A2633">
      <w:pPr>
        <w:spacing w:after="120" w:line="220" w:lineRule="exact"/>
        <w:jc w:val="center"/>
        <w:rPr>
          <w:rFonts w:ascii="Averta" w:hAnsi="Averta" w:cs="Arial"/>
          <w:b/>
          <w:smallCaps/>
          <w:sz w:val="22"/>
          <w:szCs w:val="22"/>
        </w:rPr>
      </w:pPr>
      <w:r w:rsidRPr="0064629E">
        <w:rPr>
          <w:rFonts w:ascii="Averta" w:hAnsi="Averta" w:cs="Arial"/>
          <w:b/>
          <w:smallCaps/>
          <w:sz w:val="22"/>
          <w:szCs w:val="22"/>
        </w:rPr>
        <w:lastRenderedPageBreak/>
        <w:t>Instructivo de Llenado del Estado de Actividades</w:t>
      </w:r>
    </w:p>
    <w:p w14:paraId="66766277" w14:textId="3A013C53" w:rsidR="001A2633" w:rsidRPr="0064629E" w:rsidRDefault="001A2633" w:rsidP="0064629E">
      <w:pPr>
        <w:numPr>
          <w:ilvl w:val="0"/>
          <w:numId w:val="18"/>
        </w:numPr>
        <w:spacing w:after="120" w:line="276" w:lineRule="auto"/>
        <w:ind w:left="426" w:hanging="426"/>
        <w:jc w:val="both"/>
        <w:rPr>
          <w:rFonts w:ascii="Averta" w:hAnsi="Averta" w:cs="Arial"/>
          <w:sz w:val="22"/>
          <w:szCs w:val="22"/>
        </w:rPr>
      </w:pPr>
      <w:r w:rsidRPr="0064629E">
        <w:rPr>
          <w:rFonts w:ascii="Averta" w:hAnsi="Averta" w:cs="Arial"/>
          <w:b/>
          <w:sz w:val="22"/>
          <w:szCs w:val="22"/>
        </w:rPr>
        <w:t>Nombre del Ente Público:</w:t>
      </w:r>
      <w:r w:rsidRPr="0064629E">
        <w:rPr>
          <w:rFonts w:ascii="Averta" w:hAnsi="Averta" w:cs="Arial"/>
          <w:sz w:val="22"/>
          <w:szCs w:val="22"/>
        </w:rPr>
        <w:t xml:space="preserve"> Corresponde al nombre del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cs="Arial"/>
          <w:sz w:val="22"/>
          <w:szCs w:val="22"/>
        </w:rPr>
        <w:t xml:space="preserve"> que emite el estado financiero.</w:t>
      </w:r>
    </w:p>
    <w:p w14:paraId="66AC5DD3" w14:textId="77777777" w:rsidR="001A2633" w:rsidRPr="0064629E" w:rsidRDefault="001A2633" w:rsidP="0064629E">
      <w:pPr>
        <w:pStyle w:val="Prrafodelista"/>
        <w:numPr>
          <w:ilvl w:val="0"/>
          <w:numId w:val="18"/>
        </w:numPr>
        <w:spacing w:after="120" w:line="276" w:lineRule="auto"/>
        <w:ind w:left="426" w:hanging="426"/>
        <w:jc w:val="both"/>
        <w:rPr>
          <w:rFonts w:ascii="Averta" w:hAnsi="Averta" w:cs="Arial"/>
          <w:sz w:val="22"/>
          <w:szCs w:val="22"/>
        </w:rPr>
      </w:pPr>
      <w:r w:rsidRPr="0064629E">
        <w:rPr>
          <w:rFonts w:ascii="Averta" w:hAnsi="Averta" w:cs="Arial"/>
          <w:b/>
          <w:sz w:val="22"/>
          <w:szCs w:val="22"/>
        </w:rPr>
        <w:t>Estado de Actividades:</w:t>
      </w:r>
      <w:r w:rsidRPr="0064629E">
        <w:rPr>
          <w:rFonts w:ascii="Averta" w:hAnsi="Averta" w:cs="Arial"/>
          <w:sz w:val="22"/>
          <w:szCs w:val="22"/>
        </w:rPr>
        <w:t xml:space="preserve"> Nombre del estado financiero. En el caso de presentar el estado financiero consolidado se deberá anotar Estado de Actividades Consolidado.</w:t>
      </w:r>
    </w:p>
    <w:p w14:paraId="7D984562" w14:textId="77777777" w:rsidR="001A2633" w:rsidRPr="0064629E" w:rsidRDefault="001A2633" w:rsidP="0064629E">
      <w:pPr>
        <w:pStyle w:val="Texto"/>
        <w:numPr>
          <w:ilvl w:val="0"/>
          <w:numId w:val="18"/>
        </w:numPr>
        <w:spacing w:after="120" w:line="276" w:lineRule="auto"/>
        <w:ind w:left="426" w:hanging="426"/>
        <w:rPr>
          <w:rFonts w:ascii="Averta" w:hAnsi="Averta"/>
          <w:sz w:val="22"/>
          <w:szCs w:val="22"/>
        </w:rPr>
      </w:pPr>
      <w:r w:rsidRPr="0064629E">
        <w:rPr>
          <w:rFonts w:ascii="Averta" w:hAnsi="Averta"/>
          <w:b/>
          <w:sz w:val="22"/>
          <w:szCs w:val="22"/>
        </w:rPr>
        <w:t>Del XXXX al XXXX:</w:t>
      </w:r>
      <w:r w:rsidRPr="0064629E">
        <w:rPr>
          <w:rFonts w:ascii="Averta" w:hAnsi="Averta"/>
          <w:sz w:val="22"/>
          <w:szCs w:val="22"/>
        </w:rPr>
        <w:t xml:space="preserve"> Corresponde a la fecha inicial y final del periodo que se reporta.</w:t>
      </w:r>
    </w:p>
    <w:p w14:paraId="55AAC9B8" w14:textId="77777777" w:rsidR="001A2633" w:rsidRPr="0064629E" w:rsidRDefault="001A2633" w:rsidP="0064629E">
      <w:pPr>
        <w:pStyle w:val="Texto"/>
        <w:numPr>
          <w:ilvl w:val="0"/>
          <w:numId w:val="18"/>
        </w:numPr>
        <w:spacing w:after="120" w:line="276" w:lineRule="auto"/>
        <w:ind w:left="426" w:hanging="426"/>
        <w:rPr>
          <w:rFonts w:ascii="Averta" w:hAnsi="Averta"/>
          <w:sz w:val="22"/>
          <w:szCs w:val="22"/>
        </w:rPr>
      </w:pPr>
      <w:r w:rsidRPr="0064629E">
        <w:rPr>
          <w:rFonts w:ascii="Averta" w:hAnsi="Averta"/>
          <w:b/>
          <w:sz w:val="22"/>
          <w:szCs w:val="22"/>
        </w:rPr>
        <w:t>(Cifras en Pesos):</w:t>
      </w:r>
      <w:r w:rsidRPr="0064629E">
        <w:rPr>
          <w:rFonts w:ascii="Averta" w:hAnsi="Averta"/>
          <w:sz w:val="22"/>
          <w:szCs w:val="22"/>
        </w:rPr>
        <w:t xml:space="preserve"> La unidad monetaria en que estará expresado el estado financiero será en Pesos</w:t>
      </w:r>
      <w:r w:rsidRPr="0064629E">
        <w:rPr>
          <w:rFonts w:ascii="Averta" w:hAnsi="Averta"/>
          <w:b/>
          <w:sz w:val="22"/>
          <w:szCs w:val="22"/>
        </w:rPr>
        <w:t>.</w:t>
      </w:r>
    </w:p>
    <w:p w14:paraId="14098145" w14:textId="77777777" w:rsidR="001A2633" w:rsidRPr="0064629E" w:rsidRDefault="001A2633" w:rsidP="0064629E">
      <w:pPr>
        <w:pStyle w:val="Texto"/>
        <w:numPr>
          <w:ilvl w:val="0"/>
          <w:numId w:val="18"/>
        </w:numPr>
        <w:spacing w:after="120" w:line="276" w:lineRule="auto"/>
        <w:ind w:left="426" w:hanging="426"/>
        <w:rPr>
          <w:rFonts w:ascii="Averta" w:hAnsi="Averta"/>
          <w:sz w:val="22"/>
          <w:szCs w:val="22"/>
        </w:rPr>
      </w:pPr>
      <w:r w:rsidRPr="0064629E">
        <w:rPr>
          <w:rFonts w:ascii="Averta" w:hAnsi="Averta"/>
          <w:b/>
          <w:sz w:val="22"/>
          <w:szCs w:val="22"/>
        </w:rPr>
        <w:t>Concepto:</w:t>
      </w:r>
      <w:r w:rsidRPr="0064629E">
        <w:rPr>
          <w:rFonts w:ascii="Averta" w:hAnsi="Averta"/>
          <w:sz w:val="22"/>
          <w:szCs w:val="22"/>
        </w:rPr>
        <w:t xml:space="preserve"> Muestra el nombre de los rubros conforme a la estructura del Plan de Cuentas, agrupados en Ingresos y Otros Beneficios, y Gastos y Otras Pérdidas.</w:t>
      </w:r>
    </w:p>
    <w:p w14:paraId="4BB0FD59" w14:textId="77777777" w:rsidR="001A2633" w:rsidRPr="0064629E" w:rsidRDefault="001A2633" w:rsidP="0064629E">
      <w:pPr>
        <w:pStyle w:val="Texto"/>
        <w:numPr>
          <w:ilvl w:val="0"/>
          <w:numId w:val="18"/>
        </w:numPr>
        <w:spacing w:after="120" w:line="276" w:lineRule="auto"/>
        <w:ind w:left="426" w:hanging="426"/>
        <w:rPr>
          <w:rFonts w:ascii="Averta" w:hAnsi="Averta"/>
          <w:sz w:val="22"/>
          <w:szCs w:val="22"/>
        </w:rPr>
      </w:pPr>
      <w:r w:rsidRPr="0064629E">
        <w:rPr>
          <w:rFonts w:ascii="Averta" w:hAnsi="Averta"/>
          <w:b/>
          <w:sz w:val="22"/>
          <w:szCs w:val="22"/>
        </w:rPr>
        <w:t>20XN:</w:t>
      </w:r>
      <w:r w:rsidRPr="0064629E">
        <w:rPr>
          <w:rFonts w:ascii="Averta" w:hAnsi="Averta"/>
          <w:sz w:val="22"/>
          <w:szCs w:val="22"/>
        </w:rPr>
        <w:t xml:space="preserve"> Corresponde al saldo final de cada uno de los rubros del periodo actual.</w:t>
      </w:r>
    </w:p>
    <w:p w14:paraId="5FF40B88" w14:textId="77777777" w:rsidR="001A2633" w:rsidRPr="0064629E" w:rsidRDefault="001A2633" w:rsidP="0064629E">
      <w:pPr>
        <w:pStyle w:val="Texto"/>
        <w:numPr>
          <w:ilvl w:val="0"/>
          <w:numId w:val="18"/>
        </w:numPr>
        <w:spacing w:after="120" w:line="276" w:lineRule="auto"/>
        <w:ind w:left="426" w:hanging="426"/>
        <w:rPr>
          <w:rFonts w:ascii="Averta" w:hAnsi="Averta"/>
          <w:sz w:val="22"/>
          <w:szCs w:val="22"/>
        </w:rPr>
      </w:pPr>
      <w:r w:rsidRPr="0064629E">
        <w:rPr>
          <w:rFonts w:ascii="Averta" w:hAnsi="Averta"/>
          <w:b/>
          <w:sz w:val="22"/>
          <w:szCs w:val="22"/>
        </w:rPr>
        <w:t>20XN-1:</w:t>
      </w:r>
      <w:r w:rsidRPr="0064629E">
        <w:rPr>
          <w:rFonts w:ascii="Averta" w:hAnsi="Averta"/>
          <w:sz w:val="22"/>
          <w:szCs w:val="22"/>
        </w:rPr>
        <w:t xml:space="preserve"> Corresponde al saldo final de cada uno de los rubros del periodo anterior. El periodo será anual, sin embargo, podrá presentarse con cifras mensuales, trimestrales o semestrales de acuerdo a los requerimientos de información de cada ente.</w:t>
      </w:r>
    </w:p>
    <w:p w14:paraId="306B5632" w14:textId="77777777" w:rsidR="001A2633" w:rsidRPr="0064629E" w:rsidRDefault="001A2633" w:rsidP="0064629E">
      <w:pPr>
        <w:pStyle w:val="Texto"/>
        <w:spacing w:after="120" w:line="276" w:lineRule="auto"/>
        <w:ind w:firstLine="0"/>
        <w:rPr>
          <w:rFonts w:ascii="Averta" w:hAnsi="Averta"/>
          <w:sz w:val="22"/>
          <w:szCs w:val="22"/>
        </w:rPr>
      </w:pPr>
      <w:r w:rsidRPr="0064629E">
        <w:rPr>
          <w:rFonts w:ascii="Averta" w:hAnsi="Averta"/>
          <w:sz w:val="22"/>
          <w:szCs w:val="22"/>
        </w:rPr>
        <w:t>Para elaborar el Estado de Actividades se utilizan los saldos del periodo actual y anterior de los rubros de Ingresos y Otros Beneficios y de Gastos y Otras Pérdidas.</w:t>
      </w:r>
    </w:p>
    <w:p w14:paraId="20D68452" w14:textId="77777777" w:rsidR="001A2633" w:rsidRPr="0064629E" w:rsidRDefault="001A2633" w:rsidP="0064629E">
      <w:pPr>
        <w:pStyle w:val="Texto"/>
        <w:spacing w:after="120" w:line="276" w:lineRule="auto"/>
        <w:ind w:firstLine="0"/>
        <w:rPr>
          <w:rFonts w:ascii="Averta" w:hAnsi="Averta"/>
          <w:sz w:val="22"/>
          <w:szCs w:val="22"/>
        </w:rPr>
      </w:pPr>
      <w:r w:rsidRPr="0064629E">
        <w:rPr>
          <w:rFonts w:ascii="Averta" w:hAnsi="Averta"/>
          <w:sz w:val="22"/>
          <w:szCs w:val="22"/>
        </w:rPr>
        <w:t>En el apartado de Notas al Estado de Actividades de las Notas a los Estados Financieros, se revelarán de manera detallada los rubros presentados.</w:t>
      </w:r>
    </w:p>
    <w:p w14:paraId="609F148E" w14:textId="40E711EC" w:rsidR="00F666CC" w:rsidRDefault="001A2633" w:rsidP="0064629E">
      <w:pPr>
        <w:pStyle w:val="Texto"/>
        <w:spacing w:after="120" w:line="276" w:lineRule="auto"/>
        <w:ind w:firstLine="0"/>
        <w:rPr>
          <w:rFonts w:ascii="Averta" w:hAnsi="Averta"/>
          <w:sz w:val="22"/>
          <w:szCs w:val="22"/>
        </w:rPr>
      </w:pPr>
      <w:r w:rsidRPr="0064629E">
        <w:rPr>
          <w:rFonts w:ascii="Averta" w:hAnsi="Averta"/>
          <w:sz w:val="22"/>
          <w:szCs w:val="22"/>
        </w:rPr>
        <w:t xml:space="preserve">Cada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sz w:val="22"/>
          <w:szCs w:val="22"/>
        </w:rPr>
        <w:t xml:space="preserve"> consignará sus cifras en los rubros que corresponda, en caso de no contar con cifra alguna se anotará cero, es decir, no se eliminarán las filas que no sean utilizadas; asimismo, no se deben agregar conceptos que no están definidos en este estado financiero.</w:t>
      </w:r>
    </w:p>
    <w:p w14:paraId="7BA755CF" w14:textId="77777777" w:rsidR="00F666CC" w:rsidRDefault="00F666CC">
      <w:pPr>
        <w:spacing w:after="200" w:line="276" w:lineRule="auto"/>
        <w:rPr>
          <w:rFonts w:ascii="Averta" w:hAnsi="Averta" w:cs="Arial"/>
          <w:sz w:val="22"/>
          <w:szCs w:val="22"/>
          <w:lang w:val="es-MX" w:eastAsia="es-MX"/>
        </w:rPr>
      </w:pPr>
      <w:r>
        <w:rPr>
          <w:rFonts w:ascii="Averta" w:hAnsi="Averta"/>
          <w:sz w:val="22"/>
          <w:szCs w:val="22"/>
        </w:rPr>
        <w:br w:type="page"/>
      </w:r>
    </w:p>
    <w:p w14:paraId="1F4BFAF3" w14:textId="77777777" w:rsidR="001A2633" w:rsidRPr="0064629E" w:rsidRDefault="001A2633" w:rsidP="0064629E">
      <w:pPr>
        <w:pStyle w:val="Texto"/>
        <w:spacing w:after="120" w:line="276" w:lineRule="auto"/>
        <w:ind w:firstLine="0"/>
        <w:rPr>
          <w:rFonts w:ascii="Averta" w:hAnsi="Averta"/>
          <w:sz w:val="22"/>
          <w:szCs w:val="22"/>
        </w:rPr>
      </w:pPr>
    </w:p>
    <w:tbl>
      <w:tblPr>
        <w:tblW w:w="5000" w:type="pct"/>
        <w:jc w:val="center"/>
        <w:tblCellMar>
          <w:left w:w="70" w:type="dxa"/>
          <w:right w:w="70" w:type="dxa"/>
        </w:tblCellMar>
        <w:tblLook w:val="04A0" w:firstRow="1" w:lastRow="0" w:firstColumn="1" w:lastColumn="0" w:noHBand="0" w:noVBand="1"/>
      </w:tblPr>
      <w:tblGrid>
        <w:gridCol w:w="164"/>
        <w:gridCol w:w="164"/>
        <w:gridCol w:w="6759"/>
        <w:gridCol w:w="1013"/>
        <w:gridCol w:w="1011"/>
      </w:tblGrid>
      <w:tr w:rsidR="00FE3658" w:rsidRPr="0064629E" w14:paraId="1065DF6F" w14:textId="77777777" w:rsidTr="00FE237E">
        <w:trPr>
          <w:trHeight w:val="63"/>
          <w:tblHeader/>
          <w:jc w:val="center"/>
        </w:trPr>
        <w:tc>
          <w:tcPr>
            <w:tcW w:w="5000" w:type="pct"/>
            <w:gridSpan w:val="5"/>
            <w:tcBorders>
              <w:top w:val="single" w:sz="4" w:space="0" w:color="auto"/>
              <w:left w:val="single" w:sz="4" w:space="0" w:color="auto"/>
              <w:right w:val="single" w:sz="4" w:space="0" w:color="auto"/>
            </w:tcBorders>
            <w:shd w:val="clear" w:color="auto" w:fill="D9D9D9"/>
            <w:vAlign w:val="center"/>
          </w:tcPr>
          <w:p w14:paraId="3BCBB184" w14:textId="77777777" w:rsidR="00FE3658" w:rsidRPr="0064629E" w:rsidRDefault="00FE3658" w:rsidP="00FE237E">
            <w:pPr>
              <w:spacing w:before="20"/>
              <w:jc w:val="center"/>
              <w:rPr>
                <w:rFonts w:ascii="Averta" w:hAnsi="Averta" w:cs="Arial"/>
                <w:b/>
                <w:bCs/>
                <w:color w:val="000000"/>
                <w:sz w:val="11"/>
                <w:szCs w:val="11"/>
                <w:lang w:eastAsia="es-MX"/>
              </w:rPr>
            </w:pPr>
            <w:r w:rsidRPr="0064629E">
              <w:rPr>
                <w:rFonts w:ascii="Averta" w:hAnsi="Averta" w:cs="Arial"/>
                <w:b/>
                <w:bCs/>
                <w:color w:val="000000"/>
                <w:sz w:val="11"/>
                <w:szCs w:val="11"/>
                <w:lang w:eastAsia="es-MX"/>
              </w:rPr>
              <w:t>Nombre del Ente Público (1)</w:t>
            </w:r>
          </w:p>
        </w:tc>
      </w:tr>
      <w:tr w:rsidR="00FE3658" w:rsidRPr="0064629E" w14:paraId="493B1DAD" w14:textId="77777777" w:rsidTr="00FE237E">
        <w:trPr>
          <w:trHeight w:val="63"/>
          <w:tblHeader/>
          <w:jc w:val="center"/>
        </w:trPr>
        <w:tc>
          <w:tcPr>
            <w:tcW w:w="5000" w:type="pct"/>
            <w:gridSpan w:val="5"/>
            <w:tcBorders>
              <w:top w:val="nil"/>
              <w:left w:val="single" w:sz="4" w:space="0" w:color="auto"/>
              <w:right w:val="single" w:sz="4" w:space="0" w:color="auto"/>
            </w:tcBorders>
            <w:shd w:val="clear" w:color="auto" w:fill="D9D9D9"/>
            <w:vAlign w:val="center"/>
          </w:tcPr>
          <w:p w14:paraId="2F396DEE" w14:textId="77777777" w:rsidR="00FE3658" w:rsidRPr="0064629E" w:rsidRDefault="00FE3658" w:rsidP="00FE237E">
            <w:pPr>
              <w:spacing w:before="20"/>
              <w:jc w:val="center"/>
              <w:rPr>
                <w:rFonts w:ascii="Averta" w:hAnsi="Averta" w:cs="Arial"/>
                <w:b/>
                <w:bCs/>
                <w:color w:val="000000"/>
                <w:sz w:val="11"/>
                <w:szCs w:val="11"/>
                <w:lang w:eastAsia="es-MX"/>
              </w:rPr>
            </w:pPr>
            <w:r w:rsidRPr="0064629E">
              <w:rPr>
                <w:rFonts w:ascii="Averta" w:hAnsi="Averta" w:cs="Arial"/>
                <w:b/>
                <w:bCs/>
                <w:color w:val="000000"/>
                <w:sz w:val="11"/>
                <w:szCs w:val="11"/>
                <w:lang w:eastAsia="es-MX"/>
              </w:rPr>
              <w:t>Estado de Actividades (2)</w:t>
            </w:r>
          </w:p>
        </w:tc>
      </w:tr>
      <w:tr w:rsidR="00FE3658" w:rsidRPr="0064629E" w14:paraId="462D8745" w14:textId="77777777" w:rsidTr="00FE237E">
        <w:trPr>
          <w:trHeight w:val="63"/>
          <w:tblHeader/>
          <w:jc w:val="center"/>
        </w:trPr>
        <w:tc>
          <w:tcPr>
            <w:tcW w:w="5000" w:type="pct"/>
            <w:gridSpan w:val="5"/>
            <w:tcBorders>
              <w:top w:val="nil"/>
              <w:left w:val="single" w:sz="4" w:space="0" w:color="auto"/>
              <w:right w:val="single" w:sz="4" w:space="0" w:color="auto"/>
            </w:tcBorders>
            <w:shd w:val="clear" w:color="auto" w:fill="D9D9D9"/>
            <w:vAlign w:val="center"/>
          </w:tcPr>
          <w:p w14:paraId="7BEE43FF" w14:textId="77777777" w:rsidR="00FE3658" w:rsidRPr="0064629E" w:rsidRDefault="00FE3658" w:rsidP="00FE237E">
            <w:pPr>
              <w:spacing w:before="20"/>
              <w:jc w:val="center"/>
              <w:rPr>
                <w:rFonts w:ascii="Averta" w:eastAsia="Calibri" w:hAnsi="Averta" w:cs="Arial"/>
                <w:b/>
                <w:sz w:val="11"/>
                <w:szCs w:val="11"/>
              </w:rPr>
            </w:pPr>
            <w:r w:rsidRPr="0064629E">
              <w:rPr>
                <w:rFonts w:ascii="Averta" w:eastAsia="Calibri" w:hAnsi="Averta" w:cs="Arial"/>
                <w:b/>
                <w:sz w:val="11"/>
                <w:szCs w:val="11"/>
              </w:rPr>
              <w:t>Del XXXX al XXXX (3)</w:t>
            </w:r>
          </w:p>
          <w:p w14:paraId="7EB378C8" w14:textId="77777777" w:rsidR="00FE3658" w:rsidRPr="0064629E" w:rsidRDefault="00FE3658" w:rsidP="00FE237E">
            <w:pPr>
              <w:spacing w:before="20"/>
              <w:jc w:val="center"/>
              <w:rPr>
                <w:rFonts w:ascii="Averta" w:hAnsi="Averta" w:cs="Arial"/>
                <w:b/>
                <w:bCs/>
                <w:color w:val="000000"/>
                <w:sz w:val="11"/>
                <w:szCs w:val="11"/>
                <w:lang w:eastAsia="es-MX"/>
              </w:rPr>
            </w:pPr>
            <w:r w:rsidRPr="0064629E">
              <w:rPr>
                <w:rFonts w:ascii="Averta" w:hAnsi="Averta" w:cs="Arial"/>
                <w:b/>
                <w:bCs/>
                <w:color w:val="000000"/>
                <w:sz w:val="11"/>
                <w:szCs w:val="11"/>
              </w:rPr>
              <w:t>(Cifras en Pesos) (4)</w:t>
            </w:r>
          </w:p>
        </w:tc>
      </w:tr>
      <w:tr w:rsidR="00FE3658" w:rsidRPr="0064629E" w14:paraId="1D30B748" w14:textId="77777777" w:rsidTr="00FE237E">
        <w:trPr>
          <w:trHeight w:val="63"/>
          <w:tblHeader/>
          <w:jc w:val="center"/>
        </w:trPr>
        <w:tc>
          <w:tcPr>
            <w:tcW w:w="3889"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BAB2A39" w14:textId="77777777" w:rsidR="00FE3658" w:rsidRPr="0064629E" w:rsidRDefault="00FE3658" w:rsidP="00FE237E">
            <w:pPr>
              <w:spacing w:before="20"/>
              <w:jc w:val="center"/>
              <w:rPr>
                <w:rFonts w:ascii="Averta" w:hAnsi="Averta" w:cs="Arial"/>
                <w:b/>
                <w:bCs/>
                <w:color w:val="000000"/>
                <w:sz w:val="11"/>
                <w:szCs w:val="11"/>
                <w:lang w:eastAsia="es-MX"/>
              </w:rPr>
            </w:pPr>
            <w:r w:rsidRPr="0064629E">
              <w:rPr>
                <w:rFonts w:ascii="Averta" w:hAnsi="Averta" w:cs="Arial"/>
                <w:b/>
                <w:bCs/>
                <w:color w:val="000000"/>
                <w:sz w:val="11"/>
                <w:szCs w:val="11"/>
                <w:lang w:eastAsia="es-MX"/>
              </w:rPr>
              <w:t>Concepto (5)</w:t>
            </w:r>
          </w:p>
        </w:tc>
        <w:tc>
          <w:tcPr>
            <w:tcW w:w="556" w:type="pct"/>
            <w:tcBorders>
              <w:top w:val="single" w:sz="4" w:space="0" w:color="auto"/>
              <w:left w:val="nil"/>
              <w:bottom w:val="single" w:sz="4" w:space="0" w:color="auto"/>
              <w:right w:val="single" w:sz="4" w:space="0" w:color="auto"/>
            </w:tcBorders>
            <w:shd w:val="clear" w:color="auto" w:fill="D9D9D9"/>
            <w:vAlign w:val="center"/>
            <w:hideMark/>
          </w:tcPr>
          <w:p w14:paraId="507FA379" w14:textId="77777777" w:rsidR="00FE3658" w:rsidRPr="0064629E" w:rsidRDefault="00FE3658" w:rsidP="00FE237E">
            <w:pPr>
              <w:spacing w:before="20"/>
              <w:jc w:val="center"/>
              <w:rPr>
                <w:rFonts w:ascii="Averta" w:hAnsi="Averta" w:cs="Arial"/>
                <w:b/>
                <w:bCs/>
                <w:color w:val="000000"/>
                <w:sz w:val="11"/>
                <w:szCs w:val="11"/>
                <w:lang w:eastAsia="es-MX"/>
              </w:rPr>
            </w:pPr>
            <w:r w:rsidRPr="0064629E">
              <w:rPr>
                <w:rFonts w:ascii="Averta" w:hAnsi="Averta" w:cs="Arial"/>
                <w:b/>
                <w:bCs/>
                <w:color w:val="000000"/>
                <w:sz w:val="11"/>
                <w:szCs w:val="11"/>
                <w:lang w:eastAsia="es-MX"/>
              </w:rPr>
              <w:t>20XN (6)</w:t>
            </w:r>
          </w:p>
        </w:tc>
        <w:tc>
          <w:tcPr>
            <w:tcW w:w="555" w:type="pct"/>
            <w:tcBorders>
              <w:top w:val="single" w:sz="4" w:space="0" w:color="auto"/>
              <w:left w:val="nil"/>
              <w:bottom w:val="single" w:sz="4" w:space="0" w:color="auto"/>
              <w:right w:val="single" w:sz="4" w:space="0" w:color="auto"/>
            </w:tcBorders>
            <w:shd w:val="clear" w:color="auto" w:fill="D9D9D9"/>
            <w:vAlign w:val="center"/>
            <w:hideMark/>
          </w:tcPr>
          <w:p w14:paraId="4BAF3FD5" w14:textId="77777777" w:rsidR="00FE3658" w:rsidRPr="0064629E" w:rsidRDefault="00FE3658" w:rsidP="00FE237E">
            <w:pPr>
              <w:spacing w:before="20"/>
              <w:jc w:val="center"/>
              <w:rPr>
                <w:rFonts w:ascii="Averta" w:hAnsi="Averta" w:cs="Arial"/>
                <w:b/>
                <w:bCs/>
                <w:color w:val="000000"/>
                <w:sz w:val="11"/>
                <w:szCs w:val="11"/>
                <w:lang w:eastAsia="es-MX"/>
              </w:rPr>
            </w:pPr>
            <w:r w:rsidRPr="0064629E">
              <w:rPr>
                <w:rFonts w:ascii="Averta" w:hAnsi="Averta" w:cs="Arial"/>
                <w:b/>
                <w:bCs/>
                <w:color w:val="000000"/>
                <w:sz w:val="11"/>
                <w:szCs w:val="11"/>
                <w:lang w:eastAsia="es-MX"/>
              </w:rPr>
              <w:t>20XN-1 (7)</w:t>
            </w:r>
          </w:p>
        </w:tc>
      </w:tr>
      <w:tr w:rsidR="00FE3658" w:rsidRPr="0064629E" w14:paraId="200B0554" w14:textId="77777777" w:rsidTr="00FE237E">
        <w:trPr>
          <w:trHeight w:val="70"/>
          <w:jc w:val="center"/>
        </w:trPr>
        <w:tc>
          <w:tcPr>
            <w:tcW w:w="3889" w:type="pct"/>
            <w:gridSpan w:val="3"/>
            <w:tcBorders>
              <w:top w:val="single" w:sz="4" w:space="0" w:color="auto"/>
              <w:left w:val="single" w:sz="4" w:space="0" w:color="auto"/>
              <w:bottom w:val="dotted" w:sz="6" w:space="0" w:color="808080"/>
              <w:right w:val="single" w:sz="4" w:space="0" w:color="auto"/>
            </w:tcBorders>
          </w:tcPr>
          <w:p w14:paraId="70F40405" w14:textId="77777777" w:rsidR="00FE3658" w:rsidRPr="0064629E" w:rsidRDefault="00FE3658" w:rsidP="00FE237E">
            <w:pPr>
              <w:spacing w:before="20" w:line="18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INGRESOS Y OTROS BENEFICIOS</w:t>
            </w:r>
          </w:p>
        </w:tc>
        <w:tc>
          <w:tcPr>
            <w:tcW w:w="556" w:type="pct"/>
            <w:tcBorders>
              <w:top w:val="single" w:sz="4" w:space="0" w:color="auto"/>
              <w:left w:val="single" w:sz="4" w:space="0" w:color="auto"/>
              <w:bottom w:val="dotted" w:sz="6" w:space="0" w:color="808080"/>
              <w:right w:val="single" w:sz="4" w:space="0" w:color="auto"/>
            </w:tcBorders>
            <w:shd w:val="clear" w:color="auto" w:fill="auto"/>
            <w:hideMark/>
          </w:tcPr>
          <w:p w14:paraId="5C4B1CDD" w14:textId="77777777" w:rsidR="00FE3658" w:rsidRPr="0064629E" w:rsidRDefault="00FE3658" w:rsidP="00FE237E">
            <w:pPr>
              <w:spacing w:before="20"/>
              <w:jc w:val="center"/>
              <w:rPr>
                <w:rFonts w:ascii="Averta" w:hAnsi="Averta" w:cs="Arial"/>
                <w:bCs/>
                <w:color w:val="000000"/>
                <w:sz w:val="11"/>
                <w:szCs w:val="11"/>
                <w:lang w:eastAsia="es-MX"/>
              </w:rPr>
            </w:pPr>
          </w:p>
        </w:tc>
        <w:tc>
          <w:tcPr>
            <w:tcW w:w="555" w:type="pct"/>
            <w:tcBorders>
              <w:top w:val="single" w:sz="4" w:space="0" w:color="auto"/>
              <w:left w:val="nil"/>
              <w:bottom w:val="dotted" w:sz="6" w:space="0" w:color="808080"/>
              <w:right w:val="single" w:sz="4" w:space="0" w:color="auto"/>
            </w:tcBorders>
            <w:shd w:val="clear" w:color="auto" w:fill="auto"/>
            <w:hideMark/>
          </w:tcPr>
          <w:p w14:paraId="489F3D99" w14:textId="77777777" w:rsidR="00FE3658" w:rsidRPr="0064629E" w:rsidRDefault="00FE3658" w:rsidP="00FE237E">
            <w:pPr>
              <w:spacing w:before="20"/>
              <w:jc w:val="center"/>
              <w:rPr>
                <w:rFonts w:ascii="Averta" w:hAnsi="Averta" w:cs="Arial"/>
                <w:bCs/>
                <w:color w:val="000000"/>
                <w:sz w:val="11"/>
                <w:szCs w:val="11"/>
                <w:lang w:eastAsia="es-MX"/>
              </w:rPr>
            </w:pPr>
          </w:p>
        </w:tc>
      </w:tr>
      <w:tr w:rsidR="00FE3658" w:rsidRPr="0064629E" w14:paraId="4CE6C3E3" w14:textId="77777777" w:rsidTr="00FE237E">
        <w:trPr>
          <w:trHeight w:val="23"/>
          <w:jc w:val="center"/>
        </w:trPr>
        <w:tc>
          <w:tcPr>
            <w:tcW w:w="90" w:type="pct"/>
            <w:tcBorders>
              <w:top w:val="dotted" w:sz="6" w:space="0" w:color="808080"/>
              <w:left w:val="single" w:sz="4" w:space="0" w:color="auto"/>
              <w:bottom w:val="dotted" w:sz="6" w:space="0" w:color="808080"/>
            </w:tcBorders>
          </w:tcPr>
          <w:p w14:paraId="61D82CD3" w14:textId="77777777" w:rsidR="00FE3658" w:rsidRPr="0064629E" w:rsidRDefault="00FE3658" w:rsidP="00FE237E">
            <w:pPr>
              <w:spacing w:before="20" w:line="180" w:lineRule="exact"/>
              <w:jc w:val="both"/>
              <w:rPr>
                <w:rFonts w:ascii="Averta" w:hAnsi="Averta" w:cs="Arial"/>
                <w:b/>
                <w:bCs/>
                <w:color w:val="000000"/>
                <w:sz w:val="11"/>
                <w:szCs w:val="11"/>
                <w:lang w:eastAsia="es-MX"/>
              </w:rPr>
            </w:pPr>
          </w:p>
        </w:tc>
        <w:tc>
          <w:tcPr>
            <w:tcW w:w="3799" w:type="pct"/>
            <w:gridSpan w:val="2"/>
            <w:tcBorders>
              <w:top w:val="dotted" w:sz="6" w:space="0" w:color="808080"/>
              <w:bottom w:val="dotted" w:sz="6" w:space="0" w:color="808080"/>
              <w:right w:val="single" w:sz="4" w:space="0" w:color="auto"/>
            </w:tcBorders>
          </w:tcPr>
          <w:p w14:paraId="3D3C752B" w14:textId="77777777" w:rsidR="00FE3658" w:rsidRPr="0064629E" w:rsidRDefault="00FE3658" w:rsidP="00FE237E">
            <w:pPr>
              <w:spacing w:before="20" w:line="18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 xml:space="preserve">IA. Ingresos de Gestión </w:t>
            </w:r>
          </w:p>
        </w:tc>
        <w:tc>
          <w:tcPr>
            <w:tcW w:w="556" w:type="pct"/>
            <w:tcBorders>
              <w:top w:val="dotted" w:sz="6" w:space="0" w:color="808080"/>
              <w:left w:val="single" w:sz="4" w:space="0" w:color="auto"/>
              <w:bottom w:val="dotted" w:sz="6" w:space="0" w:color="808080"/>
              <w:right w:val="single" w:sz="4" w:space="0" w:color="auto"/>
            </w:tcBorders>
            <w:shd w:val="clear" w:color="auto" w:fill="auto"/>
            <w:hideMark/>
          </w:tcPr>
          <w:p w14:paraId="5367B648" w14:textId="77777777" w:rsidR="00FE3658" w:rsidRPr="0064629E" w:rsidRDefault="00FE3658" w:rsidP="00FE237E">
            <w:pPr>
              <w:spacing w:before="20"/>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(IA = a + b + c + d + e + f + g)</w:t>
            </w:r>
          </w:p>
        </w:tc>
        <w:tc>
          <w:tcPr>
            <w:tcW w:w="555" w:type="pct"/>
            <w:tcBorders>
              <w:top w:val="dotted" w:sz="6" w:space="0" w:color="808080"/>
              <w:left w:val="nil"/>
              <w:bottom w:val="dotted" w:sz="6" w:space="0" w:color="808080"/>
              <w:right w:val="single" w:sz="4" w:space="0" w:color="auto"/>
            </w:tcBorders>
            <w:shd w:val="clear" w:color="auto" w:fill="auto"/>
            <w:hideMark/>
          </w:tcPr>
          <w:p w14:paraId="4CC8C2D2" w14:textId="77777777" w:rsidR="00FE3658" w:rsidRPr="0064629E" w:rsidRDefault="00FE3658" w:rsidP="00FE237E">
            <w:pPr>
              <w:spacing w:before="20"/>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(IA = a + b + c + d + e + f + g)</w:t>
            </w:r>
          </w:p>
        </w:tc>
      </w:tr>
      <w:tr w:rsidR="00FE3658" w:rsidRPr="0064629E" w14:paraId="2A72367B" w14:textId="77777777" w:rsidTr="00FE237E">
        <w:trPr>
          <w:trHeight w:val="65"/>
          <w:jc w:val="center"/>
        </w:trPr>
        <w:tc>
          <w:tcPr>
            <w:tcW w:w="90" w:type="pct"/>
            <w:tcBorders>
              <w:top w:val="dotted" w:sz="6" w:space="0" w:color="808080"/>
              <w:left w:val="single" w:sz="4" w:space="0" w:color="auto"/>
              <w:bottom w:val="dotted" w:sz="6" w:space="0" w:color="808080"/>
            </w:tcBorders>
          </w:tcPr>
          <w:p w14:paraId="4BF5ADE3"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2B1CAFD0"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069189F2"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a. Impuestos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1865B20D" w14:textId="77777777" w:rsidR="00FE3658" w:rsidRPr="0064629E" w:rsidRDefault="00FE3658" w:rsidP="00FE237E">
            <w:pPr>
              <w:spacing w:before="20" w:line="14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4.1.1</w:t>
            </w:r>
          </w:p>
        </w:tc>
        <w:tc>
          <w:tcPr>
            <w:tcW w:w="555" w:type="pct"/>
            <w:tcBorders>
              <w:top w:val="dotted" w:sz="6" w:space="0" w:color="808080"/>
              <w:left w:val="nil"/>
              <w:bottom w:val="dotted" w:sz="6" w:space="0" w:color="808080"/>
              <w:right w:val="single" w:sz="4" w:space="0" w:color="auto"/>
            </w:tcBorders>
            <w:shd w:val="clear" w:color="auto" w:fill="auto"/>
          </w:tcPr>
          <w:p w14:paraId="106C6BDA" w14:textId="77777777" w:rsidR="00FE3658" w:rsidRPr="0064629E" w:rsidRDefault="00FE3658" w:rsidP="00FE237E">
            <w:pPr>
              <w:spacing w:before="20" w:line="14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4.1.1</w:t>
            </w:r>
          </w:p>
        </w:tc>
      </w:tr>
      <w:tr w:rsidR="00FE3658" w:rsidRPr="0064629E" w14:paraId="18F70F7F" w14:textId="77777777" w:rsidTr="00FE237E">
        <w:trPr>
          <w:trHeight w:val="23"/>
          <w:jc w:val="center"/>
        </w:trPr>
        <w:tc>
          <w:tcPr>
            <w:tcW w:w="90" w:type="pct"/>
            <w:tcBorders>
              <w:top w:val="dotted" w:sz="6" w:space="0" w:color="808080"/>
              <w:left w:val="single" w:sz="4" w:space="0" w:color="auto"/>
              <w:bottom w:val="dotted" w:sz="6" w:space="0" w:color="808080"/>
            </w:tcBorders>
          </w:tcPr>
          <w:p w14:paraId="7AA0CD91"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05FB3F6C"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12BCBC92"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b. Cuotas y Aportaciones de Seguridad Social</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6D9AF890" w14:textId="77777777" w:rsidR="00FE3658" w:rsidRPr="0064629E" w:rsidRDefault="00FE3658" w:rsidP="00FE237E">
            <w:pPr>
              <w:spacing w:before="20" w:line="14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4.1.2</w:t>
            </w:r>
          </w:p>
        </w:tc>
        <w:tc>
          <w:tcPr>
            <w:tcW w:w="555" w:type="pct"/>
            <w:tcBorders>
              <w:top w:val="dotted" w:sz="6" w:space="0" w:color="808080"/>
              <w:left w:val="nil"/>
              <w:bottom w:val="dotted" w:sz="6" w:space="0" w:color="808080"/>
              <w:right w:val="single" w:sz="4" w:space="0" w:color="auto"/>
            </w:tcBorders>
            <w:shd w:val="clear" w:color="auto" w:fill="auto"/>
          </w:tcPr>
          <w:p w14:paraId="6D3EB01C" w14:textId="77777777" w:rsidR="00FE3658" w:rsidRPr="0064629E" w:rsidRDefault="00FE3658" w:rsidP="00FE237E">
            <w:pPr>
              <w:spacing w:before="20" w:line="14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4.1.2</w:t>
            </w:r>
          </w:p>
        </w:tc>
      </w:tr>
      <w:tr w:rsidR="00FE3658" w:rsidRPr="0064629E" w14:paraId="63BC7F9A" w14:textId="77777777" w:rsidTr="00FE237E">
        <w:trPr>
          <w:trHeight w:val="23"/>
          <w:jc w:val="center"/>
        </w:trPr>
        <w:tc>
          <w:tcPr>
            <w:tcW w:w="90" w:type="pct"/>
            <w:tcBorders>
              <w:top w:val="dotted" w:sz="6" w:space="0" w:color="808080"/>
              <w:left w:val="single" w:sz="4" w:space="0" w:color="auto"/>
              <w:bottom w:val="dotted" w:sz="6" w:space="0" w:color="808080"/>
            </w:tcBorders>
          </w:tcPr>
          <w:p w14:paraId="591A2F36"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5C920DAC"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6A235E44"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 xml:space="preserve">c. Contribuciones de Mejoras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69E44E49" w14:textId="77777777" w:rsidR="00FE3658" w:rsidRPr="0064629E" w:rsidRDefault="00FE3658" w:rsidP="00FE237E">
            <w:pPr>
              <w:spacing w:before="20" w:line="14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4.1.3</w:t>
            </w:r>
          </w:p>
        </w:tc>
        <w:tc>
          <w:tcPr>
            <w:tcW w:w="555" w:type="pct"/>
            <w:tcBorders>
              <w:top w:val="dotted" w:sz="6" w:space="0" w:color="808080"/>
              <w:left w:val="nil"/>
              <w:bottom w:val="dotted" w:sz="6" w:space="0" w:color="808080"/>
              <w:right w:val="single" w:sz="4" w:space="0" w:color="auto"/>
            </w:tcBorders>
            <w:shd w:val="clear" w:color="auto" w:fill="auto"/>
          </w:tcPr>
          <w:p w14:paraId="769C42D3" w14:textId="77777777" w:rsidR="00FE3658" w:rsidRPr="0064629E" w:rsidRDefault="00FE3658" w:rsidP="00FE237E">
            <w:pPr>
              <w:spacing w:before="20" w:line="14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4.1.3</w:t>
            </w:r>
          </w:p>
        </w:tc>
      </w:tr>
      <w:tr w:rsidR="00FE3658" w:rsidRPr="0064629E" w14:paraId="1DB27765" w14:textId="77777777" w:rsidTr="00FE237E">
        <w:trPr>
          <w:trHeight w:val="23"/>
          <w:jc w:val="center"/>
        </w:trPr>
        <w:tc>
          <w:tcPr>
            <w:tcW w:w="90" w:type="pct"/>
            <w:tcBorders>
              <w:top w:val="dotted" w:sz="6" w:space="0" w:color="808080"/>
              <w:left w:val="single" w:sz="4" w:space="0" w:color="auto"/>
              <w:bottom w:val="dotted" w:sz="6" w:space="0" w:color="808080"/>
            </w:tcBorders>
          </w:tcPr>
          <w:p w14:paraId="517826F6"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097B9A6A"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65DF8F53"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d. Derechos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C8A538B" w14:textId="77777777" w:rsidR="00FE3658" w:rsidRPr="0064629E" w:rsidRDefault="00FE3658" w:rsidP="00FE237E">
            <w:pPr>
              <w:spacing w:before="20" w:line="14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4.1.4</w:t>
            </w:r>
          </w:p>
        </w:tc>
        <w:tc>
          <w:tcPr>
            <w:tcW w:w="555" w:type="pct"/>
            <w:tcBorders>
              <w:top w:val="dotted" w:sz="6" w:space="0" w:color="808080"/>
              <w:left w:val="nil"/>
              <w:bottom w:val="dotted" w:sz="6" w:space="0" w:color="808080"/>
              <w:right w:val="single" w:sz="4" w:space="0" w:color="auto"/>
            </w:tcBorders>
            <w:shd w:val="clear" w:color="auto" w:fill="auto"/>
          </w:tcPr>
          <w:p w14:paraId="71B3E704" w14:textId="77777777" w:rsidR="00FE3658" w:rsidRPr="0064629E" w:rsidRDefault="00FE3658" w:rsidP="00FE237E">
            <w:pPr>
              <w:spacing w:before="20" w:line="14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4.1.4</w:t>
            </w:r>
          </w:p>
        </w:tc>
      </w:tr>
      <w:tr w:rsidR="00FE3658" w:rsidRPr="0064629E" w14:paraId="4F0C9104" w14:textId="77777777" w:rsidTr="00FE237E">
        <w:trPr>
          <w:trHeight w:val="23"/>
          <w:jc w:val="center"/>
        </w:trPr>
        <w:tc>
          <w:tcPr>
            <w:tcW w:w="90" w:type="pct"/>
            <w:tcBorders>
              <w:top w:val="dotted" w:sz="6" w:space="0" w:color="808080"/>
              <w:left w:val="single" w:sz="4" w:space="0" w:color="auto"/>
              <w:bottom w:val="dotted" w:sz="6" w:space="0" w:color="808080"/>
            </w:tcBorders>
          </w:tcPr>
          <w:p w14:paraId="629B29BE"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759D45DF"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2D8E72C6"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e. Productos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CD5EC06" w14:textId="77777777" w:rsidR="00FE3658" w:rsidRPr="0064629E" w:rsidRDefault="00FE3658" w:rsidP="00FE237E">
            <w:pPr>
              <w:spacing w:before="20" w:line="14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4.1.5</w:t>
            </w:r>
          </w:p>
        </w:tc>
        <w:tc>
          <w:tcPr>
            <w:tcW w:w="555" w:type="pct"/>
            <w:tcBorders>
              <w:top w:val="dotted" w:sz="6" w:space="0" w:color="808080"/>
              <w:left w:val="nil"/>
              <w:bottom w:val="dotted" w:sz="6" w:space="0" w:color="808080"/>
              <w:right w:val="single" w:sz="4" w:space="0" w:color="auto"/>
            </w:tcBorders>
            <w:shd w:val="clear" w:color="auto" w:fill="auto"/>
          </w:tcPr>
          <w:p w14:paraId="45CC70B4" w14:textId="77777777" w:rsidR="00FE3658" w:rsidRPr="0064629E" w:rsidRDefault="00FE3658" w:rsidP="00FE237E">
            <w:pPr>
              <w:spacing w:before="20" w:line="14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4.1.5</w:t>
            </w:r>
          </w:p>
        </w:tc>
      </w:tr>
      <w:tr w:rsidR="00FE3658" w:rsidRPr="0064629E" w14:paraId="373FC54D" w14:textId="77777777" w:rsidTr="00FE237E">
        <w:trPr>
          <w:trHeight w:val="23"/>
          <w:jc w:val="center"/>
        </w:trPr>
        <w:tc>
          <w:tcPr>
            <w:tcW w:w="90" w:type="pct"/>
            <w:tcBorders>
              <w:top w:val="dotted" w:sz="6" w:space="0" w:color="808080"/>
              <w:left w:val="single" w:sz="4" w:space="0" w:color="auto"/>
              <w:bottom w:val="dotted" w:sz="6" w:space="0" w:color="808080"/>
            </w:tcBorders>
          </w:tcPr>
          <w:p w14:paraId="30242850"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762B4114"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746C890F"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f. Aprovechamientos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02D2FAC4" w14:textId="77777777" w:rsidR="00FE3658" w:rsidRPr="0064629E" w:rsidRDefault="00FE3658" w:rsidP="00FE237E">
            <w:pPr>
              <w:spacing w:before="20" w:line="14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4.1.6</w:t>
            </w:r>
          </w:p>
        </w:tc>
        <w:tc>
          <w:tcPr>
            <w:tcW w:w="555" w:type="pct"/>
            <w:tcBorders>
              <w:top w:val="dotted" w:sz="6" w:space="0" w:color="808080"/>
              <w:left w:val="nil"/>
              <w:bottom w:val="dotted" w:sz="6" w:space="0" w:color="808080"/>
              <w:right w:val="single" w:sz="4" w:space="0" w:color="auto"/>
            </w:tcBorders>
            <w:shd w:val="clear" w:color="auto" w:fill="auto"/>
          </w:tcPr>
          <w:p w14:paraId="72EADD7C" w14:textId="77777777" w:rsidR="00FE3658" w:rsidRPr="0064629E" w:rsidRDefault="00FE3658" w:rsidP="00FE237E">
            <w:pPr>
              <w:spacing w:before="20" w:line="14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4.1.6</w:t>
            </w:r>
          </w:p>
        </w:tc>
      </w:tr>
      <w:tr w:rsidR="00FE3658" w:rsidRPr="0064629E" w14:paraId="7160C08A" w14:textId="77777777" w:rsidTr="00FE237E">
        <w:trPr>
          <w:trHeight w:val="23"/>
          <w:jc w:val="center"/>
        </w:trPr>
        <w:tc>
          <w:tcPr>
            <w:tcW w:w="90" w:type="pct"/>
            <w:tcBorders>
              <w:top w:val="dotted" w:sz="6" w:space="0" w:color="808080"/>
              <w:left w:val="single" w:sz="4" w:space="0" w:color="auto"/>
              <w:bottom w:val="dotted" w:sz="6" w:space="0" w:color="808080"/>
            </w:tcBorders>
          </w:tcPr>
          <w:p w14:paraId="2480F111"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01ACE7B4"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6141A5A7"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g. Ingresos por Venta de Bienes y Prestación de Servicios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2E7CD987" w14:textId="77777777" w:rsidR="00FE3658" w:rsidRPr="0064629E" w:rsidRDefault="00FE3658" w:rsidP="00FE237E">
            <w:pPr>
              <w:spacing w:before="20" w:line="14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4.1.7</w:t>
            </w:r>
          </w:p>
        </w:tc>
        <w:tc>
          <w:tcPr>
            <w:tcW w:w="555" w:type="pct"/>
            <w:tcBorders>
              <w:top w:val="dotted" w:sz="6" w:space="0" w:color="808080"/>
              <w:left w:val="nil"/>
              <w:bottom w:val="dotted" w:sz="6" w:space="0" w:color="808080"/>
              <w:right w:val="single" w:sz="4" w:space="0" w:color="auto"/>
            </w:tcBorders>
            <w:shd w:val="clear" w:color="auto" w:fill="auto"/>
          </w:tcPr>
          <w:p w14:paraId="06B1E311" w14:textId="77777777" w:rsidR="00FE3658" w:rsidRPr="0064629E" w:rsidRDefault="00FE3658" w:rsidP="00FE237E">
            <w:pPr>
              <w:spacing w:before="20" w:line="14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4.1.7</w:t>
            </w:r>
          </w:p>
        </w:tc>
      </w:tr>
      <w:tr w:rsidR="00FE3658" w:rsidRPr="0064629E" w14:paraId="31A27E87" w14:textId="77777777" w:rsidTr="00FE237E">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27C76545" w14:textId="77777777" w:rsidR="00FE3658" w:rsidRPr="0064629E" w:rsidRDefault="00FE3658" w:rsidP="00FE237E">
            <w:pPr>
              <w:spacing w:before="20" w:line="180" w:lineRule="exact"/>
              <w:jc w:val="both"/>
              <w:rPr>
                <w:rFonts w:ascii="Averta" w:hAnsi="Averta"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2784DAB7" w14:textId="77777777" w:rsidR="00FE3658" w:rsidRPr="0064629E" w:rsidRDefault="00FE3658" w:rsidP="00FE237E">
            <w:pPr>
              <w:spacing w:before="20" w:line="100" w:lineRule="exact"/>
              <w:jc w:val="center"/>
              <w:rPr>
                <w:rFonts w:ascii="Averta" w:hAnsi="Averta"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2EC75F5F" w14:textId="77777777" w:rsidR="00FE3658" w:rsidRPr="0064629E" w:rsidRDefault="00FE3658" w:rsidP="00FE237E">
            <w:pPr>
              <w:spacing w:before="20" w:line="100" w:lineRule="exact"/>
              <w:jc w:val="center"/>
              <w:rPr>
                <w:rFonts w:ascii="Averta" w:hAnsi="Averta" w:cs="Arial"/>
                <w:color w:val="000000"/>
                <w:sz w:val="8"/>
                <w:szCs w:val="8"/>
                <w:lang w:eastAsia="es-MX"/>
              </w:rPr>
            </w:pPr>
          </w:p>
        </w:tc>
      </w:tr>
      <w:tr w:rsidR="00FE3658" w:rsidRPr="0064629E" w14:paraId="0FAC74D3" w14:textId="77777777" w:rsidTr="00FE237E">
        <w:trPr>
          <w:trHeight w:val="23"/>
          <w:jc w:val="center"/>
        </w:trPr>
        <w:tc>
          <w:tcPr>
            <w:tcW w:w="90" w:type="pct"/>
            <w:tcBorders>
              <w:top w:val="dotted" w:sz="6" w:space="0" w:color="808080"/>
              <w:left w:val="single" w:sz="4" w:space="0" w:color="auto"/>
              <w:bottom w:val="dotted" w:sz="6" w:space="0" w:color="808080"/>
            </w:tcBorders>
          </w:tcPr>
          <w:p w14:paraId="41DCD1AB" w14:textId="77777777" w:rsidR="00FE3658" w:rsidRPr="0064629E" w:rsidRDefault="00FE3658" w:rsidP="00FE237E">
            <w:pPr>
              <w:spacing w:before="20" w:line="180" w:lineRule="exact"/>
              <w:jc w:val="both"/>
              <w:rPr>
                <w:rFonts w:ascii="Averta" w:hAnsi="Averta" w:cs="Arial"/>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14:paraId="4F6451AE" w14:textId="77777777" w:rsidR="00FE3658" w:rsidRPr="0064629E" w:rsidRDefault="00FE3658" w:rsidP="00FE237E">
            <w:pPr>
              <w:spacing w:before="20" w:line="18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 xml:space="preserve">IB. Participaciones, Aportaciones, Convenios, Incentivos Derivados de la Colaboración Fiscal, Fondos Distintos de Aportaciones, Transferencias, Asignaciones, Subsidios y Subvenciones, y Pensiones y Jubilaciones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569E61C4" w14:textId="77777777" w:rsidR="00FE3658" w:rsidRPr="0064629E" w:rsidRDefault="00FE3658" w:rsidP="00FE237E">
            <w:pPr>
              <w:spacing w:before="20"/>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(IB = a + b)</w:t>
            </w:r>
          </w:p>
        </w:tc>
        <w:tc>
          <w:tcPr>
            <w:tcW w:w="555" w:type="pct"/>
            <w:tcBorders>
              <w:top w:val="dotted" w:sz="6" w:space="0" w:color="808080"/>
              <w:left w:val="nil"/>
              <w:bottom w:val="dotted" w:sz="6" w:space="0" w:color="808080"/>
              <w:right w:val="single" w:sz="4" w:space="0" w:color="auto"/>
            </w:tcBorders>
            <w:shd w:val="clear" w:color="auto" w:fill="auto"/>
          </w:tcPr>
          <w:p w14:paraId="15198914" w14:textId="77777777" w:rsidR="00FE3658" w:rsidRPr="0064629E" w:rsidRDefault="00FE3658" w:rsidP="00FE237E">
            <w:pPr>
              <w:spacing w:before="20"/>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(IB = a + b)</w:t>
            </w:r>
          </w:p>
        </w:tc>
      </w:tr>
      <w:tr w:rsidR="00FE3658" w:rsidRPr="0064629E" w14:paraId="3281D3DA" w14:textId="77777777" w:rsidTr="00FE237E">
        <w:trPr>
          <w:trHeight w:val="23"/>
          <w:jc w:val="center"/>
        </w:trPr>
        <w:tc>
          <w:tcPr>
            <w:tcW w:w="90" w:type="pct"/>
            <w:tcBorders>
              <w:top w:val="dotted" w:sz="6" w:space="0" w:color="808080"/>
              <w:left w:val="single" w:sz="4" w:space="0" w:color="auto"/>
              <w:bottom w:val="dotted" w:sz="6" w:space="0" w:color="808080"/>
            </w:tcBorders>
          </w:tcPr>
          <w:p w14:paraId="660A6ABD"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38ADB552"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7B11CA66"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a. Participaciones, Aportaciones, Convenios, Incentivos Derivados de la Colaboración Fiscal y Fondos Distintos de Aportaciones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48EB36C"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4.2.1</w:t>
            </w:r>
          </w:p>
        </w:tc>
        <w:tc>
          <w:tcPr>
            <w:tcW w:w="555" w:type="pct"/>
            <w:tcBorders>
              <w:top w:val="dotted" w:sz="6" w:space="0" w:color="808080"/>
              <w:left w:val="nil"/>
              <w:bottom w:val="dotted" w:sz="6" w:space="0" w:color="808080"/>
              <w:right w:val="single" w:sz="4" w:space="0" w:color="auto"/>
            </w:tcBorders>
            <w:shd w:val="clear" w:color="auto" w:fill="auto"/>
          </w:tcPr>
          <w:p w14:paraId="2186268E"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4.2.1</w:t>
            </w:r>
          </w:p>
        </w:tc>
      </w:tr>
      <w:tr w:rsidR="00FE3658" w:rsidRPr="0064629E" w14:paraId="7ED8C132" w14:textId="77777777" w:rsidTr="00FE237E">
        <w:trPr>
          <w:trHeight w:val="23"/>
          <w:jc w:val="center"/>
        </w:trPr>
        <w:tc>
          <w:tcPr>
            <w:tcW w:w="90" w:type="pct"/>
            <w:tcBorders>
              <w:top w:val="dotted" w:sz="6" w:space="0" w:color="808080"/>
              <w:left w:val="single" w:sz="4" w:space="0" w:color="auto"/>
              <w:bottom w:val="dotted" w:sz="6" w:space="0" w:color="808080"/>
            </w:tcBorders>
          </w:tcPr>
          <w:p w14:paraId="39A929DD"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29B7CAB2"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0AE7C61D"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 xml:space="preserve">b. Transferencias, Asignaciones, Subsidios y Subvenciones, y Pensiones y Jubilaciones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8A809E4"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SR.4.2.2</w:t>
            </w:r>
          </w:p>
        </w:tc>
        <w:tc>
          <w:tcPr>
            <w:tcW w:w="555" w:type="pct"/>
            <w:tcBorders>
              <w:top w:val="dotted" w:sz="6" w:space="0" w:color="808080"/>
              <w:left w:val="nil"/>
              <w:bottom w:val="dotted" w:sz="6" w:space="0" w:color="808080"/>
              <w:right w:val="single" w:sz="4" w:space="0" w:color="auto"/>
            </w:tcBorders>
            <w:shd w:val="clear" w:color="auto" w:fill="auto"/>
          </w:tcPr>
          <w:p w14:paraId="61907B58"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4.2.2</w:t>
            </w:r>
          </w:p>
        </w:tc>
      </w:tr>
      <w:tr w:rsidR="00FE3658" w:rsidRPr="0064629E" w14:paraId="0DE985CE" w14:textId="77777777" w:rsidTr="00FE237E">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5C78A063" w14:textId="77777777" w:rsidR="00FE3658" w:rsidRPr="0064629E" w:rsidRDefault="00FE3658" w:rsidP="00FE237E">
            <w:pPr>
              <w:jc w:val="both"/>
              <w:rPr>
                <w:rFonts w:ascii="Averta" w:hAnsi="Averta"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1AADCE4F" w14:textId="77777777" w:rsidR="00FE3658" w:rsidRPr="0064629E" w:rsidRDefault="00FE3658" w:rsidP="00FE237E">
            <w:pPr>
              <w:spacing w:line="160" w:lineRule="exact"/>
              <w:jc w:val="center"/>
              <w:rPr>
                <w:rFonts w:ascii="Averta" w:hAnsi="Averta"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18D06619" w14:textId="77777777" w:rsidR="00FE3658" w:rsidRPr="0064629E" w:rsidRDefault="00FE3658" w:rsidP="00FE237E">
            <w:pPr>
              <w:spacing w:line="160" w:lineRule="exact"/>
              <w:jc w:val="center"/>
              <w:rPr>
                <w:rFonts w:ascii="Averta" w:hAnsi="Averta" w:cs="Arial"/>
                <w:color w:val="000000"/>
                <w:sz w:val="8"/>
                <w:szCs w:val="8"/>
                <w:lang w:eastAsia="es-MX"/>
              </w:rPr>
            </w:pPr>
          </w:p>
        </w:tc>
      </w:tr>
      <w:tr w:rsidR="00FE3658" w:rsidRPr="0064629E" w14:paraId="35195FD9" w14:textId="77777777" w:rsidTr="00FE237E">
        <w:trPr>
          <w:trHeight w:val="23"/>
          <w:jc w:val="center"/>
        </w:trPr>
        <w:tc>
          <w:tcPr>
            <w:tcW w:w="90" w:type="pct"/>
            <w:tcBorders>
              <w:top w:val="dotted" w:sz="6" w:space="0" w:color="808080"/>
              <w:left w:val="single" w:sz="4" w:space="0" w:color="auto"/>
              <w:bottom w:val="dotted" w:sz="6" w:space="0" w:color="808080"/>
            </w:tcBorders>
          </w:tcPr>
          <w:p w14:paraId="52BEF691" w14:textId="77777777" w:rsidR="00FE3658" w:rsidRPr="0064629E" w:rsidRDefault="00FE3658" w:rsidP="00FE237E">
            <w:pPr>
              <w:spacing w:before="20" w:line="180" w:lineRule="exact"/>
              <w:jc w:val="both"/>
              <w:rPr>
                <w:rFonts w:ascii="Averta" w:hAnsi="Averta" w:cs="Arial"/>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14:paraId="03060480" w14:textId="77777777" w:rsidR="00FE3658" w:rsidRPr="0064629E" w:rsidRDefault="00FE3658" w:rsidP="00FE237E">
            <w:pPr>
              <w:spacing w:before="20" w:line="18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 xml:space="preserve">IC. Otros Ingresos y Beneficios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18E76497" w14:textId="77777777" w:rsidR="00FE3658" w:rsidRPr="0064629E" w:rsidRDefault="00FE3658" w:rsidP="00FE237E">
            <w:pPr>
              <w:spacing w:before="20" w:line="160" w:lineRule="exact"/>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(IC = a + b + c + d + e)</w:t>
            </w:r>
          </w:p>
        </w:tc>
        <w:tc>
          <w:tcPr>
            <w:tcW w:w="555" w:type="pct"/>
            <w:tcBorders>
              <w:top w:val="dotted" w:sz="6" w:space="0" w:color="808080"/>
              <w:left w:val="nil"/>
              <w:bottom w:val="dotted" w:sz="6" w:space="0" w:color="808080"/>
              <w:right w:val="single" w:sz="4" w:space="0" w:color="auto"/>
            </w:tcBorders>
            <w:shd w:val="clear" w:color="auto" w:fill="auto"/>
          </w:tcPr>
          <w:p w14:paraId="000AB048" w14:textId="77777777" w:rsidR="00FE3658" w:rsidRPr="0064629E" w:rsidRDefault="00FE3658" w:rsidP="00FE237E">
            <w:pPr>
              <w:spacing w:before="20" w:line="160" w:lineRule="exact"/>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(IC = a + b + c + d + e)</w:t>
            </w:r>
          </w:p>
        </w:tc>
      </w:tr>
      <w:tr w:rsidR="00FE3658" w:rsidRPr="0064629E" w14:paraId="2D883196" w14:textId="77777777" w:rsidTr="00FE237E">
        <w:trPr>
          <w:trHeight w:val="23"/>
          <w:jc w:val="center"/>
        </w:trPr>
        <w:tc>
          <w:tcPr>
            <w:tcW w:w="90" w:type="pct"/>
            <w:tcBorders>
              <w:top w:val="dotted" w:sz="6" w:space="0" w:color="808080"/>
              <w:left w:val="single" w:sz="4" w:space="0" w:color="auto"/>
              <w:bottom w:val="dotted" w:sz="6" w:space="0" w:color="808080"/>
            </w:tcBorders>
          </w:tcPr>
          <w:p w14:paraId="297EC953"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7FFE2CD2"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550A72EB"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a. Ingresos Financieros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0CE77A50"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4.3.1</w:t>
            </w:r>
          </w:p>
        </w:tc>
        <w:tc>
          <w:tcPr>
            <w:tcW w:w="555" w:type="pct"/>
            <w:tcBorders>
              <w:top w:val="dotted" w:sz="6" w:space="0" w:color="808080"/>
              <w:left w:val="nil"/>
              <w:bottom w:val="dotted" w:sz="6" w:space="0" w:color="808080"/>
              <w:right w:val="single" w:sz="4" w:space="0" w:color="auto"/>
            </w:tcBorders>
            <w:shd w:val="clear" w:color="auto" w:fill="auto"/>
          </w:tcPr>
          <w:p w14:paraId="274C19D8"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4.3.1</w:t>
            </w:r>
          </w:p>
        </w:tc>
      </w:tr>
      <w:tr w:rsidR="00FE3658" w:rsidRPr="0064629E" w14:paraId="17000BD0" w14:textId="77777777" w:rsidTr="00FE237E">
        <w:trPr>
          <w:trHeight w:val="23"/>
          <w:jc w:val="center"/>
        </w:trPr>
        <w:tc>
          <w:tcPr>
            <w:tcW w:w="90" w:type="pct"/>
            <w:tcBorders>
              <w:top w:val="dotted" w:sz="6" w:space="0" w:color="808080"/>
              <w:left w:val="single" w:sz="4" w:space="0" w:color="auto"/>
              <w:bottom w:val="dotted" w:sz="6" w:space="0" w:color="808080"/>
            </w:tcBorders>
          </w:tcPr>
          <w:p w14:paraId="5CE31138"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0E18875C"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5E0D8B1E"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b. Incremento por Variación de Inventarios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89EEEAA"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4.3.2</w:t>
            </w:r>
          </w:p>
        </w:tc>
        <w:tc>
          <w:tcPr>
            <w:tcW w:w="555" w:type="pct"/>
            <w:tcBorders>
              <w:top w:val="dotted" w:sz="6" w:space="0" w:color="808080"/>
              <w:left w:val="nil"/>
              <w:bottom w:val="dotted" w:sz="6" w:space="0" w:color="808080"/>
              <w:right w:val="single" w:sz="4" w:space="0" w:color="auto"/>
            </w:tcBorders>
            <w:shd w:val="clear" w:color="auto" w:fill="auto"/>
          </w:tcPr>
          <w:p w14:paraId="1436D7C3"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4.3.2</w:t>
            </w:r>
          </w:p>
        </w:tc>
      </w:tr>
      <w:tr w:rsidR="00FE3658" w:rsidRPr="0064629E" w14:paraId="2603E8A1" w14:textId="77777777" w:rsidTr="00FE237E">
        <w:trPr>
          <w:trHeight w:val="23"/>
          <w:jc w:val="center"/>
        </w:trPr>
        <w:tc>
          <w:tcPr>
            <w:tcW w:w="90" w:type="pct"/>
            <w:tcBorders>
              <w:top w:val="dotted" w:sz="6" w:space="0" w:color="808080"/>
              <w:left w:val="single" w:sz="4" w:space="0" w:color="auto"/>
              <w:bottom w:val="dotted" w:sz="6" w:space="0" w:color="808080"/>
            </w:tcBorders>
          </w:tcPr>
          <w:p w14:paraId="77D1F856"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4D30E9E9"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688A746C"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c. Disminución del Exceso de Estimaciones por Pérdida o Deterioro u Obsolescencia</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22A138D7"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4.3.3</w:t>
            </w:r>
          </w:p>
        </w:tc>
        <w:tc>
          <w:tcPr>
            <w:tcW w:w="555" w:type="pct"/>
            <w:tcBorders>
              <w:top w:val="dotted" w:sz="6" w:space="0" w:color="808080"/>
              <w:left w:val="nil"/>
              <w:bottom w:val="dotted" w:sz="6" w:space="0" w:color="808080"/>
              <w:right w:val="single" w:sz="4" w:space="0" w:color="auto"/>
            </w:tcBorders>
            <w:shd w:val="clear" w:color="auto" w:fill="auto"/>
          </w:tcPr>
          <w:p w14:paraId="1E0E4F46"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4.3.3</w:t>
            </w:r>
          </w:p>
        </w:tc>
      </w:tr>
      <w:tr w:rsidR="00FE3658" w:rsidRPr="0064629E" w14:paraId="1D0413A3" w14:textId="77777777" w:rsidTr="00FE237E">
        <w:trPr>
          <w:trHeight w:val="23"/>
          <w:jc w:val="center"/>
        </w:trPr>
        <w:tc>
          <w:tcPr>
            <w:tcW w:w="90" w:type="pct"/>
            <w:tcBorders>
              <w:top w:val="dotted" w:sz="6" w:space="0" w:color="808080"/>
              <w:left w:val="single" w:sz="4" w:space="0" w:color="auto"/>
              <w:bottom w:val="dotted" w:sz="6" w:space="0" w:color="808080"/>
            </w:tcBorders>
          </w:tcPr>
          <w:p w14:paraId="7F0024CD"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4390D524"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264DABE8"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d. Disminución del Exceso de Provisiones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0CC8B75B"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4.3.4</w:t>
            </w:r>
          </w:p>
        </w:tc>
        <w:tc>
          <w:tcPr>
            <w:tcW w:w="555" w:type="pct"/>
            <w:tcBorders>
              <w:top w:val="dotted" w:sz="6" w:space="0" w:color="808080"/>
              <w:left w:val="nil"/>
              <w:bottom w:val="dotted" w:sz="6" w:space="0" w:color="808080"/>
              <w:right w:val="single" w:sz="4" w:space="0" w:color="auto"/>
            </w:tcBorders>
            <w:shd w:val="clear" w:color="auto" w:fill="auto"/>
          </w:tcPr>
          <w:p w14:paraId="0B2EC9E5"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4.3.4</w:t>
            </w:r>
          </w:p>
        </w:tc>
      </w:tr>
      <w:tr w:rsidR="00FE3658" w:rsidRPr="0064629E" w14:paraId="72F82860" w14:textId="77777777" w:rsidTr="00FE237E">
        <w:trPr>
          <w:trHeight w:val="23"/>
          <w:jc w:val="center"/>
        </w:trPr>
        <w:tc>
          <w:tcPr>
            <w:tcW w:w="90" w:type="pct"/>
            <w:tcBorders>
              <w:top w:val="dotted" w:sz="6" w:space="0" w:color="808080"/>
              <w:left w:val="single" w:sz="4" w:space="0" w:color="auto"/>
              <w:bottom w:val="dotted" w:sz="6" w:space="0" w:color="808080"/>
            </w:tcBorders>
          </w:tcPr>
          <w:p w14:paraId="40720598"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714D6697"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4165AEE8"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e. Otros Ingresos y Beneficios Varios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4F3E474"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4.3.9</w:t>
            </w:r>
          </w:p>
        </w:tc>
        <w:tc>
          <w:tcPr>
            <w:tcW w:w="555" w:type="pct"/>
            <w:tcBorders>
              <w:top w:val="dotted" w:sz="6" w:space="0" w:color="808080"/>
              <w:left w:val="nil"/>
              <w:bottom w:val="dotted" w:sz="6" w:space="0" w:color="808080"/>
              <w:right w:val="single" w:sz="4" w:space="0" w:color="auto"/>
            </w:tcBorders>
            <w:shd w:val="clear" w:color="auto" w:fill="auto"/>
          </w:tcPr>
          <w:p w14:paraId="4B901EBD"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4.3.9</w:t>
            </w:r>
          </w:p>
        </w:tc>
      </w:tr>
      <w:tr w:rsidR="00FE3658" w:rsidRPr="0064629E" w14:paraId="0281B297" w14:textId="77777777" w:rsidTr="00FE237E">
        <w:trPr>
          <w:trHeight w:val="23"/>
          <w:jc w:val="center"/>
        </w:trPr>
        <w:tc>
          <w:tcPr>
            <w:tcW w:w="90" w:type="pct"/>
            <w:tcBorders>
              <w:top w:val="dotted" w:sz="6" w:space="0" w:color="808080"/>
              <w:left w:val="single" w:sz="4" w:space="0" w:color="auto"/>
              <w:bottom w:val="dotted" w:sz="6" w:space="0" w:color="808080"/>
            </w:tcBorders>
          </w:tcPr>
          <w:p w14:paraId="3531E469" w14:textId="77777777" w:rsidR="00FE3658" w:rsidRPr="0064629E" w:rsidRDefault="00FE3658" w:rsidP="00FE237E">
            <w:pPr>
              <w:jc w:val="both"/>
              <w:rPr>
                <w:rFonts w:ascii="Averta" w:hAnsi="Averta" w:cs="Arial"/>
                <w:color w:val="000000"/>
                <w:sz w:val="8"/>
                <w:szCs w:val="8"/>
                <w:lang w:eastAsia="es-MX"/>
              </w:rPr>
            </w:pPr>
          </w:p>
        </w:tc>
        <w:tc>
          <w:tcPr>
            <w:tcW w:w="90" w:type="pct"/>
            <w:tcBorders>
              <w:top w:val="dotted" w:sz="6" w:space="0" w:color="808080"/>
              <w:bottom w:val="dotted" w:sz="6" w:space="0" w:color="808080"/>
            </w:tcBorders>
          </w:tcPr>
          <w:p w14:paraId="56145B99" w14:textId="77777777" w:rsidR="00FE3658" w:rsidRPr="0064629E" w:rsidRDefault="00FE3658" w:rsidP="00FE237E">
            <w:pPr>
              <w:jc w:val="both"/>
              <w:rPr>
                <w:rFonts w:ascii="Averta" w:hAnsi="Averta" w:cs="Arial"/>
                <w:color w:val="000000"/>
                <w:sz w:val="8"/>
                <w:szCs w:val="8"/>
                <w:lang w:eastAsia="es-MX"/>
              </w:rPr>
            </w:pPr>
          </w:p>
        </w:tc>
        <w:tc>
          <w:tcPr>
            <w:tcW w:w="3709" w:type="pct"/>
            <w:tcBorders>
              <w:top w:val="dotted" w:sz="6" w:space="0" w:color="808080"/>
              <w:bottom w:val="dotted" w:sz="6" w:space="0" w:color="808080"/>
              <w:right w:val="single" w:sz="4" w:space="0" w:color="auto"/>
            </w:tcBorders>
            <w:shd w:val="clear" w:color="auto" w:fill="auto"/>
          </w:tcPr>
          <w:p w14:paraId="660AD30C" w14:textId="77777777" w:rsidR="00FE3658" w:rsidRPr="0064629E" w:rsidRDefault="00FE3658" w:rsidP="00FE237E">
            <w:pPr>
              <w:jc w:val="both"/>
              <w:rPr>
                <w:rFonts w:ascii="Averta" w:hAnsi="Averta"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84F64BA" w14:textId="77777777" w:rsidR="00FE3658" w:rsidRPr="0064629E" w:rsidRDefault="00FE3658" w:rsidP="00FE237E">
            <w:pPr>
              <w:spacing w:line="160" w:lineRule="exact"/>
              <w:jc w:val="both"/>
              <w:rPr>
                <w:rFonts w:ascii="Averta" w:hAnsi="Averta"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28D80698" w14:textId="77777777" w:rsidR="00FE3658" w:rsidRPr="0064629E" w:rsidRDefault="00FE3658" w:rsidP="00FE237E">
            <w:pPr>
              <w:spacing w:line="160" w:lineRule="exact"/>
              <w:jc w:val="both"/>
              <w:rPr>
                <w:rFonts w:ascii="Averta" w:hAnsi="Averta" w:cs="Arial"/>
                <w:color w:val="000000"/>
                <w:sz w:val="8"/>
                <w:szCs w:val="8"/>
                <w:lang w:eastAsia="es-MX"/>
              </w:rPr>
            </w:pPr>
          </w:p>
        </w:tc>
      </w:tr>
      <w:tr w:rsidR="00FE3658" w:rsidRPr="0064629E" w14:paraId="64B02B05" w14:textId="77777777" w:rsidTr="00FE237E">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44ACF544" w14:textId="77777777" w:rsidR="00FE3658" w:rsidRPr="0064629E" w:rsidRDefault="00FE3658" w:rsidP="00FE237E">
            <w:pPr>
              <w:spacing w:before="20" w:line="180" w:lineRule="exact"/>
              <w:jc w:val="both"/>
              <w:rPr>
                <w:rFonts w:ascii="Averta" w:hAnsi="Averta" w:cs="Arial"/>
                <w:color w:val="000000"/>
                <w:sz w:val="11"/>
                <w:szCs w:val="11"/>
                <w:lang w:eastAsia="es-MX"/>
              </w:rPr>
            </w:pPr>
            <w:r w:rsidRPr="0064629E">
              <w:rPr>
                <w:rFonts w:ascii="Averta" w:hAnsi="Averta" w:cs="Arial"/>
                <w:b/>
                <w:bCs/>
                <w:color w:val="000000"/>
                <w:sz w:val="11"/>
                <w:szCs w:val="11"/>
                <w:lang w:eastAsia="es-MX"/>
              </w:rPr>
              <w:t xml:space="preserve">I. Total de Ingresos y Otros Beneficios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3A4A0434" w14:textId="77777777" w:rsidR="00FE3658" w:rsidRPr="0064629E" w:rsidRDefault="00FE3658" w:rsidP="00FE237E">
            <w:pPr>
              <w:spacing w:before="20" w:line="160" w:lineRule="exact"/>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 = IA + IB + IC)</w:t>
            </w:r>
          </w:p>
        </w:tc>
        <w:tc>
          <w:tcPr>
            <w:tcW w:w="555" w:type="pct"/>
            <w:tcBorders>
              <w:top w:val="dotted" w:sz="6" w:space="0" w:color="808080"/>
              <w:left w:val="nil"/>
              <w:bottom w:val="dotted" w:sz="6" w:space="0" w:color="808080"/>
              <w:right w:val="single" w:sz="4" w:space="0" w:color="auto"/>
            </w:tcBorders>
            <w:shd w:val="clear" w:color="auto" w:fill="auto"/>
          </w:tcPr>
          <w:p w14:paraId="449008D8" w14:textId="77777777" w:rsidR="00FE3658" w:rsidRPr="0064629E" w:rsidRDefault="00FE3658" w:rsidP="00FE237E">
            <w:pPr>
              <w:spacing w:before="20" w:line="160" w:lineRule="exact"/>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 = IA + IB + IC)</w:t>
            </w:r>
          </w:p>
        </w:tc>
      </w:tr>
      <w:tr w:rsidR="00FE3658" w:rsidRPr="0064629E" w14:paraId="7E56C5F5" w14:textId="77777777" w:rsidTr="00FE237E">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556F55E0" w14:textId="77777777" w:rsidR="00FE3658" w:rsidRPr="0064629E" w:rsidRDefault="00FE3658" w:rsidP="00FE237E">
            <w:pPr>
              <w:jc w:val="both"/>
              <w:rPr>
                <w:rFonts w:ascii="Averta" w:hAnsi="Averta"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2B3E6445" w14:textId="77777777" w:rsidR="00FE3658" w:rsidRPr="0064629E" w:rsidRDefault="00FE3658" w:rsidP="00FE237E">
            <w:pPr>
              <w:spacing w:line="160" w:lineRule="exact"/>
              <w:jc w:val="both"/>
              <w:rPr>
                <w:rFonts w:ascii="Averta" w:hAnsi="Averta"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13996224" w14:textId="77777777" w:rsidR="00FE3658" w:rsidRPr="0064629E" w:rsidRDefault="00FE3658" w:rsidP="00FE237E">
            <w:pPr>
              <w:spacing w:line="160" w:lineRule="exact"/>
              <w:jc w:val="both"/>
              <w:rPr>
                <w:rFonts w:ascii="Averta" w:hAnsi="Averta" w:cs="Arial"/>
                <w:color w:val="000000"/>
                <w:sz w:val="8"/>
                <w:szCs w:val="8"/>
                <w:lang w:eastAsia="es-MX"/>
              </w:rPr>
            </w:pPr>
          </w:p>
        </w:tc>
      </w:tr>
      <w:tr w:rsidR="00FE3658" w:rsidRPr="0064629E" w14:paraId="32B38517" w14:textId="77777777" w:rsidTr="00FE237E">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61F541C3" w14:textId="77777777" w:rsidR="00FE3658" w:rsidRPr="0064629E" w:rsidRDefault="00FE3658" w:rsidP="00FE237E">
            <w:pPr>
              <w:spacing w:before="20" w:line="18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GASTOS Y OTRAS PÉRDIDAS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18E8B620" w14:textId="77777777" w:rsidR="00FE3658" w:rsidRPr="0064629E" w:rsidRDefault="00FE3658" w:rsidP="00FE237E">
            <w:pPr>
              <w:spacing w:before="20" w:line="160" w:lineRule="exact"/>
              <w:jc w:val="center"/>
              <w:rPr>
                <w:rFonts w:ascii="Averta" w:hAnsi="Averta" w:cs="Arial"/>
                <w:color w:val="000000"/>
                <w:sz w:val="11"/>
                <w:szCs w:val="11"/>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329FACC3" w14:textId="77777777" w:rsidR="00FE3658" w:rsidRPr="0064629E" w:rsidRDefault="00FE3658" w:rsidP="00FE237E">
            <w:pPr>
              <w:spacing w:before="20" w:line="160" w:lineRule="exact"/>
              <w:jc w:val="center"/>
              <w:rPr>
                <w:rFonts w:ascii="Averta" w:hAnsi="Averta" w:cs="Arial"/>
                <w:color w:val="000000"/>
                <w:sz w:val="11"/>
                <w:szCs w:val="11"/>
                <w:lang w:eastAsia="es-MX"/>
              </w:rPr>
            </w:pPr>
          </w:p>
        </w:tc>
      </w:tr>
      <w:tr w:rsidR="00FE3658" w:rsidRPr="0064629E" w14:paraId="1F816012" w14:textId="77777777" w:rsidTr="00FE237E">
        <w:trPr>
          <w:trHeight w:val="23"/>
          <w:jc w:val="center"/>
        </w:trPr>
        <w:tc>
          <w:tcPr>
            <w:tcW w:w="90" w:type="pct"/>
            <w:tcBorders>
              <w:top w:val="dotted" w:sz="6" w:space="0" w:color="808080"/>
              <w:left w:val="single" w:sz="4" w:space="0" w:color="auto"/>
              <w:bottom w:val="dotted" w:sz="6" w:space="0" w:color="808080"/>
            </w:tcBorders>
          </w:tcPr>
          <w:p w14:paraId="2C058B70" w14:textId="77777777" w:rsidR="00FE3658" w:rsidRPr="0064629E" w:rsidRDefault="00FE3658" w:rsidP="00FE237E">
            <w:pPr>
              <w:spacing w:before="20" w:line="180" w:lineRule="exact"/>
              <w:jc w:val="both"/>
              <w:rPr>
                <w:rFonts w:ascii="Averta" w:hAnsi="Averta" w:cs="Arial"/>
                <w:b/>
                <w:bCs/>
                <w:color w:val="000000"/>
                <w:sz w:val="11"/>
                <w:szCs w:val="11"/>
                <w:lang w:eastAsia="es-MX"/>
              </w:rPr>
            </w:pPr>
          </w:p>
        </w:tc>
        <w:tc>
          <w:tcPr>
            <w:tcW w:w="3799" w:type="pct"/>
            <w:gridSpan w:val="2"/>
            <w:tcBorders>
              <w:top w:val="dotted" w:sz="6" w:space="0" w:color="808080"/>
              <w:bottom w:val="dotted" w:sz="6" w:space="0" w:color="808080"/>
              <w:right w:val="single" w:sz="4" w:space="0" w:color="auto"/>
            </w:tcBorders>
          </w:tcPr>
          <w:p w14:paraId="6BC3177C" w14:textId="77777777" w:rsidR="00FE3658" w:rsidRPr="0064629E" w:rsidRDefault="00FE3658" w:rsidP="00FE237E">
            <w:pPr>
              <w:spacing w:before="20" w:line="18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 xml:space="preserve">IIA. Gastos de Funcionamiento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3668DB0C" w14:textId="77777777" w:rsidR="00FE3658" w:rsidRPr="0064629E" w:rsidRDefault="00FE3658" w:rsidP="00FE237E">
            <w:pPr>
              <w:spacing w:before="20" w:line="160" w:lineRule="exact"/>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(IIA = a + b + c)</w:t>
            </w:r>
          </w:p>
        </w:tc>
        <w:tc>
          <w:tcPr>
            <w:tcW w:w="555" w:type="pct"/>
            <w:tcBorders>
              <w:top w:val="dotted" w:sz="6" w:space="0" w:color="808080"/>
              <w:left w:val="nil"/>
              <w:bottom w:val="dotted" w:sz="6" w:space="0" w:color="808080"/>
              <w:right w:val="single" w:sz="4" w:space="0" w:color="auto"/>
            </w:tcBorders>
            <w:shd w:val="clear" w:color="auto" w:fill="auto"/>
          </w:tcPr>
          <w:p w14:paraId="6FA81D85" w14:textId="77777777" w:rsidR="00FE3658" w:rsidRPr="0064629E" w:rsidRDefault="00FE3658" w:rsidP="00FE237E">
            <w:pPr>
              <w:spacing w:before="20" w:line="160" w:lineRule="exact"/>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(IIA = a + b + c)</w:t>
            </w:r>
          </w:p>
        </w:tc>
      </w:tr>
      <w:tr w:rsidR="00FE3658" w:rsidRPr="0064629E" w14:paraId="191A59B4" w14:textId="77777777" w:rsidTr="00FE237E">
        <w:trPr>
          <w:trHeight w:val="23"/>
          <w:jc w:val="center"/>
        </w:trPr>
        <w:tc>
          <w:tcPr>
            <w:tcW w:w="90" w:type="pct"/>
            <w:tcBorders>
              <w:top w:val="dotted" w:sz="6" w:space="0" w:color="808080"/>
              <w:left w:val="single" w:sz="4" w:space="0" w:color="auto"/>
              <w:bottom w:val="dotted" w:sz="6" w:space="0" w:color="808080"/>
            </w:tcBorders>
          </w:tcPr>
          <w:p w14:paraId="414F439E"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18E1DD44"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2BF23D84"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a. Servicios Personales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072EB332"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5.1.1</w:t>
            </w:r>
          </w:p>
        </w:tc>
        <w:tc>
          <w:tcPr>
            <w:tcW w:w="555" w:type="pct"/>
            <w:tcBorders>
              <w:top w:val="dotted" w:sz="6" w:space="0" w:color="808080"/>
              <w:left w:val="nil"/>
              <w:bottom w:val="dotted" w:sz="6" w:space="0" w:color="808080"/>
              <w:right w:val="single" w:sz="4" w:space="0" w:color="auto"/>
            </w:tcBorders>
            <w:shd w:val="clear" w:color="auto" w:fill="auto"/>
          </w:tcPr>
          <w:p w14:paraId="259D2828"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5.1.1</w:t>
            </w:r>
          </w:p>
        </w:tc>
      </w:tr>
      <w:tr w:rsidR="00FE3658" w:rsidRPr="0064629E" w14:paraId="771E3DAA" w14:textId="77777777" w:rsidTr="00FE237E">
        <w:trPr>
          <w:trHeight w:val="23"/>
          <w:jc w:val="center"/>
        </w:trPr>
        <w:tc>
          <w:tcPr>
            <w:tcW w:w="90" w:type="pct"/>
            <w:tcBorders>
              <w:top w:val="dotted" w:sz="6" w:space="0" w:color="808080"/>
              <w:left w:val="single" w:sz="4" w:space="0" w:color="auto"/>
              <w:bottom w:val="dotted" w:sz="6" w:space="0" w:color="808080"/>
            </w:tcBorders>
          </w:tcPr>
          <w:p w14:paraId="22F019B2"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70168A31"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2BC07369"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b. Materiales y Suministros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1118557E"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5.1.2</w:t>
            </w:r>
          </w:p>
        </w:tc>
        <w:tc>
          <w:tcPr>
            <w:tcW w:w="555" w:type="pct"/>
            <w:tcBorders>
              <w:top w:val="dotted" w:sz="6" w:space="0" w:color="808080"/>
              <w:left w:val="nil"/>
              <w:bottom w:val="dotted" w:sz="6" w:space="0" w:color="808080"/>
              <w:right w:val="single" w:sz="4" w:space="0" w:color="auto"/>
            </w:tcBorders>
            <w:shd w:val="clear" w:color="auto" w:fill="auto"/>
          </w:tcPr>
          <w:p w14:paraId="6D948E26"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5.1.2</w:t>
            </w:r>
          </w:p>
        </w:tc>
      </w:tr>
      <w:tr w:rsidR="00FE3658" w:rsidRPr="0064629E" w14:paraId="5F2E1545" w14:textId="77777777" w:rsidTr="00FE237E">
        <w:trPr>
          <w:trHeight w:val="23"/>
          <w:jc w:val="center"/>
        </w:trPr>
        <w:tc>
          <w:tcPr>
            <w:tcW w:w="90" w:type="pct"/>
            <w:tcBorders>
              <w:top w:val="dotted" w:sz="6" w:space="0" w:color="808080"/>
              <w:left w:val="single" w:sz="4" w:space="0" w:color="auto"/>
              <w:bottom w:val="dotted" w:sz="6" w:space="0" w:color="808080"/>
            </w:tcBorders>
          </w:tcPr>
          <w:p w14:paraId="5E309852"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09505B7B"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6AD2416B"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c. Servicios Generales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1F248781"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5.1.3</w:t>
            </w:r>
          </w:p>
        </w:tc>
        <w:tc>
          <w:tcPr>
            <w:tcW w:w="555" w:type="pct"/>
            <w:tcBorders>
              <w:top w:val="dotted" w:sz="6" w:space="0" w:color="808080"/>
              <w:left w:val="nil"/>
              <w:bottom w:val="dotted" w:sz="6" w:space="0" w:color="808080"/>
              <w:right w:val="single" w:sz="4" w:space="0" w:color="auto"/>
            </w:tcBorders>
            <w:shd w:val="clear" w:color="auto" w:fill="auto"/>
          </w:tcPr>
          <w:p w14:paraId="576F2D6A"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5.1.3</w:t>
            </w:r>
          </w:p>
        </w:tc>
      </w:tr>
      <w:tr w:rsidR="00FE3658" w:rsidRPr="0064629E" w14:paraId="0889B3FE" w14:textId="77777777" w:rsidTr="00FE237E">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05F2E923" w14:textId="77777777" w:rsidR="00FE3658" w:rsidRPr="0064629E" w:rsidRDefault="00FE3658" w:rsidP="00FE237E">
            <w:pPr>
              <w:jc w:val="both"/>
              <w:rPr>
                <w:rFonts w:ascii="Averta" w:hAnsi="Averta"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52E69ADC" w14:textId="77777777" w:rsidR="00FE3658" w:rsidRPr="0064629E" w:rsidRDefault="00FE3658" w:rsidP="00FE237E">
            <w:pPr>
              <w:spacing w:line="160" w:lineRule="exact"/>
              <w:jc w:val="both"/>
              <w:rPr>
                <w:rFonts w:ascii="Averta" w:hAnsi="Averta"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73CFDE22" w14:textId="77777777" w:rsidR="00FE3658" w:rsidRPr="0064629E" w:rsidRDefault="00FE3658" w:rsidP="00FE237E">
            <w:pPr>
              <w:spacing w:line="160" w:lineRule="exact"/>
              <w:jc w:val="both"/>
              <w:rPr>
                <w:rFonts w:ascii="Averta" w:hAnsi="Averta" w:cs="Arial"/>
                <w:color w:val="000000"/>
                <w:sz w:val="8"/>
                <w:szCs w:val="8"/>
                <w:lang w:eastAsia="es-MX"/>
              </w:rPr>
            </w:pPr>
          </w:p>
        </w:tc>
      </w:tr>
      <w:tr w:rsidR="00FE3658" w:rsidRPr="00E0031D" w14:paraId="2C475B45" w14:textId="77777777" w:rsidTr="00FE237E">
        <w:trPr>
          <w:trHeight w:val="23"/>
          <w:jc w:val="center"/>
        </w:trPr>
        <w:tc>
          <w:tcPr>
            <w:tcW w:w="90" w:type="pct"/>
            <w:tcBorders>
              <w:top w:val="dotted" w:sz="6" w:space="0" w:color="808080"/>
              <w:left w:val="single" w:sz="4" w:space="0" w:color="auto"/>
              <w:bottom w:val="dotted" w:sz="6" w:space="0" w:color="808080"/>
            </w:tcBorders>
          </w:tcPr>
          <w:p w14:paraId="25CAD1A5" w14:textId="77777777" w:rsidR="00FE3658" w:rsidRPr="0064629E" w:rsidRDefault="00FE3658" w:rsidP="00FE237E">
            <w:pPr>
              <w:spacing w:before="20" w:line="180" w:lineRule="exact"/>
              <w:jc w:val="both"/>
              <w:rPr>
                <w:rFonts w:ascii="Averta" w:hAnsi="Averta" w:cs="Arial"/>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14:paraId="70D96D85" w14:textId="77777777" w:rsidR="00FE3658" w:rsidRPr="0064629E" w:rsidRDefault="00FE3658" w:rsidP="00FE237E">
            <w:pPr>
              <w:spacing w:before="20" w:line="18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 xml:space="preserve">IIB. Transferencias, Asignaciones, Subsidios y Otras Ayudas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604B8B90" w14:textId="77777777" w:rsidR="00FE3658" w:rsidRPr="0064629E" w:rsidRDefault="00FE3658" w:rsidP="00FE237E">
            <w:pPr>
              <w:spacing w:before="20" w:line="160" w:lineRule="exact"/>
              <w:jc w:val="center"/>
              <w:rPr>
                <w:rFonts w:ascii="Averta" w:hAnsi="Averta" w:cs="Arial"/>
                <w:color w:val="000000"/>
                <w:sz w:val="11"/>
                <w:szCs w:val="11"/>
                <w:lang w:val="en-US" w:eastAsia="es-MX"/>
              </w:rPr>
            </w:pPr>
            <w:r w:rsidRPr="0064629E">
              <w:rPr>
                <w:rFonts w:ascii="Averta" w:hAnsi="Averta" w:cs="Arial"/>
                <w:b/>
                <w:bCs/>
                <w:color w:val="000000"/>
                <w:sz w:val="11"/>
                <w:szCs w:val="11"/>
                <w:lang w:val="en-US" w:eastAsia="es-MX"/>
              </w:rPr>
              <w:t xml:space="preserve">(IIB = a + b + c + d + e + f + g + h + </w:t>
            </w:r>
            <w:proofErr w:type="spellStart"/>
            <w:r w:rsidRPr="0064629E">
              <w:rPr>
                <w:rFonts w:ascii="Averta" w:hAnsi="Averta" w:cs="Arial"/>
                <w:b/>
                <w:bCs/>
                <w:color w:val="000000"/>
                <w:sz w:val="11"/>
                <w:szCs w:val="11"/>
                <w:lang w:val="en-US" w:eastAsia="es-MX"/>
              </w:rPr>
              <w:t>i</w:t>
            </w:r>
            <w:proofErr w:type="spellEnd"/>
            <w:r w:rsidRPr="0064629E">
              <w:rPr>
                <w:rFonts w:ascii="Averta" w:hAnsi="Averta" w:cs="Arial"/>
                <w:b/>
                <w:bCs/>
                <w:color w:val="000000"/>
                <w:sz w:val="11"/>
                <w:szCs w:val="11"/>
                <w:lang w:val="en-US" w:eastAsia="es-MX"/>
              </w:rPr>
              <w:t>)</w:t>
            </w:r>
          </w:p>
        </w:tc>
        <w:tc>
          <w:tcPr>
            <w:tcW w:w="555" w:type="pct"/>
            <w:tcBorders>
              <w:top w:val="dotted" w:sz="6" w:space="0" w:color="808080"/>
              <w:left w:val="nil"/>
              <w:bottom w:val="dotted" w:sz="6" w:space="0" w:color="808080"/>
              <w:right w:val="single" w:sz="4" w:space="0" w:color="auto"/>
            </w:tcBorders>
            <w:shd w:val="clear" w:color="auto" w:fill="auto"/>
          </w:tcPr>
          <w:p w14:paraId="4D360414" w14:textId="77777777" w:rsidR="00FE3658" w:rsidRPr="0064629E" w:rsidRDefault="00FE3658" w:rsidP="00FE237E">
            <w:pPr>
              <w:spacing w:before="20" w:line="160" w:lineRule="exact"/>
              <w:jc w:val="center"/>
              <w:rPr>
                <w:rFonts w:ascii="Averta" w:hAnsi="Averta" w:cs="Arial"/>
                <w:color w:val="000000"/>
                <w:sz w:val="11"/>
                <w:szCs w:val="11"/>
                <w:lang w:val="en-US" w:eastAsia="es-MX"/>
              </w:rPr>
            </w:pPr>
            <w:r w:rsidRPr="0064629E">
              <w:rPr>
                <w:rFonts w:ascii="Averta" w:hAnsi="Averta" w:cs="Arial"/>
                <w:b/>
                <w:bCs/>
                <w:color w:val="000000"/>
                <w:sz w:val="11"/>
                <w:szCs w:val="11"/>
                <w:lang w:val="en-US" w:eastAsia="es-MX"/>
              </w:rPr>
              <w:t xml:space="preserve">(IIB = a + b + c + d + e + f + g + h + </w:t>
            </w:r>
            <w:proofErr w:type="spellStart"/>
            <w:r w:rsidRPr="0064629E">
              <w:rPr>
                <w:rFonts w:ascii="Averta" w:hAnsi="Averta" w:cs="Arial"/>
                <w:b/>
                <w:bCs/>
                <w:color w:val="000000"/>
                <w:sz w:val="11"/>
                <w:szCs w:val="11"/>
                <w:lang w:val="en-US" w:eastAsia="es-MX"/>
              </w:rPr>
              <w:t>i</w:t>
            </w:r>
            <w:proofErr w:type="spellEnd"/>
            <w:r w:rsidRPr="0064629E">
              <w:rPr>
                <w:rFonts w:ascii="Averta" w:hAnsi="Averta" w:cs="Arial"/>
                <w:b/>
                <w:bCs/>
                <w:color w:val="000000"/>
                <w:sz w:val="11"/>
                <w:szCs w:val="11"/>
                <w:lang w:val="en-US" w:eastAsia="es-MX"/>
              </w:rPr>
              <w:t>)</w:t>
            </w:r>
          </w:p>
        </w:tc>
      </w:tr>
      <w:tr w:rsidR="00FE3658" w:rsidRPr="0064629E" w14:paraId="5EC85D13" w14:textId="77777777" w:rsidTr="00FE237E">
        <w:trPr>
          <w:trHeight w:val="23"/>
          <w:jc w:val="center"/>
        </w:trPr>
        <w:tc>
          <w:tcPr>
            <w:tcW w:w="90" w:type="pct"/>
            <w:tcBorders>
              <w:top w:val="dotted" w:sz="6" w:space="0" w:color="808080"/>
              <w:left w:val="single" w:sz="4" w:space="0" w:color="auto"/>
              <w:bottom w:val="dotted" w:sz="6" w:space="0" w:color="808080"/>
            </w:tcBorders>
          </w:tcPr>
          <w:p w14:paraId="48851E0A" w14:textId="77777777" w:rsidR="00FE3658" w:rsidRPr="0064629E" w:rsidRDefault="00FE3658" w:rsidP="00FE237E">
            <w:pPr>
              <w:spacing w:before="20" w:line="180" w:lineRule="exact"/>
              <w:jc w:val="both"/>
              <w:rPr>
                <w:rFonts w:ascii="Averta" w:hAnsi="Averta" w:cs="Arial"/>
                <w:color w:val="000000"/>
                <w:sz w:val="12"/>
                <w:szCs w:val="12"/>
                <w:lang w:val="en-US" w:eastAsia="es-MX"/>
              </w:rPr>
            </w:pPr>
          </w:p>
        </w:tc>
        <w:tc>
          <w:tcPr>
            <w:tcW w:w="90" w:type="pct"/>
            <w:tcBorders>
              <w:top w:val="dotted" w:sz="6" w:space="0" w:color="808080"/>
              <w:bottom w:val="dotted" w:sz="6" w:space="0" w:color="808080"/>
            </w:tcBorders>
          </w:tcPr>
          <w:p w14:paraId="35DE3369" w14:textId="77777777" w:rsidR="00FE3658" w:rsidRPr="0064629E" w:rsidRDefault="00FE3658" w:rsidP="00FE237E">
            <w:pPr>
              <w:spacing w:before="20" w:line="180" w:lineRule="exact"/>
              <w:jc w:val="both"/>
              <w:rPr>
                <w:rFonts w:ascii="Averta" w:hAnsi="Averta" w:cs="Arial"/>
                <w:color w:val="000000"/>
                <w:sz w:val="12"/>
                <w:szCs w:val="12"/>
                <w:lang w:val="en-US" w:eastAsia="es-MX"/>
              </w:rPr>
            </w:pPr>
          </w:p>
        </w:tc>
        <w:tc>
          <w:tcPr>
            <w:tcW w:w="3709" w:type="pct"/>
            <w:tcBorders>
              <w:top w:val="dotted" w:sz="6" w:space="0" w:color="808080"/>
              <w:bottom w:val="dotted" w:sz="6" w:space="0" w:color="808080"/>
              <w:right w:val="single" w:sz="4" w:space="0" w:color="auto"/>
            </w:tcBorders>
            <w:shd w:val="clear" w:color="auto" w:fill="auto"/>
            <w:hideMark/>
          </w:tcPr>
          <w:p w14:paraId="28670B74"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a. Transferencias Internas y Asignaciones al Sector Público</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142F1F7C"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5.2.1</w:t>
            </w:r>
          </w:p>
        </w:tc>
        <w:tc>
          <w:tcPr>
            <w:tcW w:w="555" w:type="pct"/>
            <w:tcBorders>
              <w:top w:val="dotted" w:sz="6" w:space="0" w:color="808080"/>
              <w:left w:val="nil"/>
              <w:bottom w:val="dotted" w:sz="6" w:space="0" w:color="808080"/>
              <w:right w:val="single" w:sz="4" w:space="0" w:color="auto"/>
            </w:tcBorders>
            <w:shd w:val="clear" w:color="auto" w:fill="auto"/>
          </w:tcPr>
          <w:p w14:paraId="6ED79051"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5.2.1</w:t>
            </w:r>
          </w:p>
        </w:tc>
      </w:tr>
      <w:tr w:rsidR="00FE3658" w:rsidRPr="0064629E" w14:paraId="71AB242D" w14:textId="77777777" w:rsidTr="00FE237E">
        <w:trPr>
          <w:trHeight w:val="23"/>
          <w:jc w:val="center"/>
        </w:trPr>
        <w:tc>
          <w:tcPr>
            <w:tcW w:w="90" w:type="pct"/>
            <w:tcBorders>
              <w:top w:val="dotted" w:sz="6" w:space="0" w:color="808080"/>
              <w:left w:val="single" w:sz="4" w:space="0" w:color="auto"/>
              <w:bottom w:val="dotted" w:sz="6" w:space="0" w:color="808080"/>
            </w:tcBorders>
          </w:tcPr>
          <w:p w14:paraId="47A7803D"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7FEF71EF"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1FF2CC7F"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b. Transferencias al Resto del Sector Público</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09BE28D"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5.2.2</w:t>
            </w:r>
          </w:p>
        </w:tc>
        <w:tc>
          <w:tcPr>
            <w:tcW w:w="555" w:type="pct"/>
            <w:tcBorders>
              <w:top w:val="dotted" w:sz="6" w:space="0" w:color="808080"/>
              <w:left w:val="nil"/>
              <w:bottom w:val="dotted" w:sz="6" w:space="0" w:color="808080"/>
              <w:right w:val="single" w:sz="4" w:space="0" w:color="auto"/>
            </w:tcBorders>
            <w:shd w:val="clear" w:color="auto" w:fill="auto"/>
          </w:tcPr>
          <w:p w14:paraId="374F20D4"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5.2.2</w:t>
            </w:r>
          </w:p>
        </w:tc>
      </w:tr>
      <w:tr w:rsidR="00FE3658" w:rsidRPr="0064629E" w14:paraId="78CB9361" w14:textId="77777777" w:rsidTr="00FE237E">
        <w:trPr>
          <w:trHeight w:val="23"/>
          <w:jc w:val="center"/>
        </w:trPr>
        <w:tc>
          <w:tcPr>
            <w:tcW w:w="90" w:type="pct"/>
            <w:tcBorders>
              <w:top w:val="dotted" w:sz="6" w:space="0" w:color="808080"/>
              <w:left w:val="single" w:sz="4" w:space="0" w:color="auto"/>
              <w:bottom w:val="dotted" w:sz="6" w:space="0" w:color="808080"/>
            </w:tcBorders>
          </w:tcPr>
          <w:p w14:paraId="4D97D745"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552A54E5"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5407C56F"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c. Subsidios y Subvenciones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92E10E9"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5.2.3</w:t>
            </w:r>
          </w:p>
        </w:tc>
        <w:tc>
          <w:tcPr>
            <w:tcW w:w="555" w:type="pct"/>
            <w:tcBorders>
              <w:top w:val="dotted" w:sz="6" w:space="0" w:color="808080"/>
              <w:left w:val="nil"/>
              <w:bottom w:val="dotted" w:sz="6" w:space="0" w:color="808080"/>
              <w:right w:val="single" w:sz="4" w:space="0" w:color="auto"/>
            </w:tcBorders>
            <w:shd w:val="clear" w:color="auto" w:fill="auto"/>
          </w:tcPr>
          <w:p w14:paraId="074B8F78"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5.2.3</w:t>
            </w:r>
          </w:p>
        </w:tc>
      </w:tr>
      <w:tr w:rsidR="00FE3658" w:rsidRPr="0064629E" w14:paraId="481D0C78" w14:textId="77777777" w:rsidTr="00FE237E">
        <w:trPr>
          <w:trHeight w:val="23"/>
          <w:jc w:val="center"/>
        </w:trPr>
        <w:tc>
          <w:tcPr>
            <w:tcW w:w="90" w:type="pct"/>
            <w:tcBorders>
              <w:top w:val="dotted" w:sz="6" w:space="0" w:color="808080"/>
              <w:left w:val="single" w:sz="4" w:space="0" w:color="auto"/>
              <w:bottom w:val="dotted" w:sz="6" w:space="0" w:color="808080"/>
            </w:tcBorders>
          </w:tcPr>
          <w:p w14:paraId="34E1F78F"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5BE30496"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2F33CDF4"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d. Ayudas Sociales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170CCD9"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5.2.4</w:t>
            </w:r>
          </w:p>
        </w:tc>
        <w:tc>
          <w:tcPr>
            <w:tcW w:w="555" w:type="pct"/>
            <w:tcBorders>
              <w:top w:val="dotted" w:sz="6" w:space="0" w:color="808080"/>
              <w:left w:val="nil"/>
              <w:bottom w:val="dotted" w:sz="6" w:space="0" w:color="808080"/>
              <w:right w:val="single" w:sz="4" w:space="0" w:color="auto"/>
            </w:tcBorders>
            <w:shd w:val="clear" w:color="auto" w:fill="auto"/>
          </w:tcPr>
          <w:p w14:paraId="0F6F9E6A"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5.2.4</w:t>
            </w:r>
          </w:p>
        </w:tc>
      </w:tr>
      <w:tr w:rsidR="00FE3658" w:rsidRPr="0064629E" w14:paraId="432585FC" w14:textId="77777777" w:rsidTr="00FE237E">
        <w:trPr>
          <w:trHeight w:val="23"/>
          <w:jc w:val="center"/>
        </w:trPr>
        <w:tc>
          <w:tcPr>
            <w:tcW w:w="90" w:type="pct"/>
            <w:tcBorders>
              <w:top w:val="dotted" w:sz="6" w:space="0" w:color="808080"/>
              <w:left w:val="single" w:sz="4" w:space="0" w:color="auto"/>
              <w:bottom w:val="dotted" w:sz="6" w:space="0" w:color="808080"/>
            </w:tcBorders>
          </w:tcPr>
          <w:p w14:paraId="1D7427C5"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0C2671AF"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39E3F422"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e. Pensiones y Jubilaciones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919809C"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5.2.5</w:t>
            </w:r>
          </w:p>
        </w:tc>
        <w:tc>
          <w:tcPr>
            <w:tcW w:w="555" w:type="pct"/>
            <w:tcBorders>
              <w:top w:val="dotted" w:sz="6" w:space="0" w:color="808080"/>
              <w:left w:val="nil"/>
              <w:bottom w:val="dotted" w:sz="6" w:space="0" w:color="808080"/>
              <w:right w:val="single" w:sz="4" w:space="0" w:color="auto"/>
            </w:tcBorders>
            <w:shd w:val="clear" w:color="auto" w:fill="auto"/>
          </w:tcPr>
          <w:p w14:paraId="6267CCB7"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5.2.5</w:t>
            </w:r>
          </w:p>
        </w:tc>
      </w:tr>
      <w:tr w:rsidR="00FE3658" w:rsidRPr="0064629E" w14:paraId="618B8BEC" w14:textId="77777777" w:rsidTr="00FE237E">
        <w:trPr>
          <w:trHeight w:val="23"/>
          <w:jc w:val="center"/>
        </w:trPr>
        <w:tc>
          <w:tcPr>
            <w:tcW w:w="90" w:type="pct"/>
            <w:tcBorders>
              <w:top w:val="dotted" w:sz="6" w:space="0" w:color="808080"/>
              <w:left w:val="single" w:sz="4" w:space="0" w:color="auto"/>
              <w:bottom w:val="dotted" w:sz="6" w:space="0" w:color="808080"/>
            </w:tcBorders>
          </w:tcPr>
          <w:p w14:paraId="1191F7E8"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27E02D37"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5E3357B8"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f. Transferencias a Fideicomisos, Mandatos y Contratos Análogos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2B90548"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5.2.6</w:t>
            </w:r>
          </w:p>
        </w:tc>
        <w:tc>
          <w:tcPr>
            <w:tcW w:w="555" w:type="pct"/>
            <w:tcBorders>
              <w:top w:val="dotted" w:sz="6" w:space="0" w:color="808080"/>
              <w:left w:val="nil"/>
              <w:bottom w:val="dotted" w:sz="6" w:space="0" w:color="808080"/>
              <w:right w:val="single" w:sz="4" w:space="0" w:color="auto"/>
            </w:tcBorders>
            <w:shd w:val="clear" w:color="auto" w:fill="auto"/>
          </w:tcPr>
          <w:p w14:paraId="3F0C9A63"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5.2.6</w:t>
            </w:r>
          </w:p>
        </w:tc>
      </w:tr>
      <w:tr w:rsidR="00FE3658" w:rsidRPr="0064629E" w14:paraId="7A480842" w14:textId="77777777" w:rsidTr="00FE237E">
        <w:trPr>
          <w:trHeight w:val="23"/>
          <w:jc w:val="center"/>
        </w:trPr>
        <w:tc>
          <w:tcPr>
            <w:tcW w:w="90" w:type="pct"/>
            <w:tcBorders>
              <w:top w:val="dotted" w:sz="6" w:space="0" w:color="808080"/>
              <w:left w:val="single" w:sz="4" w:space="0" w:color="auto"/>
              <w:bottom w:val="dotted" w:sz="6" w:space="0" w:color="808080"/>
            </w:tcBorders>
          </w:tcPr>
          <w:p w14:paraId="4183D345"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794CE58A"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160ED96B"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g. Transferencias a la Seguridad Social</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52B7A221"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5.2.7</w:t>
            </w:r>
          </w:p>
        </w:tc>
        <w:tc>
          <w:tcPr>
            <w:tcW w:w="555" w:type="pct"/>
            <w:tcBorders>
              <w:top w:val="dotted" w:sz="6" w:space="0" w:color="808080"/>
              <w:left w:val="nil"/>
              <w:bottom w:val="dotted" w:sz="6" w:space="0" w:color="808080"/>
              <w:right w:val="single" w:sz="4" w:space="0" w:color="auto"/>
            </w:tcBorders>
            <w:shd w:val="clear" w:color="auto" w:fill="auto"/>
          </w:tcPr>
          <w:p w14:paraId="69D3B808"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5.2.7</w:t>
            </w:r>
          </w:p>
        </w:tc>
      </w:tr>
      <w:tr w:rsidR="00FE3658" w:rsidRPr="0064629E" w14:paraId="78686071" w14:textId="77777777" w:rsidTr="00FE237E">
        <w:trPr>
          <w:trHeight w:val="23"/>
          <w:jc w:val="center"/>
        </w:trPr>
        <w:tc>
          <w:tcPr>
            <w:tcW w:w="90" w:type="pct"/>
            <w:tcBorders>
              <w:top w:val="dotted" w:sz="6" w:space="0" w:color="808080"/>
              <w:left w:val="single" w:sz="4" w:space="0" w:color="auto"/>
              <w:bottom w:val="dotted" w:sz="6" w:space="0" w:color="808080"/>
            </w:tcBorders>
          </w:tcPr>
          <w:p w14:paraId="3871C7C2"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00093A04"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7D036B70"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h. Donativos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073DAC8A"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5.2.8</w:t>
            </w:r>
          </w:p>
        </w:tc>
        <w:tc>
          <w:tcPr>
            <w:tcW w:w="555" w:type="pct"/>
            <w:tcBorders>
              <w:top w:val="dotted" w:sz="6" w:space="0" w:color="808080"/>
              <w:left w:val="nil"/>
              <w:bottom w:val="dotted" w:sz="6" w:space="0" w:color="808080"/>
              <w:right w:val="single" w:sz="4" w:space="0" w:color="auto"/>
            </w:tcBorders>
            <w:shd w:val="clear" w:color="auto" w:fill="auto"/>
          </w:tcPr>
          <w:p w14:paraId="6410ED31"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5.2.8</w:t>
            </w:r>
          </w:p>
        </w:tc>
      </w:tr>
      <w:tr w:rsidR="00FE3658" w:rsidRPr="0064629E" w14:paraId="1112D695" w14:textId="77777777" w:rsidTr="00FE237E">
        <w:trPr>
          <w:trHeight w:val="23"/>
          <w:jc w:val="center"/>
        </w:trPr>
        <w:tc>
          <w:tcPr>
            <w:tcW w:w="90" w:type="pct"/>
            <w:tcBorders>
              <w:top w:val="dotted" w:sz="6" w:space="0" w:color="808080"/>
              <w:left w:val="single" w:sz="4" w:space="0" w:color="auto"/>
              <w:bottom w:val="dotted" w:sz="6" w:space="0" w:color="808080"/>
            </w:tcBorders>
          </w:tcPr>
          <w:p w14:paraId="5748C19D"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1D3899E6"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1F74DBAE"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i. Transferencias al Exterior</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611C74DB"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5.2.9</w:t>
            </w:r>
          </w:p>
        </w:tc>
        <w:tc>
          <w:tcPr>
            <w:tcW w:w="555" w:type="pct"/>
            <w:tcBorders>
              <w:top w:val="dotted" w:sz="6" w:space="0" w:color="808080"/>
              <w:left w:val="nil"/>
              <w:bottom w:val="dotted" w:sz="6" w:space="0" w:color="808080"/>
              <w:right w:val="single" w:sz="4" w:space="0" w:color="auto"/>
            </w:tcBorders>
            <w:shd w:val="clear" w:color="auto" w:fill="auto"/>
          </w:tcPr>
          <w:p w14:paraId="1BBBDCD0"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5.2.9</w:t>
            </w:r>
          </w:p>
        </w:tc>
      </w:tr>
      <w:tr w:rsidR="00FE3658" w:rsidRPr="0064629E" w14:paraId="735EA6AF" w14:textId="77777777" w:rsidTr="00FE237E">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1ABEBC64" w14:textId="77777777" w:rsidR="00FE3658" w:rsidRPr="0064629E" w:rsidRDefault="00FE3658" w:rsidP="00FE237E">
            <w:pPr>
              <w:jc w:val="both"/>
              <w:rPr>
                <w:rFonts w:ascii="Averta" w:hAnsi="Averta"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224E0CE4" w14:textId="77777777" w:rsidR="00FE3658" w:rsidRPr="0064629E" w:rsidRDefault="00FE3658" w:rsidP="00FE237E">
            <w:pPr>
              <w:spacing w:line="160" w:lineRule="exact"/>
              <w:jc w:val="both"/>
              <w:rPr>
                <w:rFonts w:ascii="Averta" w:hAnsi="Averta"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27514206" w14:textId="77777777" w:rsidR="00FE3658" w:rsidRPr="0064629E" w:rsidRDefault="00FE3658" w:rsidP="00FE237E">
            <w:pPr>
              <w:spacing w:line="160" w:lineRule="exact"/>
              <w:jc w:val="both"/>
              <w:rPr>
                <w:rFonts w:ascii="Averta" w:hAnsi="Averta" w:cs="Arial"/>
                <w:color w:val="000000"/>
                <w:sz w:val="8"/>
                <w:szCs w:val="8"/>
                <w:lang w:eastAsia="es-MX"/>
              </w:rPr>
            </w:pPr>
          </w:p>
        </w:tc>
      </w:tr>
      <w:tr w:rsidR="00FE3658" w:rsidRPr="0064629E" w14:paraId="7A0069C5" w14:textId="77777777" w:rsidTr="00FE237E">
        <w:trPr>
          <w:trHeight w:val="23"/>
          <w:jc w:val="center"/>
        </w:trPr>
        <w:tc>
          <w:tcPr>
            <w:tcW w:w="90" w:type="pct"/>
            <w:tcBorders>
              <w:top w:val="dotted" w:sz="6" w:space="0" w:color="808080"/>
              <w:left w:val="single" w:sz="4" w:space="0" w:color="auto"/>
              <w:bottom w:val="dotted" w:sz="6" w:space="0" w:color="808080"/>
            </w:tcBorders>
          </w:tcPr>
          <w:p w14:paraId="112D84DC" w14:textId="77777777" w:rsidR="00FE3658" w:rsidRPr="0064629E" w:rsidRDefault="00FE3658" w:rsidP="00FE237E">
            <w:pPr>
              <w:spacing w:before="20" w:line="180" w:lineRule="exact"/>
              <w:jc w:val="both"/>
              <w:rPr>
                <w:rFonts w:ascii="Averta" w:hAnsi="Averta" w:cs="Arial"/>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14:paraId="1A4E9403" w14:textId="77777777" w:rsidR="00FE3658" w:rsidRPr="0064629E" w:rsidRDefault="00FE3658" w:rsidP="00FE237E">
            <w:pPr>
              <w:spacing w:before="20" w:line="18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 xml:space="preserve">IIC. Participaciones y Aportaciones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5390F162" w14:textId="77777777" w:rsidR="00FE3658" w:rsidRPr="0064629E" w:rsidRDefault="00FE3658" w:rsidP="00FE237E">
            <w:pPr>
              <w:spacing w:before="20" w:line="160" w:lineRule="exact"/>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(IIC = a + b + c)</w:t>
            </w:r>
          </w:p>
        </w:tc>
        <w:tc>
          <w:tcPr>
            <w:tcW w:w="555" w:type="pct"/>
            <w:tcBorders>
              <w:top w:val="dotted" w:sz="6" w:space="0" w:color="808080"/>
              <w:left w:val="nil"/>
              <w:bottom w:val="dotted" w:sz="6" w:space="0" w:color="808080"/>
              <w:right w:val="single" w:sz="4" w:space="0" w:color="auto"/>
            </w:tcBorders>
            <w:shd w:val="clear" w:color="auto" w:fill="auto"/>
          </w:tcPr>
          <w:p w14:paraId="7A892293" w14:textId="77777777" w:rsidR="00FE3658" w:rsidRPr="0064629E" w:rsidRDefault="00FE3658" w:rsidP="00FE237E">
            <w:pPr>
              <w:spacing w:before="20" w:line="160" w:lineRule="exact"/>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(IIC = a + b + c)</w:t>
            </w:r>
          </w:p>
        </w:tc>
      </w:tr>
      <w:tr w:rsidR="00FE3658" w:rsidRPr="0064629E" w14:paraId="107478CB" w14:textId="77777777" w:rsidTr="00FE237E">
        <w:trPr>
          <w:trHeight w:val="23"/>
          <w:jc w:val="center"/>
        </w:trPr>
        <w:tc>
          <w:tcPr>
            <w:tcW w:w="90" w:type="pct"/>
            <w:tcBorders>
              <w:top w:val="dotted" w:sz="6" w:space="0" w:color="808080"/>
              <w:left w:val="single" w:sz="4" w:space="0" w:color="auto"/>
              <w:bottom w:val="dotted" w:sz="6" w:space="0" w:color="808080"/>
            </w:tcBorders>
          </w:tcPr>
          <w:p w14:paraId="7CE69AE1"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35D0B4BB"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22B241AD"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a. Participaciones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2B8E5839"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5.3.1</w:t>
            </w:r>
          </w:p>
        </w:tc>
        <w:tc>
          <w:tcPr>
            <w:tcW w:w="555" w:type="pct"/>
            <w:tcBorders>
              <w:top w:val="dotted" w:sz="6" w:space="0" w:color="808080"/>
              <w:left w:val="nil"/>
              <w:bottom w:val="dotted" w:sz="6" w:space="0" w:color="808080"/>
              <w:right w:val="single" w:sz="4" w:space="0" w:color="auto"/>
            </w:tcBorders>
            <w:shd w:val="clear" w:color="auto" w:fill="auto"/>
          </w:tcPr>
          <w:p w14:paraId="0EDB5C66"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5.3.1</w:t>
            </w:r>
          </w:p>
        </w:tc>
      </w:tr>
      <w:tr w:rsidR="00FE3658" w:rsidRPr="0064629E" w14:paraId="5F5E9F0B" w14:textId="77777777" w:rsidTr="00FE237E">
        <w:trPr>
          <w:trHeight w:val="23"/>
          <w:jc w:val="center"/>
        </w:trPr>
        <w:tc>
          <w:tcPr>
            <w:tcW w:w="90" w:type="pct"/>
            <w:tcBorders>
              <w:top w:val="dotted" w:sz="6" w:space="0" w:color="808080"/>
              <w:left w:val="single" w:sz="4" w:space="0" w:color="auto"/>
              <w:bottom w:val="dotted" w:sz="6" w:space="0" w:color="808080"/>
            </w:tcBorders>
          </w:tcPr>
          <w:p w14:paraId="5F4ABF03"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518EC9EE"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6DE58241"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b. Aportaciones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18C2ECCE"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5.3.2</w:t>
            </w:r>
          </w:p>
        </w:tc>
        <w:tc>
          <w:tcPr>
            <w:tcW w:w="555" w:type="pct"/>
            <w:tcBorders>
              <w:top w:val="dotted" w:sz="6" w:space="0" w:color="808080"/>
              <w:left w:val="nil"/>
              <w:bottom w:val="dotted" w:sz="6" w:space="0" w:color="808080"/>
              <w:right w:val="single" w:sz="4" w:space="0" w:color="auto"/>
            </w:tcBorders>
            <w:shd w:val="clear" w:color="auto" w:fill="auto"/>
          </w:tcPr>
          <w:p w14:paraId="0903519D"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5.3.2</w:t>
            </w:r>
          </w:p>
        </w:tc>
      </w:tr>
      <w:tr w:rsidR="00FE3658" w:rsidRPr="0064629E" w14:paraId="69586C79" w14:textId="77777777" w:rsidTr="00FE237E">
        <w:trPr>
          <w:trHeight w:val="23"/>
          <w:jc w:val="center"/>
        </w:trPr>
        <w:tc>
          <w:tcPr>
            <w:tcW w:w="90" w:type="pct"/>
            <w:tcBorders>
              <w:top w:val="dotted" w:sz="6" w:space="0" w:color="808080"/>
              <w:left w:val="single" w:sz="4" w:space="0" w:color="auto"/>
              <w:bottom w:val="dotted" w:sz="6" w:space="0" w:color="808080"/>
            </w:tcBorders>
          </w:tcPr>
          <w:p w14:paraId="4C084CE0"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757A0C15"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662E723E"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c. Convenios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1EE1B507"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5.3.3</w:t>
            </w:r>
          </w:p>
        </w:tc>
        <w:tc>
          <w:tcPr>
            <w:tcW w:w="555" w:type="pct"/>
            <w:tcBorders>
              <w:top w:val="dotted" w:sz="6" w:space="0" w:color="808080"/>
              <w:left w:val="nil"/>
              <w:bottom w:val="dotted" w:sz="6" w:space="0" w:color="808080"/>
              <w:right w:val="single" w:sz="4" w:space="0" w:color="auto"/>
            </w:tcBorders>
            <w:shd w:val="clear" w:color="auto" w:fill="auto"/>
          </w:tcPr>
          <w:p w14:paraId="53EA94B9"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5.3.3</w:t>
            </w:r>
          </w:p>
        </w:tc>
      </w:tr>
      <w:tr w:rsidR="00FE3658" w:rsidRPr="0064629E" w14:paraId="1BA9DD6B" w14:textId="77777777" w:rsidTr="00FE237E">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0046540C" w14:textId="77777777" w:rsidR="00FE3658" w:rsidRPr="0064629E" w:rsidRDefault="00FE3658" w:rsidP="00FE237E">
            <w:pPr>
              <w:jc w:val="both"/>
              <w:rPr>
                <w:rFonts w:ascii="Averta" w:hAnsi="Averta"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25130E07" w14:textId="77777777" w:rsidR="00FE3658" w:rsidRPr="0064629E" w:rsidRDefault="00FE3658" w:rsidP="00FE237E">
            <w:pPr>
              <w:spacing w:line="160" w:lineRule="exact"/>
              <w:jc w:val="both"/>
              <w:rPr>
                <w:rFonts w:ascii="Averta" w:hAnsi="Averta"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670DE8D3" w14:textId="77777777" w:rsidR="00FE3658" w:rsidRPr="0064629E" w:rsidRDefault="00FE3658" w:rsidP="00FE237E">
            <w:pPr>
              <w:spacing w:line="160" w:lineRule="exact"/>
              <w:jc w:val="both"/>
              <w:rPr>
                <w:rFonts w:ascii="Averta" w:hAnsi="Averta" w:cs="Arial"/>
                <w:color w:val="000000"/>
                <w:sz w:val="8"/>
                <w:szCs w:val="8"/>
                <w:lang w:eastAsia="es-MX"/>
              </w:rPr>
            </w:pPr>
          </w:p>
        </w:tc>
      </w:tr>
      <w:tr w:rsidR="00FE3658" w:rsidRPr="0064629E" w14:paraId="20B4938B" w14:textId="77777777" w:rsidTr="00FE237E">
        <w:trPr>
          <w:trHeight w:val="23"/>
          <w:jc w:val="center"/>
        </w:trPr>
        <w:tc>
          <w:tcPr>
            <w:tcW w:w="90" w:type="pct"/>
            <w:tcBorders>
              <w:top w:val="dotted" w:sz="6" w:space="0" w:color="808080"/>
              <w:left w:val="single" w:sz="4" w:space="0" w:color="auto"/>
              <w:bottom w:val="dotted" w:sz="6" w:space="0" w:color="808080"/>
            </w:tcBorders>
          </w:tcPr>
          <w:p w14:paraId="5EA00186" w14:textId="77777777" w:rsidR="00FE3658" w:rsidRPr="0064629E" w:rsidRDefault="00FE3658" w:rsidP="00FE237E">
            <w:pPr>
              <w:spacing w:before="20" w:line="180" w:lineRule="exact"/>
              <w:jc w:val="both"/>
              <w:rPr>
                <w:rFonts w:ascii="Averta" w:hAnsi="Averta" w:cs="Arial"/>
                <w:b/>
                <w:bCs/>
                <w:color w:val="000000"/>
                <w:sz w:val="11"/>
                <w:szCs w:val="11"/>
                <w:lang w:eastAsia="es-MX"/>
              </w:rPr>
            </w:pPr>
          </w:p>
        </w:tc>
        <w:tc>
          <w:tcPr>
            <w:tcW w:w="3799" w:type="pct"/>
            <w:gridSpan w:val="2"/>
            <w:tcBorders>
              <w:top w:val="dotted" w:sz="6" w:space="0" w:color="808080"/>
              <w:bottom w:val="dotted" w:sz="6" w:space="0" w:color="808080"/>
              <w:right w:val="single" w:sz="4" w:space="0" w:color="auto"/>
            </w:tcBorders>
          </w:tcPr>
          <w:p w14:paraId="3B675F9A" w14:textId="77777777" w:rsidR="00FE3658" w:rsidRPr="0064629E" w:rsidRDefault="00FE3658" w:rsidP="00FE237E">
            <w:pPr>
              <w:spacing w:before="20" w:line="18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 xml:space="preserve">IID. Intereses, Comisiones y Otros Gastos de la Deuda Pública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07CB5C55" w14:textId="77777777" w:rsidR="00FE3658" w:rsidRPr="0064629E" w:rsidRDefault="00FE3658" w:rsidP="00FE237E">
            <w:pPr>
              <w:spacing w:before="20" w:line="160" w:lineRule="exact"/>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(IID = a + b + c + d + e)</w:t>
            </w:r>
          </w:p>
        </w:tc>
        <w:tc>
          <w:tcPr>
            <w:tcW w:w="555" w:type="pct"/>
            <w:tcBorders>
              <w:top w:val="dotted" w:sz="6" w:space="0" w:color="808080"/>
              <w:left w:val="nil"/>
              <w:bottom w:val="dotted" w:sz="6" w:space="0" w:color="808080"/>
              <w:right w:val="single" w:sz="4" w:space="0" w:color="auto"/>
            </w:tcBorders>
            <w:shd w:val="clear" w:color="auto" w:fill="auto"/>
          </w:tcPr>
          <w:p w14:paraId="1FA1E400" w14:textId="77777777" w:rsidR="00FE3658" w:rsidRPr="0064629E" w:rsidRDefault="00FE3658" w:rsidP="00FE237E">
            <w:pPr>
              <w:spacing w:before="20" w:line="160" w:lineRule="exact"/>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(IID = a + b + c + d + e)</w:t>
            </w:r>
          </w:p>
        </w:tc>
      </w:tr>
      <w:tr w:rsidR="00FE3658" w:rsidRPr="0064629E" w14:paraId="0DF63C08" w14:textId="77777777" w:rsidTr="00FE237E">
        <w:trPr>
          <w:trHeight w:val="23"/>
          <w:jc w:val="center"/>
        </w:trPr>
        <w:tc>
          <w:tcPr>
            <w:tcW w:w="90" w:type="pct"/>
            <w:tcBorders>
              <w:top w:val="dotted" w:sz="6" w:space="0" w:color="808080"/>
              <w:left w:val="single" w:sz="4" w:space="0" w:color="auto"/>
              <w:bottom w:val="dotted" w:sz="6" w:space="0" w:color="808080"/>
            </w:tcBorders>
          </w:tcPr>
          <w:p w14:paraId="4A8CF02C"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1BE69610"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7817A1A0"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a. Intereses de la Deuda Pública</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3DA071B5"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5.4.1</w:t>
            </w:r>
          </w:p>
        </w:tc>
        <w:tc>
          <w:tcPr>
            <w:tcW w:w="555" w:type="pct"/>
            <w:tcBorders>
              <w:top w:val="dotted" w:sz="6" w:space="0" w:color="808080"/>
              <w:left w:val="nil"/>
              <w:bottom w:val="dotted" w:sz="6" w:space="0" w:color="808080"/>
              <w:right w:val="single" w:sz="4" w:space="0" w:color="auto"/>
            </w:tcBorders>
            <w:shd w:val="clear" w:color="auto" w:fill="auto"/>
          </w:tcPr>
          <w:p w14:paraId="4F370CE3"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5.4.1</w:t>
            </w:r>
          </w:p>
        </w:tc>
      </w:tr>
      <w:tr w:rsidR="00FE3658" w:rsidRPr="0064629E" w14:paraId="19A71D3C" w14:textId="77777777" w:rsidTr="00FE237E">
        <w:trPr>
          <w:trHeight w:val="23"/>
          <w:jc w:val="center"/>
        </w:trPr>
        <w:tc>
          <w:tcPr>
            <w:tcW w:w="90" w:type="pct"/>
            <w:tcBorders>
              <w:top w:val="dotted" w:sz="6" w:space="0" w:color="808080"/>
              <w:left w:val="single" w:sz="4" w:space="0" w:color="auto"/>
              <w:bottom w:val="dotted" w:sz="6" w:space="0" w:color="808080"/>
            </w:tcBorders>
          </w:tcPr>
          <w:p w14:paraId="3A69B109"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03B96D9B"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7BAE83C9"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b. Comisiones de la Deuda Pública</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102A3DD"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5.4.2</w:t>
            </w:r>
          </w:p>
        </w:tc>
        <w:tc>
          <w:tcPr>
            <w:tcW w:w="555" w:type="pct"/>
            <w:tcBorders>
              <w:top w:val="dotted" w:sz="6" w:space="0" w:color="808080"/>
              <w:left w:val="nil"/>
              <w:bottom w:val="dotted" w:sz="6" w:space="0" w:color="808080"/>
              <w:right w:val="single" w:sz="4" w:space="0" w:color="auto"/>
            </w:tcBorders>
            <w:shd w:val="clear" w:color="auto" w:fill="auto"/>
          </w:tcPr>
          <w:p w14:paraId="0D553A38"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5.4.2</w:t>
            </w:r>
          </w:p>
        </w:tc>
      </w:tr>
      <w:tr w:rsidR="00FE3658" w:rsidRPr="0064629E" w14:paraId="4B9CA3CE" w14:textId="77777777" w:rsidTr="00FE237E">
        <w:trPr>
          <w:trHeight w:val="23"/>
          <w:jc w:val="center"/>
        </w:trPr>
        <w:tc>
          <w:tcPr>
            <w:tcW w:w="90" w:type="pct"/>
            <w:tcBorders>
              <w:top w:val="dotted" w:sz="6" w:space="0" w:color="808080"/>
              <w:left w:val="single" w:sz="4" w:space="0" w:color="auto"/>
              <w:bottom w:val="dotted" w:sz="6" w:space="0" w:color="808080"/>
            </w:tcBorders>
          </w:tcPr>
          <w:p w14:paraId="3B1944B0"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536CEF20"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151E7AA4"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c. Gastos de la Deuda Pública</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D539B27"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5.4.3</w:t>
            </w:r>
          </w:p>
        </w:tc>
        <w:tc>
          <w:tcPr>
            <w:tcW w:w="555" w:type="pct"/>
            <w:tcBorders>
              <w:top w:val="dotted" w:sz="6" w:space="0" w:color="808080"/>
              <w:left w:val="nil"/>
              <w:bottom w:val="dotted" w:sz="6" w:space="0" w:color="808080"/>
              <w:right w:val="single" w:sz="4" w:space="0" w:color="auto"/>
            </w:tcBorders>
            <w:shd w:val="clear" w:color="auto" w:fill="auto"/>
          </w:tcPr>
          <w:p w14:paraId="1B73FC24"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5.4.3</w:t>
            </w:r>
          </w:p>
        </w:tc>
      </w:tr>
      <w:tr w:rsidR="00FE3658" w:rsidRPr="0064629E" w14:paraId="2AC8F892" w14:textId="77777777" w:rsidTr="00FE237E">
        <w:trPr>
          <w:trHeight w:val="23"/>
          <w:jc w:val="center"/>
        </w:trPr>
        <w:tc>
          <w:tcPr>
            <w:tcW w:w="90" w:type="pct"/>
            <w:tcBorders>
              <w:top w:val="dotted" w:sz="6" w:space="0" w:color="808080"/>
              <w:left w:val="single" w:sz="4" w:space="0" w:color="auto"/>
              <w:bottom w:val="dotted" w:sz="6" w:space="0" w:color="808080"/>
            </w:tcBorders>
          </w:tcPr>
          <w:p w14:paraId="5344EE8D"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16807376"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58DA4058"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d. Costo por Coberturas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7E35EF0"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5.4.4</w:t>
            </w:r>
          </w:p>
        </w:tc>
        <w:tc>
          <w:tcPr>
            <w:tcW w:w="555" w:type="pct"/>
            <w:tcBorders>
              <w:top w:val="dotted" w:sz="6" w:space="0" w:color="808080"/>
              <w:left w:val="nil"/>
              <w:bottom w:val="dotted" w:sz="6" w:space="0" w:color="808080"/>
              <w:right w:val="single" w:sz="4" w:space="0" w:color="auto"/>
            </w:tcBorders>
            <w:shd w:val="clear" w:color="auto" w:fill="auto"/>
          </w:tcPr>
          <w:p w14:paraId="78BDF766"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5.4.4</w:t>
            </w:r>
          </w:p>
        </w:tc>
      </w:tr>
      <w:tr w:rsidR="00FE3658" w:rsidRPr="0064629E" w14:paraId="498DDDE8" w14:textId="77777777" w:rsidTr="00FE237E">
        <w:trPr>
          <w:trHeight w:val="23"/>
          <w:jc w:val="center"/>
        </w:trPr>
        <w:tc>
          <w:tcPr>
            <w:tcW w:w="90" w:type="pct"/>
            <w:tcBorders>
              <w:top w:val="dotted" w:sz="6" w:space="0" w:color="808080"/>
              <w:left w:val="single" w:sz="4" w:space="0" w:color="auto"/>
              <w:bottom w:val="dotted" w:sz="6" w:space="0" w:color="808080"/>
            </w:tcBorders>
          </w:tcPr>
          <w:p w14:paraId="7AF4BDE5"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1A25F7A0"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3D996B4C"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e. Apoyos Financieros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1B628F6"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5.4.5</w:t>
            </w:r>
          </w:p>
        </w:tc>
        <w:tc>
          <w:tcPr>
            <w:tcW w:w="555" w:type="pct"/>
            <w:tcBorders>
              <w:top w:val="dotted" w:sz="6" w:space="0" w:color="808080"/>
              <w:left w:val="nil"/>
              <w:bottom w:val="dotted" w:sz="6" w:space="0" w:color="808080"/>
              <w:right w:val="single" w:sz="4" w:space="0" w:color="auto"/>
            </w:tcBorders>
            <w:shd w:val="clear" w:color="auto" w:fill="auto"/>
          </w:tcPr>
          <w:p w14:paraId="044E43DB"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5.4.5</w:t>
            </w:r>
          </w:p>
        </w:tc>
      </w:tr>
      <w:tr w:rsidR="00FE3658" w:rsidRPr="0064629E" w14:paraId="44019958" w14:textId="77777777" w:rsidTr="00FE237E">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6286F3B5" w14:textId="77777777" w:rsidR="00FE3658" w:rsidRPr="0064629E" w:rsidRDefault="00FE3658" w:rsidP="00FE237E">
            <w:pPr>
              <w:jc w:val="both"/>
              <w:rPr>
                <w:rFonts w:ascii="Averta" w:hAnsi="Averta"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6E404C34" w14:textId="77777777" w:rsidR="00FE3658" w:rsidRPr="0064629E" w:rsidRDefault="00FE3658" w:rsidP="00FE237E">
            <w:pPr>
              <w:spacing w:line="160" w:lineRule="exact"/>
              <w:jc w:val="both"/>
              <w:rPr>
                <w:rFonts w:ascii="Averta" w:hAnsi="Averta"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33B864D9" w14:textId="77777777" w:rsidR="00FE3658" w:rsidRPr="0064629E" w:rsidRDefault="00FE3658" w:rsidP="00FE237E">
            <w:pPr>
              <w:spacing w:line="160" w:lineRule="exact"/>
              <w:jc w:val="both"/>
              <w:rPr>
                <w:rFonts w:ascii="Averta" w:hAnsi="Averta" w:cs="Arial"/>
                <w:color w:val="000000"/>
                <w:sz w:val="8"/>
                <w:szCs w:val="8"/>
                <w:lang w:eastAsia="es-MX"/>
              </w:rPr>
            </w:pPr>
          </w:p>
        </w:tc>
      </w:tr>
      <w:tr w:rsidR="00FE3658" w:rsidRPr="0064629E" w14:paraId="180857F1" w14:textId="77777777" w:rsidTr="00FE237E">
        <w:trPr>
          <w:trHeight w:val="23"/>
          <w:jc w:val="center"/>
        </w:trPr>
        <w:tc>
          <w:tcPr>
            <w:tcW w:w="90" w:type="pct"/>
            <w:tcBorders>
              <w:top w:val="dotted" w:sz="6" w:space="0" w:color="808080"/>
              <w:left w:val="single" w:sz="4" w:space="0" w:color="auto"/>
              <w:bottom w:val="dotted" w:sz="6" w:space="0" w:color="808080"/>
            </w:tcBorders>
          </w:tcPr>
          <w:p w14:paraId="0C64ADDF" w14:textId="77777777" w:rsidR="00FE3658" w:rsidRPr="0064629E" w:rsidRDefault="00FE3658" w:rsidP="00FE237E">
            <w:pPr>
              <w:spacing w:before="20" w:line="180" w:lineRule="exact"/>
              <w:jc w:val="both"/>
              <w:rPr>
                <w:rFonts w:ascii="Averta" w:hAnsi="Averta" w:cs="Arial"/>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14:paraId="0D6F02E1" w14:textId="77777777" w:rsidR="00FE3658" w:rsidRPr="0064629E" w:rsidRDefault="00FE3658" w:rsidP="00FE237E">
            <w:pPr>
              <w:spacing w:before="20" w:line="18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 xml:space="preserve">IIE. Otros Gastos y Pérdidas Extraordinarias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6CE346C" w14:textId="77777777" w:rsidR="00FE3658" w:rsidRPr="0064629E" w:rsidRDefault="00FE3658" w:rsidP="00FE237E">
            <w:pPr>
              <w:spacing w:before="20" w:line="160" w:lineRule="exact"/>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(IIE = a + b + c + d + e + f)</w:t>
            </w:r>
          </w:p>
        </w:tc>
        <w:tc>
          <w:tcPr>
            <w:tcW w:w="555" w:type="pct"/>
            <w:tcBorders>
              <w:top w:val="dotted" w:sz="6" w:space="0" w:color="808080"/>
              <w:left w:val="nil"/>
              <w:bottom w:val="dotted" w:sz="6" w:space="0" w:color="808080"/>
              <w:right w:val="single" w:sz="4" w:space="0" w:color="auto"/>
            </w:tcBorders>
            <w:shd w:val="clear" w:color="auto" w:fill="auto"/>
          </w:tcPr>
          <w:p w14:paraId="5FBE0666" w14:textId="77777777" w:rsidR="00FE3658" w:rsidRPr="0064629E" w:rsidRDefault="00FE3658" w:rsidP="00FE237E">
            <w:pPr>
              <w:spacing w:before="20" w:line="160" w:lineRule="exact"/>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(IIE = a + b + c + d + e + f)</w:t>
            </w:r>
          </w:p>
        </w:tc>
      </w:tr>
      <w:tr w:rsidR="00FE3658" w:rsidRPr="0064629E" w14:paraId="7AF76CFF" w14:textId="77777777" w:rsidTr="00FE237E">
        <w:trPr>
          <w:trHeight w:val="23"/>
          <w:jc w:val="center"/>
        </w:trPr>
        <w:tc>
          <w:tcPr>
            <w:tcW w:w="90" w:type="pct"/>
            <w:tcBorders>
              <w:top w:val="dotted" w:sz="6" w:space="0" w:color="808080"/>
              <w:left w:val="single" w:sz="4" w:space="0" w:color="auto"/>
              <w:bottom w:val="dotted" w:sz="6" w:space="0" w:color="808080"/>
            </w:tcBorders>
          </w:tcPr>
          <w:p w14:paraId="132266B6"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29CB0366"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6C4E2B21"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a. Estimaciones, Depreciaciones, Deterioros, Obsolescencia y Amortizaciones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0DD99158"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5.5.1</w:t>
            </w:r>
          </w:p>
        </w:tc>
        <w:tc>
          <w:tcPr>
            <w:tcW w:w="555" w:type="pct"/>
            <w:tcBorders>
              <w:top w:val="dotted" w:sz="6" w:space="0" w:color="808080"/>
              <w:left w:val="nil"/>
              <w:bottom w:val="dotted" w:sz="6" w:space="0" w:color="808080"/>
              <w:right w:val="single" w:sz="4" w:space="0" w:color="auto"/>
            </w:tcBorders>
            <w:shd w:val="clear" w:color="auto" w:fill="auto"/>
          </w:tcPr>
          <w:p w14:paraId="6EA99649"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5.5.1</w:t>
            </w:r>
          </w:p>
        </w:tc>
      </w:tr>
      <w:tr w:rsidR="00FE3658" w:rsidRPr="0064629E" w14:paraId="09E9057A" w14:textId="77777777" w:rsidTr="00FE237E">
        <w:trPr>
          <w:trHeight w:val="23"/>
          <w:jc w:val="center"/>
        </w:trPr>
        <w:tc>
          <w:tcPr>
            <w:tcW w:w="90" w:type="pct"/>
            <w:tcBorders>
              <w:top w:val="dotted" w:sz="6" w:space="0" w:color="808080"/>
              <w:left w:val="single" w:sz="4" w:space="0" w:color="auto"/>
              <w:bottom w:val="dotted" w:sz="6" w:space="0" w:color="808080"/>
            </w:tcBorders>
          </w:tcPr>
          <w:p w14:paraId="011D63DC"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5F8C8DB7"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2E25986C"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b. Provisiones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3553E99"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5.5.2</w:t>
            </w:r>
          </w:p>
        </w:tc>
        <w:tc>
          <w:tcPr>
            <w:tcW w:w="555" w:type="pct"/>
            <w:tcBorders>
              <w:top w:val="dotted" w:sz="6" w:space="0" w:color="808080"/>
              <w:left w:val="nil"/>
              <w:bottom w:val="dotted" w:sz="6" w:space="0" w:color="808080"/>
              <w:right w:val="single" w:sz="4" w:space="0" w:color="auto"/>
            </w:tcBorders>
            <w:shd w:val="clear" w:color="auto" w:fill="auto"/>
          </w:tcPr>
          <w:p w14:paraId="284F6BD8"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5.5.2</w:t>
            </w:r>
          </w:p>
        </w:tc>
      </w:tr>
      <w:tr w:rsidR="00FE3658" w:rsidRPr="0064629E" w14:paraId="2949BA12" w14:textId="77777777" w:rsidTr="00FE237E">
        <w:trPr>
          <w:trHeight w:val="23"/>
          <w:jc w:val="center"/>
        </w:trPr>
        <w:tc>
          <w:tcPr>
            <w:tcW w:w="90" w:type="pct"/>
            <w:tcBorders>
              <w:top w:val="dotted" w:sz="6" w:space="0" w:color="808080"/>
              <w:left w:val="single" w:sz="4" w:space="0" w:color="auto"/>
              <w:bottom w:val="dotted" w:sz="6" w:space="0" w:color="808080"/>
            </w:tcBorders>
          </w:tcPr>
          <w:p w14:paraId="4B83E226"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1D87BAED"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7B1AD7E2"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c. Disminución de Inventarios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FD8E55F"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5.5.3</w:t>
            </w:r>
          </w:p>
        </w:tc>
        <w:tc>
          <w:tcPr>
            <w:tcW w:w="555" w:type="pct"/>
            <w:tcBorders>
              <w:top w:val="dotted" w:sz="6" w:space="0" w:color="808080"/>
              <w:left w:val="nil"/>
              <w:bottom w:val="dotted" w:sz="6" w:space="0" w:color="808080"/>
              <w:right w:val="single" w:sz="4" w:space="0" w:color="auto"/>
            </w:tcBorders>
            <w:shd w:val="clear" w:color="auto" w:fill="auto"/>
          </w:tcPr>
          <w:p w14:paraId="4EE4597C"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5.5.3</w:t>
            </w:r>
          </w:p>
        </w:tc>
      </w:tr>
      <w:tr w:rsidR="00FE3658" w:rsidRPr="0064629E" w14:paraId="5080452E" w14:textId="77777777" w:rsidTr="00FE237E">
        <w:trPr>
          <w:trHeight w:val="23"/>
          <w:jc w:val="center"/>
        </w:trPr>
        <w:tc>
          <w:tcPr>
            <w:tcW w:w="90" w:type="pct"/>
            <w:tcBorders>
              <w:top w:val="dotted" w:sz="6" w:space="0" w:color="808080"/>
              <w:left w:val="single" w:sz="4" w:space="0" w:color="auto"/>
              <w:bottom w:val="dotted" w:sz="6" w:space="0" w:color="808080"/>
            </w:tcBorders>
          </w:tcPr>
          <w:p w14:paraId="0C741E15"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5DB2C16D"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2DB35C79"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d. Otros Gastos</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54EF5AAF"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5.5.9</w:t>
            </w:r>
          </w:p>
        </w:tc>
        <w:tc>
          <w:tcPr>
            <w:tcW w:w="555" w:type="pct"/>
            <w:tcBorders>
              <w:top w:val="dotted" w:sz="6" w:space="0" w:color="808080"/>
              <w:left w:val="nil"/>
              <w:bottom w:val="dotted" w:sz="6" w:space="0" w:color="808080"/>
              <w:right w:val="single" w:sz="4" w:space="0" w:color="auto"/>
            </w:tcBorders>
            <w:shd w:val="clear" w:color="auto" w:fill="auto"/>
          </w:tcPr>
          <w:p w14:paraId="7D76C569"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5.5.9</w:t>
            </w:r>
          </w:p>
        </w:tc>
      </w:tr>
      <w:tr w:rsidR="00FE3658" w:rsidRPr="0064629E" w14:paraId="5BEF308B" w14:textId="77777777" w:rsidTr="00FE237E">
        <w:trPr>
          <w:trHeight w:val="65"/>
          <w:jc w:val="center"/>
        </w:trPr>
        <w:tc>
          <w:tcPr>
            <w:tcW w:w="3889" w:type="pct"/>
            <w:gridSpan w:val="3"/>
            <w:tcBorders>
              <w:top w:val="dotted" w:sz="6" w:space="0" w:color="808080"/>
              <w:left w:val="single" w:sz="4" w:space="0" w:color="auto"/>
              <w:bottom w:val="dotted" w:sz="6" w:space="0" w:color="808080"/>
              <w:right w:val="single" w:sz="4" w:space="0" w:color="auto"/>
            </w:tcBorders>
          </w:tcPr>
          <w:p w14:paraId="63EACF40" w14:textId="77777777" w:rsidR="00FE3658" w:rsidRPr="0064629E" w:rsidRDefault="00FE3658" w:rsidP="00FE237E">
            <w:pPr>
              <w:jc w:val="both"/>
              <w:rPr>
                <w:rFonts w:ascii="Averta" w:hAnsi="Averta"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421DA669" w14:textId="77777777" w:rsidR="00FE3658" w:rsidRPr="0064629E" w:rsidRDefault="00FE3658" w:rsidP="00FE237E">
            <w:pPr>
              <w:spacing w:line="160" w:lineRule="exact"/>
              <w:jc w:val="both"/>
              <w:rPr>
                <w:rFonts w:ascii="Averta" w:hAnsi="Averta"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0685F406" w14:textId="77777777" w:rsidR="00FE3658" w:rsidRPr="0064629E" w:rsidRDefault="00FE3658" w:rsidP="00FE237E">
            <w:pPr>
              <w:spacing w:line="160" w:lineRule="exact"/>
              <w:jc w:val="both"/>
              <w:rPr>
                <w:rFonts w:ascii="Averta" w:hAnsi="Averta" w:cs="Arial"/>
                <w:color w:val="000000"/>
                <w:sz w:val="8"/>
                <w:szCs w:val="8"/>
                <w:lang w:eastAsia="es-MX"/>
              </w:rPr>
            </w:pPr>
          </w:p>
        </w:tc>
      </w:tr>
      <w:tr w:rsidR="00FE3658" w:rsidRPr="0064629E" w14:paraId="40D9C945" w14:textId="77777777" w:rsidTr="00FE237E">
        <w:trPr>
          <w:trHeight w:val="23"/>
          <w:jc w:val="center"/>
        </w:trPr>
        <w:tc>
          <w:tcPr>
            <w:tcW w:w="90" w:type="pct"/>
            <w:tcBorders>
              <w:top w:val="dotted" w:sz="6" w:space="0" w:color="808080"/>
              <w:left w:val="single" w:sz="4" w:space="0" w:color="auto"/>
              <w:bottom w:val="dotted" w:sz="6" w:space="0" w:color="808080"/>
            </w:tcBorders>
          </w:tcPr>
          <w:p w14:paraId="02261E57" w14:textId="77777777" w:rsidR="00FE3658" w:rsidRPr="0064629E" w:rsidRDefault="00FE3658" w:rsidP="00FE237E">
            <w:pPr>
              <w:spacing w:before="20" w:line="180" w:lineRule="exact"/>
              <w:jc w:val="both"/>
              <w:rPr>
                <w:rFonts w:ascii="Averta" w:hAnsi="Averta" w:cs="Arial"/>
                <w:b/>
                <w:bCs/>
                <w:color w:val="000000"/>
                <w:sz w:val="12"/>
                <w:szCs w:val="12"/>
                <w:lang w:eastAsia="es-MX"/>
              </w:rPr>
            </w:pPr>
          </w:p>
        </w:tc>
        <w:tc>
          <w:tcPr>
            <w:tcW w:w="3799" w:type="pct"/>
            <w:gridSpan w:val="2"/>
            <w:tcBorders>
              <w:top w:val="dotted" w:sz="6" w:space="0" w:color="808080"/>
              <w:bottom w:val="dotted" w:sz="6" w:space="0" w:color="808080"/>
              <w:right w:val="single" w:sz="4" w:space="0" w:color="auto"/>
            </w:tcBorders>
          </w:tcPr>
          <w:p w14:paraId="0B669AEB" w14:textId="77777777" w:rsidR="00FE3658" w:rsidRPr="0064629E" w:rsidRDefault="00FE3658" w:rsidP="00FE237E">
            <w:pPr>
              <w:spacing w:before="20" w:line="180" w:lineRule="exact"/>
              <w:jc w:val="both"/>
              <w:rPr>
                <w:rFonts w:ascii="Averta" w:hAnsi="Averta" w:cs="Arial"/>
                <w:b/>
                <w:bCs/>
                <w:color w:val="000000"/>
                <w:sz w:val="12"/>
                <w:szCs w:val="12"/>
                <w:lang w:eastAsia="es-MX"/>
              </w:rPr>
            </w:pPr>
            <w:r w:rsidRPr="0064629E">
              <w:rPr>
                <w:rFonts w:ascii="Averta" w:hAnsi="Averta" w:cs="Arial"/>
                <w:b/>
                <w:bCs/>
                <w:color w:val="000000"/>
                <w:sz w:val="12"/>
                <w:szCs w:val="12"/>
                <w:lang w:eastAsia="es-MX"/>
              </w:rPr>
              <w:t xml:space="preserve">IIF. Inversión Pública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A51DC65"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b/>
                <w:bCs/>
                <w:color w:val="000000"/>
                <w:sz w:val="12"/>
                <w:szCs w:val="12"/>
                <w:lang w:eastAsia="es-MX"/>
              </w:rPr>
              <w:t>(IIF = a)</w:t>
            </w:r>
          </w:p>
        </w:tc>
        <w:tc>
          <w:tcPr>
            <w:tcW w:w="555" w:type="pct"/>
            <w:tcBorders>
              <w:top w:val="dotted" w:sz="6" w:space="0" w:color="808080"/>
              <w:left w:val="nil"/>
              <w:bottom w:val="dotted" w:sz="6" w:space="0" w:color="808080"/>
              <w:right w:val="single" w:sz="4" w:space="0" w:color="auto"/>
            </w:tcBorders>
            <w:shd w:val="clear" w:color="auto" w:fill="auto"/>
          </w:tcPr>
          <w:p w14:paraId="31811A46"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b/>
                <w:bCs/>
                <w:color w:val="000000"/>
                <w:sz w:val="12"/>
                <w:szCs w:val="12"/>
                <w:lang w:eastAsia="es-MX"/>
              </w:rPr>
              <w:t>(IIF = a)</w:t>
            </w:r>
          </w:p>
        </w:tc>
      </w:tr>
      <w:tr w:rsidR="00FE3658" w:rsidRPr="0064629E" w14:paraId="04C51044" w14:textId="77777777" w:rsidTr="00FE237E">
        <w:trPr>
          <w:trHeight w:val="23"/>
          <w:jc w:val="center"/>
        </w:trPr>
        <w:tc>
          <w:tcPr>
            <w:tcW w:w="90" w:type="pct"/>
            <w:tcBorders>
              <w:top w:val="dotted" w:sz="6" w:space="0" w:color="808080"/>
              <w:left w:val="single" w:sz="4" w:space="0" w:color="auto"/>
              <w:bottom w:val="dotted" w:sz="6" w:space="0" w:color="808080"/>
            </w:tcBorders>
          </w:tcPr>
          <w:p w14:paraId="7E0B2DBC"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90" w:type="pct"/>
            <w:tcBorders>
              <w:top w:val="dotted" w:sz="6" w:space="0" w:color="808080"/>
              <w:bottom w:val="dotted" w:sz="6" w:space="0" w:color="808080"/>
            </w:tcBorders>
          </w:tcPr>
          <w:p w14:paraId="0DE6850E" w14:textId="77777777" w:rsidR="00FE3658" w:rsidRPr="0064629E" w:rsidRDefault="00FE3658" w:rsidP="00FE237E">
            <w:pPr>
              <w:spacing w:before="20" w:line="180" w:lineRule="exact"/>
              <w:jc w:val="both"/>
              <w:rPr>
                <w:rFonts w:ascii="Averta" w:hAnsi="Averta" w:cs="Arial"/>
                <w:color w:val="000000"/>
                <w:sz w:val="12"/>
                <w:szCs w:val="12"/>
                <w:lang w:eastAsia="es-MX"/>
              </w:rPr>
            </w:pPr>
          </w:p>
        </w:tc>
        <w:tc>
          <w:tcPr>
            <w:tcW w:w="3709" w:type="pct"/>
            <w:tcBorders>
              <w:top w:val="dotted" w:sz="6" w:space="0" w:color="808080"/>
              <w:bottom w:val="dotted" w:sz="6" w:space="0" w:color="808080"/>
              <w:right w:val="single" w:sz="4" w:space="0" w:color="auto"/>
            </w:tcBorders>
            <w:shd w:val="clear" w:color="auto" w:fill="auto"/>
            <w:hideMark/>
          </w:tcPr>
          <w:p w14:paraId="5F8B1205" w14:textId="77777777" w:rsidR="00FE3658" w:rsidRPr="0064629E" w:rsidRDefault="00FE3658" w:rsidP="00FE237E">
            <w:pPr>
              <w:spacing w:before="20" w:line="18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a. Inversión Pública no Capitalizable</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753F42E6"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5.6.1</w:t>
            </w:r>
          </w:p>
        </w:tc>
        <w:tc>
          <w:tcPr>
            <w:tcW w:w="555" w:type="pct"/>
            <w:tcBorders>
              <w:top w:val="dotted" w:sz="6" w:space="0" w:color="808080"/>
              <w:left w:val="nil"/>
              <w:bottom w:val="dotted" w:sz="6" w:space="0" w:color="808080"/>
              <w:right w:val="single" w:sz="4" w:space="0" w:color="auto"/>
            </w:tcBorders>
            <w:shd w:val="clear" w:color="auto" w:fill="auto"/>
          </w:tcPr>
          <w:p w14:paraId="16F65FC7" w14:textId="77777777" w:rsidR="00FE3658" w:rsidRPr="0064629E" w:rsidRDefault="00FE3658" w:rsidP="00FE237E">
            <w:pPr>
              <w:spacing w:before="20" w:line="160" w:lineRule="exact"/>
              <w:jc w:val="center"/>
              <w:rPr>
                <w:rFonts w:ascii="Averta" w:hAnsi="Averta" w:cs="Arial"/>
                <w:color w:val="000000"/>
                <w:sz w:val="12"/>
                <w:szCs w:val="12"/>
                <w:lang w:eastAsia="es-MX"/>
              </w:rPr>
            </w:pPr>
            <w:r w:rsidRPr="0064629E">
              <w:rPr>
                <w:rFonts w:ascii="Averta" w:hAnsi="Averta" w:cs="Arial"/>
                <w:color w:val="000000"/>
                <w:sz w:val="12"/>
                <w:szCs w:val="12"/>
                <w:lang w:eastAsia="es-MX"/>
              </w:rPr>
              <w:t>SR 5.6.1</w:t>
            </w:r>
          </w:p>
        </w:tc>
      </w:tr>
      <w:tr w:rsidR="00FE3658" w:rsidRPr="0064629E" w14:paraId="55ABDB6E" w14:textId="77777777" w:rsidTr="00FE237E">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170DB24F" w14:textId="77777777" w:rsidR="00FE3658" w:rsidRPr="0064629E" w:rsidRDefault="00FE3658" w:rsidP="00FE237E">
            <w:pPr>
              <w:jc w:val="both"/>
              <w:rPr>
                <w:rFonts w:ascii="Averta" w:hAnsi="Averta"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037E3D9F" w14:textId="77777777" w:rsidR="00FE3658" w:rsidRPr="0064629E" w:rsidRDefault="00FE3658" w:rsidP="00FE237E">
            <w:pPr>
              <w:jc w:val="both"/>
              <w:rPr>
                <w:rFonts w:ascii="Averta" w:hAnsi="Averta"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1D0EA3BA" w14:textId="77777777" w:rsidR="00FE3658" w:rsidRPr="0064629E" w:rsidRDefault="00FE3658" w:rsidP="00FE237E">
            <w:pPr>
              <w:jc w:val="both"/>
              <w:rPr>
                <w:rFonts w:ascii="Averta" w:hAnsi="Averta" w:cs="Arial"/>
                <w:color w:val="000000"/>
                <w:sz w:val="8"/>
                <w:szCs w:val="8"/>
                <w:lang w:eastAsia="es-MX"/>
              </w:rPr>
            </w:pPr>
          </w:p>
        </w:tc>
      </w:tr>
      <w:tr w:rsidR="00FE3658" w:rsidRPr="0064629E" w14:paraId="1922441B" w14:textId="77777777" w:rsidTr="00FE237E">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3D0DE207" w14:textId="77777777" w:rsidR="00FE3658" w:rsidRPr="0064629E" w:rsidRDefault="00FE3658" w:rsidP="00FE237E">
            <w:pPr>
              <w:spacing w:before="20" w:line="18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 xml:space="preserve">II. Total de Gastos y Otras Pérdidas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58A502EE" w14:textId="77777777" w:rsidR="00FE3658" w:rsidRPr="0064629E" w:rsidRDefault="00FE3658" w:rsidP="00FE237E">
            <w:pPr>
              <w:spacing w:before="20"/>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(II = IIA + IIB + IIC + IID + IIE + IIF)</w:t>
            </w:r>
          </w:p>
        </w:tc>
        <w:tc>
          <w:tcPr>
            <w:tcW w:w="555" w:type="pct"/>
            <w:tcBorders>
              <w:top w:val="dotted" w:sz="6" w:space="0" w:color="808080"/>
              <w:left w:val="nil"/>
              <w:bottom w:val="dotted" w:sz="6" w:space="0" w:color="808080"/>
              <w:right w:val="single" w:sz="4" w:space="0" w:color="auto"/>
            </w:tcBorders>
            <w:shd w:val="clear" w:color="auto" w:fill="auto"/>
          </w:tcPr>
          <w:p w14:paraId="4D6E3CE0" w14:textId="77777777" w:rsidR="00FE3658" w:rsidRPr="0064629E" w:rsidRDefault="00FE3658" w:rsidP="00FE237E">
            <w:pPr>
              <w:spacing w:before="20"/>
              <w:jc w:val="center"/>
              <w:rPr>
                <w:rFonts w:ascii="Averta" w:hAnsi="Averta" w:cs="Arial"/>
                <w:color w:val="000000"/>
                <w:sz w:val="11"/>
                <w:szCs w:val="11"/>
                <w:lang w:eastAsia="es-MX"/>
              </w:rPr>
            </w:pPr>
            <w:r w:rsidRPr="0064629E">
              <w:rPr>
                <w:rFonts w:ascii="Averta" w:hAnsi="Averta" w:cs="Arial"/>
                <w:b/>
                <w:bCs/>
                <w:color w:val="000000"/>
                <w:sz w:val="11"/>
                <w:szCs w:val="11"/>
                <w:lang w:eastAsia="es-MX"/>
              </w:rPr>
              <w:t>(II = IIA + IIB + IIC + IID + IIE + IIF)</w:t>
            </w:r>
          </w:p>
        </w:tc>
      </w:tr>
      <w:tr w:rsidR="00FE3658" w:rsidRPr="0064629E" w14:paraId="07EB3712" w14:textId="77777777" w:rsidTr="00FE237E">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529B7468" w14:textId="77777777" w:rsidR="00FE3658" w:rsidRPr="0064629E" w:rsidRDefault="00FE3658" w:rsidP="00FE237E">
            <w:pPr>
              <w:jc w:val="both"/>
              <w:rPr>
                <w:rFonts w:ascii="Averta" w:hAnsi="Averta" w:cs="Arial"/>
                <w:color w:val="000000"/>
                <w:sz w:val="8"/>
                <w:szCs w:val="8"/>
                <w:lang w:eastAsia="es-MX"/>
              </w:rPr>
            </w:pP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30CDA741" w14:textId="77777777" w:rsidR="00FE3658" w:rsidRPr="0064629E" w:rsidRDefault="00FE3658" w:rsidP="00FE237E">
            <w:pPr>
              <w:jc w:val="both"/>
              <w:rPr>
                <w:rFonts w:ascii="Averta" w:hAnsi="Averta" w:cs="Arial"/>
                <w:color w:val="000000"/>
                <w:sz w:val="8"/>
                <w:szCs w:val="8"/>
                <w:lang w:eastAsia="es-MX"/>
              </w:rPr>
            </w:pPr>
          </w:p>
        </w:tc>
        <w:tc>
          <w:tcPr>
            <w:tcW w:w="555" w:type="pct"/>
            <w:tcBorders>
              <w:top w:val="dotted" w:sz="6" w:space="0" w:color="808080"/>
              <w:left w:val="nil"/>
              <w:bottom w:val="dotted" w:sz="6" w:space="0" w:color="808080"/>
              <w:right w:val="single" w:sz="4" w:space="0" w:color="auto"/>
            </w:tcBorders>
            <w:shd w:val="clear" w:color="auto" w:fill="auto"/>
          </w:tcPr>
          <w:p w14:paraId="5C962A8C" w14:textId="77777777" w:rsidR="00FE3658" w:rsidRPr="0064629E" w:rsidRDefault="00FE3658" w:rsidP="00FE237E">
            <w:pPr>
              <w:jc w:val="both"/>
              <w:rPr>
                <w:rFonts w:ascii="Averta" w:hAnsi="Averta" w:cs="Arial"/>
                <w:color w:val="000000"/>
                <w:sz w:val="8"/>
                <w:szCs w:val="8"/>
                <w:lang w:eastAsia="es-MX"/>
              </w:rPr>
            </w:pPr>
          </w:p>
        </w:tc>
      </w:tr>
      <w:tr w:rsidR="00FE3658" w:rsidRPr="0064629E" w14:paraId="54AF4B3D" w14:textId="77777777" w:rsidTr="00FE237E">
        <w:trPr>
          <w:trHeight w:val="23"/>
          <w:jc w:val="center"/>
        </w:trPr>
        <w:tc>
          <w:tcPr>
            <w:tcW w:w="3889" w:type="pct"/>
            <w:gridSpan w:val="3"/>
            <w:tcBorders>
              <w:top w:val="dotted" w:sz="6" w:space="0" w:color="808080"/>
              <w:left w:val="single" w:sz="4" w:space="0" w:color="auto"/>
              <w:bottom w:val="dotted" w:sz="6" w:space="0" w:color="808080"/>
              <w:right w:val="single" w:sz="4" w:space="0" w:color="auto"/>
            </w:tcBorders>
          </w:tcPr>
          <w:p w14:paraId="65AC6AD4" w14:textId="77777777" w:rsidR="00FE3658" w:rsidRPr="0064629E" w:rsidRDefault="00FE3658" w:rsidP="00FE237E">
            <w:pPr>
              <w:spacing w:before="20" w:line="180" w:lineRule="exact"/>
              <w:jc w:val="both"/>
              <w:rPr>
                <w:rFonts w:ascii="Averta" w:hAnsi="Averta" w:cs="Arial"/>
                <w:b/>
                <w:bCs/>
                <w:color w:val="000000"/>
                <w:sz w:val="11"/>
                <w:szCs w:val="11"/>
                <w:lang w:eastAsia="es-MX"/>
              </w:rPr>
            </w:pPr>
            <w:r w:rsidRPr="0064629E">
              <w:rPr>
                <w:rFonts w:ascii="Averta" w:hAnsi="Averta" w:cs="Arial"/>
                <w:b/>
                <w:bCs/>
                <w:color w:val="000000"/>
                <w:sz w:val="11"/>
                <w:szCs w:val="11"/>
                <w:lang w:eastAsia="es-MX"/>
              </w:rPr>
              <w:t xml:space="preserve">III. Resultados del Ejercicio (Ahorro/Desahorro) </w:t>
            </w:r>
          </w:p>
        </w:tc>
        <w:tc>
          <w:tcPr>
            <w:tcW w:w="556" w:type="pct"/>
            <w:tcBorders>
              <w:top w:val="dotted" w:sz="6" w:space="0" w:color="808080"/>
              <w:left w:val="single" w:sz="4" w:space="0" w:color="auto"/>
              <w:bottom w:val="dotted" w:sz="6" w:space="0" w:color="808080"/>
              <w:right w:val="single" w:sz="4" w:space="0" w:color="auto"/>
            </w:tcBorders>
            <w:shd w:val="clear" w:color="auto" w:fill="auto"/>
          </w:tcPr>
          <w:p w14:paraId="228B372F" w14:textId="77777777" w:rsidR="00FE3658" w:rsidRPr="0064629E" w:rsidRDefault="00FE3658" w:rsidP="00FE237E">
            <w:pPr>
              <w:spacing w:before="20"/>
              <w:jc w:val="center"/>
              <w:rPr>
                <w:rFonts w:ascii="Averta" w:hAnsi="Averta" w:cs="Arial"/>
                <w:color w:val="000000"/>
                <w:sz w:val="12"/>
                <w:szCs w:val="12"/>
                <w:lang w:eastAsia="es-MX"/>
              </w:rPr>
            </w:pPr>
            <w:r w:rsidRPr="0064629E">
              <w:rPr>
                <w:rFonts w:ascii="Averta" w:hAnsi="Averta" w:cs="Arial"/>
                <w:b/>
                <w:bCs/>
                <w:color w:val="000000"/>
                <w:sz w:val="12"/>
                <w:szCs w:val="12"/>
                <w:lang w:eastAsia="es-MX"/>
              </w:rPr>
              <w:t>(III = I - II)</w:t>
            </w:r>
          </w:p>
        </w:tc>
        <w:tc>
          <w:tcPr>
            <w:tcW w:w="555" w:type="pct"/>
            <w:tcBorders>
              <w:top w:val="dotted" w:sz="6" w:space="0" w:color="808080"/>
              <w:left w:val="nil"/>
              <w:bottom w:val="dotted" w:sz="6" w:space="0" w:color="808080"/>
              <w:right w:val="single" w:sz="4" w:space="0" w:color="auto"/>
            </w:tcBorders>
            <w:shd w:val="clear" w:color="auto" w:fill="auto"/>
          </w:tcPr>
          <w:p w14:paraId="51D0DCB1" w14:textId="77777777" w:rsidR="00FE3658" w:rsidRPr="0064629E" w:rsidRDefault="00FE3658" w:rsidP="00FE237E">
            <w:pPr>
              <w:spacing w:before="20"/>
              <w:jc w:val="center"/>
              <w:rPr>
                <w:rFonts w:ascii="Averta" w:hAnsi="Averta" w:cs="Arial"/>
                <w:color w:val="000000"/>
                <w:sz w:val="12"/>
                <w:szCs w:val="12"/>
                <w:lang w:eastAsia="es-MX"/>
              </w:rPr>
            </w:pPr>
            <w:r w:rsidRPr="0064629E">
              <w:rPr>
                <w:rFonts w:ascii="Averta" w:hAnsi="Averta" w:cs="Arial"/>
                <w:b/>
                <w:bCs/>
                <w:color w:val="000000"/>
                <w:sz w:val="12"/>
                <w:szCs w:val="12"/>
                <w:lang w:eastAsia="es-MX"/>
              </w:rPr>
              <w:t>(III = I - II)</w:t>
            </w:r>
          </w:p>
        </w:tc>
      </w:tr>
      <w:tr w:rsidR="00FE3658" w:rsidRPr="0064629E" w14:paraId="7209DBA8" w14:textId="77777777" w:rsidTr="00FE237E">
        <w:trPr>
          <w:trHeight w:val="23"/>
          <w:jc w:val="center"/>
        </w:trPr>
        <w:tc>
          <w:tcPr>
            <w:tcW w:w="3889" w:type="pct"/>
            <w:gridSpan w:val="3"/>
            <w:tcBorders>
              <w:top w:val="dotted" w:sz="6" w:space="0" w:color="808080"/>
              <w:left w:val="single" w:sz="4" w:space="0" w:color="auto"/>
              <w:bottom w:val="single" w:sz="4" w:space="0" w:color="auto"/>
              <w:right w:val="single" w:sz="4" w:space="0" w:color="auto"/>
            </w:tcBorders>
          </w:tcPr>
          <w:p w14:paraId="63E6544D" w14:textId="77777777" w:rsidR="00FE3658" w:rsidRPr="0064629E" w:rsidRDefault="00FE3658" w:rsidP="00FE237E">
            <w:pPr>
              <w:jc w:val="both"/>
              <w:rPr>
                <w:rFonts w:ascii="Averta" w:hAnsi="Averta" w:cs="Arial"/>
                <w:color w:val="000000"/>
                <w:sz w:val="10"/>
                <w:szCs w:val="10"/>
                <w:lang w:eastAsia="es-MX"/>
              </w:rPr>
            </w:pPr>
          </w:p>
        </w:tc>
        <w:tc>
          <w:tcPr>
            <w:tcW w:w="556" w:type="pct"/>
            <w:tcBorders>
              <w:top w:val="dotted" w:sz="6" w:space="0" w:color="808080"/>
              <w:left w:val="single" w:sz="4" w:space="0" w:color="auto"/>
              <w:bottom w:val="single" w:sz="4" w:space="0" w:color="auto"/>
              <w:right w:val="single" w:sz="4" w:space="0" w:color="auto"/>
            </w:tcBorders>
            <w:shd w:val="clear" w:color="auto" w:fill="auto"/>
            <w:hideMark/>
          </w:tcPr>
          <w:p w14:paraId="163CF274" w14:textId="77777777" w:rsidR="00FE3658" w:rsidRPr="0064629E" w:rsidRDefault="00FE3658" w:rsidP="00FE237E">
            <w:pPr>
              <w:jc w:val="center"/>
              <w:rPr>
                <w:rFonts w:ascii="Averta" w:hAnsi="Averta" w:cs="Arial"/>
                <w:color w:val="000000"/>
                <w:sz w:val="10"/>
                <w:szCs w:val="10"/>
                <w:lang w:eastAsia="es-MX"/>
              </w:rPr>
            </w:pPr>
          </w:p>
        </w:tc>
        <w:tc>
          <w:tcPr>
            <w:tcW w:w="555" w:type="pct"/>
            <w:tcBorders>
              <w:top w:val="dotted" w:sz="6" w:space="0" w:color="808080"/>
              <w:left w:val="nil"/>
              <w:bottom w:val="single" w:sz="4" w:space="0" w:color="auto"/>
              <w:right w:val="single" w:sz="4" w:space="0" w:color="auto"/>
            </w:tcBorders>
            <w:shd w:val="clear" w:color="auto" w:fill="auto"/>
            <w:hideMark/>
          </w:tcPr>
          <w:p w14:paraId="3B2E15DF" w14:textId="77777777" w:rsidR="00FE3658" w:rsidRPr="0064629E" w:rsidRDefault="00FE3658" w:rsidP="00FE237E">
            <w:pPr>
              <w:jc w:val="center"/>
              <w:rPr>
                <w:rFonts w:ascii="Averta" w:hAnsi="Averta" w:cs="Arial"/>
                <w:color w:val="000000"/>
                <w:sz w:val="10"/>
                <w:szCs w:val="10"/>
                <w:lang w:eastAsia="es-MX"/>
              </w:rPr>
            </w:pPr>
          </w:p>
        </w:tc>
      </w:tr>
    </w:tbl>
    <w:p w14:paraId="2BB8E559" w14:textId="77777777" w:rsidR="001A2633" w:rsidRPr="0064629E" w:rsidRDefault="001A2633" w:rsidP="001A2633">
      <w:pPr>
        <w:spacing w:line="160" w:lineRule="exact"/>
        <w:jc w:val="both"/>
        <w:rPr>
          <w:rFonts w:ascii="Averta" w:hAnsi="Averta" w:cs="Arial"/>
          <w:b/>
          <w:bCs/>
          <w:color w:val="000000"/>
          <w:sz w:val="12"/>
          <w:szCs w:val="12"/>
          <w:lang w:eastAsia="es-MX"/>
        </w:rPr>
      </w:pPr>
      <w:r w:rsidRPr="0064629E">
        <w:rPr>
          <w:rFonts w:ascii="Averta" w:hAnsi="Averta" w:cs="Arial"/>
          <w:b/>
          <w:bCs/>
          <w:color w:val="000000"/>
          <w:sz w:val="12"/>
          <w:szCs w:val="12"/>
          <w:lang w:eastAsia="es-MX"/>
        </w:rPr>
        <w:t>SR: Saldo del rubro contenido en la Balanza de Comprobación.</w:t>
      </w:r>
    </w:p>
    <w:p w14:paraId="6F434F30" w14:textId="77777777" w:rsidR="001A2633" w:rsidRPr="0064629E" w:rsidRDefault="001A2633" w:rsidP="001A2633">
      <w:pPr>
        <w:spacing w:before="30"/>
        <w:jc w:val="both"/>
        <w:rPr>
          <w:rFonts w:ascii="Averta" w:hAnsi="Averta" w:cs="Arial"/>
          <w:bCs/>
          <w:color w:val="000000"/>
          <w:sz w:val="12"/>
          <w:szCs w:val="12"/>
        </w:rPr>
      </w:pPr>
      <w:r w:rsidRPr="0064629E">
        <w:rPr>
          <w:rFonts w:ascii="Averta" w:hAnsi="Averta" w:cs="Arial"/>
          <w:bCs/>
          <w:color w:val="000000"/>
          <w:sz w:val="12"/>
          <w:szCs w:val="12"/>
        </w:rPr>
        <w:t>Bajo protesta de decir verdad declaramos que los Estados Financieros y sus notas, son razonablemente correctos y son responsabilidad del emisor.</w:t>
      </w:r>
    </w:p>
    <w:p w14:paraId="0441C5B3" w14:textId="77777777" w:rsidR="001A2633" w:rsidRPr="0064629E" w:rsidRDefault="001A2633" w:rsidP="001A2633">
      <w:pPr>
        <w:spacing w:before="30"/>
        <w:jc w:val="both"/>
        <w:rPr>
          <w:rFonts w:ascii="Averta" w:hAnsi="Averta" w:cs="Arial"/>
          <w:bCs/>
          <w:color w:val="000000"/>
          <w:sz w:val="12"/>
          <w:szCs w:val="12"/>
        </w:rPr>
      </w:pPr>
      <w:r w:rsidRPr="0064629E">
        <w:rPr>
          <w:rFonts w:ascii="Averta" w:hAnsi="Averta" w:cs="Arial"/>
          <w:bCs/>
          <w:color w:val="000000"/>
          <w:sz w:val="12"/>
          <w:szCs w:val="12"/>
        </w:rPr>
        <w:t>Firma de los responsables</w:t>
      </w:r>
    </w:p>
    <w:p w14:paraId="7CC1BECC" w14:textId="77777777" w:rsidR="001E624F" w:rsidRDefault="001E624F" w:rsidP="001A2633">
      <w:pPr>
        <w:spacing w:after="120" w:line="220" w:lineRule="atLeast"/>
        <w:rPr>
          <w:rFonts w:ascii="Averta" w:hAnsi="Averta" w:cs="Arial"/>
          <w:sz w:val="22"/>
          <w:szCs w:val="22"/>
        </w:rPr>
      </w:pPr>
    </w:p>
    <w:p w14:paraId="3627108A" w14:textId="6EB04E89" w:rsidR="001A2633" w:rsidRPr="0064629E" w:rsidRDefault="001A2633" w:rsidP="001A2633">
      <w:pPr>
        <w:spacing w:after="120" w:line="220" w:lineRule="atLeast"/>
        <w:rPr>
          <w:rFonts w:ascii="Averta" w:hAnsi="Averta" w:cs="Arial"/>
          <w:sz w:val="22"/>
          <w:szCs w:val="22"/>
        </w:rPr>
      </w:pPr>
      <w:r w:rsidRPr="0064629E">
        <w:rPr>
          <w:rFonts w:ascii="Averta" w:hAnsi="Averta" w:cs="Arial"/>
          <w:sz w:val="22"/>
          <w:szCs w:val="22"/>
        </w:rPr>
        <w:t>Reglas de validación del Estado de Actividades:</w:t>
      </w:r>
    </w:p>
    <w:p w14:paraId="13B242D8" w14:textId="77777777" w:rsidR="001A2633" w:rsidRPr="0064629E" w:rsidRDefault="001A2633" w:rsidP="00AD5BC5">
      <w:pPr>
        <w:numPr>
          <w:ilvl w:val="1"/>
          <w:numId w:val="17"/>
        </w:numPr>
        <w:spacing w:after="120" w:line="220" w:lineRule="atLeast"/>
        <w:ind w:left="720" w:hanging="432"/>
        <w:jc w:val="both"/>
        <w:rPr>
          <w:rFonts w:ascii="Averta" w:hAnsi="Averta" w:cs="Arial"/>
          <w:sz w:val="22"/>
          <w:szCs w:val="22"/>
        </w:rPr>
      </w:pPr>
      <w:r w:rsidRPr="0064629E">
        <w:rPr>
          <w:rFonts w:ascii="Averta" w:hAnsi="Averta" w:cs="Arial"/>
          <w:sz w:val="22"/>
          <w:szCs w:val="22"/>
        </w:rPr>
        <w:t>Las cifras de la fila de Resultados del Ejercicio (Ahorro/Desahorro) de las columnas 20XN</w:t>
      </w:r>
      <w:r w:rsidRPr="0064629E" w:rsidDel="009E2F30">
        <w:rPr>
          <w:rFonts w:ascii="Averta" w:hAnsi="Averta" w:cs="Arial"/>
          <w:sz w:val="22"/>
          <w:szCs w:val="22"/>
        </w:rPr>
        <w:t xml:space="preserve"> </w:t>
      </w:r>
      <w:r w:rsidRPr="0064629E">
        <w:rPr>
          <w:rFonts w:ascii="Averta" w:hAnsi="Averta" w:cs="Arial"/>
          <w:sz w:val="22"/>
          <w:szCs w:val="22"/>
        </w:rPr>
        <w:t>y 20XN-1, deben ser las mismas que se muestran en el Estado de Situación Financiera en la fila y columnas mencionadas.</w:t>
      </w:r>
    </w:p>
    <w:p w14:paraId="38BB2199" w14:textId="77777777" w:rsidR="001A2633" w:rsidRPr="0064629E" w:rsidRDefault="001A2633" w:rsidP="00AD5BC5">
      <w:pPr>
        <w:numPr>
          <w:ilvl w:val="1"/>
          <w:numId w:val="17"/>
        </w:numPr>
        <w:spacing w:after="120" w:line="220" w:lineRule="atLeast"/>
        <w:ind w:left="709" w:hanging="425"/>
        <w:jc w:val="both"/>
        <w:rPr>
          <w:rFonts w:ascii="Averta" w:hAnsi="Averta" w:cs="Arial"/>
          <w:sz w:val="22"/>
          <w:szCs w:val="22"/>
        </w:rPr>
      </w:pPr>
      <w:r w:rsidRPr="0064629E">
        <w:rPr>
          <w:rFonts w:ascii="Averta" w:hAnsi="Averta" w:cs="Arial"/>
          <w:sz w:val="22"/>
          <w:szCs w:val="22"/>
        </w:rPr>
        <w:t>La cifra de la fila de Resultados del Ejercicio (Ahorro / Desahorro) de la columna 20XN, debe ser la misma con la que se muestra en el Estado de Variación en la Hacienda Pública en la fila de Resultados del Ejercicio (Ahorro/Desahorro) del apartado Variaciones de la Hacienda Pública/Patrimonio Generado Neto de 20XN, en la columna de Hacienda Pública / Patrimonio Generado del Ejercicio.</w:t>
      </w:r>
    </w:p>
    <w:p w14:paraId="7E04CF35" w14:textId="77777777" w:rsidR="001A2633" w:rsidRPr="0064629E" w:rsidRDefault="001A2633" w:rsidP="00AD5BC5">
      <w:pPr>
        <w:numPr>
          <w:ilvl w:val="1"/>
          <w:numId w:val="17"/>
        </w:numPr>
        <w:spacing w:after="120" w:line="220" w:lineRule="atLeast"/>
        <w:ind w:left="709" w:hanging="425"/>
        <w:jc w:val="both"/>
        <w:rPr>
          <w:rFonts w:ascii="Averta" w:hAnsi="Averta" w:cs="Arial"/>
          <w:sz w:val="22"/>
          <w:szCs w:val="22"/>
        </w:rPr>
      </w:pPr>
      <w:r w:rsidRPr="0064629E">
        <w:rPr>
          <w:rFonts w:ascii="Averta" w:hAnsi="Averta" w:cs="Arial"/>
          <w:sz w:val="22"/>
          <w:szCs w:val="22"/>
        </w:rPr>
        <w:t>La cifra de la fila de Resultados del Ejercicio (Ahorro / Desahorro) de la columna 20XN-1, debe ser la misma que se muestra en el Estado de Variación en la Hacienda Pública en la fila de Resultados del Ejercicio (Ahorro/Desahorro) del apartado Hacienda Pública/Patrimonio Generado Neto de 20XN-1, en la columna de Hacienda Pública / Patrimonio Generado del Ejercicio.</w:t>
      </w:r>
    </w:p>
    <w:p w14:paraId="198E2249" w14:textId="77777777" w:rsidR="001A2633" w:rsidRPr="0064629E" w:rsidRDefault="001A2633" w:rsidP="00576BAA">
      <w:pPr>
        <w:pStyle w:val="Prrafodelista"/>
        <w:numPr>
          <w:ilvl w:val="1"/>
          <w:numId w:val="17"/>
        </w:numPr>
        <w:spacing w:after="120" w:line="276" w:lineRule="auto"/>
        <w:ind w:left="709" w:hanging="425"/>
        <w:jc w:val="both"/>
        <w:rPr>
          <w:rFonts w:ascii="Averta" w:hAnsi="Averta" w:cs="Tahoma"/>
          <w:b/>
          <w:color w:val="000000" w:themeColor="text1"/>
          <w:sz w:val="22"/>
          <w:szCs w:val="22"/>
          <w:lang w:val="es-MX"/>
        </w:rPr>
      </w:pPr>
      <w:r w:rsidRPr="0064629E">
        <w:rPr>
          <w:rFonts w:ascii="Averta" w:hAnsi="Averta" w:cs="Arial"/>
          <w:sz w:val="22"/>
          <w:szCs w:val="22"/>
        </w:rPr>
        <w:t>La cifra de la fila de Resultados del Ejercicio (Ahorro / Desahorro) de la columna 20XN-1, debe ser la misma que se muestra en el Estado de Variación en la Hacienda Pública, en la fila Resultados de Ejercicios Anteriores del apartado Variaciones de la Hacienda Pública / Patrimonio Generado Neto de 20XN, en la columna Hacienda Pública / Patrimonio Generado del Ejercicio, con naturaleza contraria.</w:t>
      </w:r>
    </w:p>
    <w:p w14:paraId="7CC61213" w14:textId="77777777" w:rsidR="00BB7876" w:rsidRPr="0064629E" w:rsidRDefault="00BB7876" w:rsidP="00423B1D">
      <w:pPr>
        <w:spacing w:line="276" w:lineRule="auto"/>
        <w:jc w:val="both"/>
        <w:rPr>
          <w:rFonts w:ascii="Averta" w:hAnsi="Averta" w:cs="Tahoma"/>
          <w:color w:val="000000" w:themeColor="text1"/>
          <w:sz w:val="24"/>
          <w:szCs w:val="24"/>
          <w:lang w:val="es-ES"/>
        </w:rPr>
        <w:sectPr w:rsidR="00BB7876" w:rsidRPr="0064629E" w:rsidSect="00716DCD">
          <w:headerReference w:type="default" r:id="rId9"/>
          <w:footerReference w:type="default" r:id="rId10"/>
          <w:pgSz w:w="12240" w:h="15840" w:code="1"/>
          <w:pgMar w:top="1361" w:right="1418" w:bottom="1304" w:left="1701" w:header="709" w:footer="284" w:gutter="0"/>
          <w:pgNumType w:start="617"/>
          <w:cols w:space="720"/>
          <w:docGrid w:linePitch="360"/>
        </w:sectPr>
      </w:pPr>
    </w:p>
    <w:p w14:paraId="55B04EA6" w14:textId="77777777" w:rsidR="004E0032" w:rsidRPr="0064629E" w:rsidRDefault="004E0032" w:rsidP="00423B1D">
      <w:pPr>
        <w:spacing w:line="276" w:lineRule="auto"/>
        <w:jc w:val="center"/>
        <w:rPr>
          <w:rFonts w:ascii="Averta" w:hAnsi="Averta" w:cs="Tahoma"/>
          <w:b/>
          <w:color w:val="000000" w:themeColor="text1"/>
          <w:sz w:val="24"/>
          <w:szCs w:val="24"/>
          <w:lang w:val="es-MX"/>
        </w:rPr>
      </w:pPr>
      <w:r w:rsidRPr="0064629E">
        <w:rPr>
          <w:rFonts w:ascii="Averta" w:hAnsi="Averta" w:cs="Tahoma"/>
          <w:noProof/>
          <w:color w:val="000000" w:themeColor="text1"/>
          <w:sz w:val="24"/>
          <w:szCs w:val="24"/>
          <w:lang w:val="es-MX" w:eastAsia="es-MX"/>
        </w:rPr>
        <w:lastRenderedPageBreak/>
        <mc:AlternateContent>
          <mc:Choice Requires="wps">
            <w:drawing>
              <wp:anchor distT="0" distB="0" distL="114300" distR="114300" simplePos="0" relativeHeight="251667456" behindDoc="0" locked="0" layoutInCell="1" allowOverlap="1" wp14:anchorId="417EAA86" wp14:editId="3AAE93E0">
                <wp:simplePos x="0" y="0"/>
                <wp:positionH relativeFrom="column">
                  <wp:posOffset>4920615</wp:posOffset>
                </wp:positionH>
                <wp:positionV relativeFrom="paragraph">
                  <wp:posOffset>0</wp:posOffset>
                </wp:positionV>
                <wp:extent cx="914400" cy="272562"/>
                <wp:effectExtent l="0" t="0" r="0"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2562"/>
                        </a:xfrm>
                        <a:prstGeom prst="rect">
                          <a:avLst/>
                        </a:prstGeom>
                        <a:noFill/>
                        <a:ln>
                          <a:noFill/>
                        </a:ln>
                        <a:effectLst/>
                      </wps:spPr>
                      <wps:txbx>
                        <w:txbxContent>
                          <w:p w14:paraId="7E6BD4CC" w14:textId="50C7CDEE" w:rsidR="0071017B" w:rsidRPr="000B00F0" w:rsidRDefault="0071017B" w:rsidP="004E0032">
                            <w:pPr>
                              <w:rPr>
                                <w:rFonts w:ascii="Averta" w:hAnsi="Averta" w:cs="Arial"/>
                                <w:lang w:val="es-MX"/>
                              </w:rPr>
                            </w:pPr>
                            <w:r>
                              <w:rPr>
                                <w:rFonts w:ascii="Averta" w:hAnsi="Averta" w:cs="Arial"/>
                                <w:lang w:val="es-MX"/>
                              </w:rPr>
                              <w:t>Anexo 10</w:t>
                            </w:r>
                            <w:r w:rsidR="00FE3658">
                              <w:rPr>
                                <w:rFonts w:ascii="Averta" w:hAnsi="Averta" w:cs="Arial"/>
                                <w:lang w:val="es-MX"/>
                              </w:rPr>
                              <w:t>2</w:t>
                            </w:r>
                          </w:p>
                          <w:p w14:paraId="09CF8A40" w14:textId="77777777" w:rsidR="0071017B" w:rsidRPr="00403185" w:rsidRDefault="0071017B" w:rsidP="004E0032">
                            <w:pPr>
                              <w:rPr>
                                <w:rFonts w:ascii="Arial" w:hAnsi="Arial" w:cs="Arial"/>
                                <w:sz w:val="18"/>
                                <w:szCs w:val="18"/>
                                <w:lang w:val="es-MX"/>
                              </w:rPr>
                            </w:pPr>
                            <w:r w:rsidRPr="00403185">
                              <w:rPr>
                                <w:rFonts w:ascii="Arial" w:hAnsi="Arial" w:cs="Arial"/>
                                <w:sz w:val="18"/>
                                <w:szCs w:val="18"/>
                                <w:lang w:val="es-MX"/>
                              </w:rPr>
                              <w:t>Anexo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7EAA86" id="Cuadro de texto 3" o:spid="_x0000_s1027" type="#_x0000_t202" style="position:absolute;left:0;text-align:left;margin-left:387.45pt;margin-top:0;width:1in;height:21.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" filled="f" stroked="f">
                <v:textbox>
                  <w:txbxContent>
                    <w:p w14:paraId="7E6BD4CC" w14:textId="50C7CDEE" w:rsidR="0071017B" w:rsidRPr="000B00F0" w:rsidRDefault="0071017B" w:rsidP="004E0032">
                      <w:pPr>
                        <w:rPr>
                          <w:rFonts w:ascii="Averta" w:hAnsi="Averta" w:cs="Arial"/>
                          <w:lang w:val="es-MX"/>
                        </w:rPr>
                      </w:pPr>
                      <w:r>
                        <w:rPr>
                          <w:rFonts w:ascii="Averta" w:hAnsi="Averta" w:cs="Arial"/>
                          <w:lang w:val="es-MX"/>
                        </w:rPr>
                        <w:t>Anexo 10</w:t>
                      </w:r>
                      <w:r w:rsidR="00FE3658">
                        <w:rPr>
                          <w:rFonts w:ascii="Averta" w:hAnsi="Averta" w:cs="Arial"/>
                          <w:lang w:val="es-MX"/>
                        </w:rPr>
                        <w:t>2</w:t>
                      </w:r>
                    </w:p>
                    <w:p w14:paraId="09CF8A40" w14:textId="77777777" w:rsidR="0071017B" w:rsidRPr="00403185" w:rsidRDefault="0071017B" w:rsidP="004E0032">
                      <w:pPr>
                        <w:rPr>
                          <w:rFonts w:ascii="Arial" w:hAnsi="Arial" w:cs="Arial"/>
                          <w:sz w:val="18"/>
                          <w:szCs w:val="18"/>
                          <w:lang w:val="es-MX"/>
                        </w:rPr>
                      </w:pPr>
                      <w:r w:rsidRPr="00403185">
                        <w:rPr>
                          <w:rFonts w:ascii="Arial" w:hAnsi="Arial" w:cs="Arial"/>
                          <w:sz w:val="18"/>
                          <w:szCs w:val="18"/>
                          <w:lang w:val="es-MX"/>
                        </w:rPr>
                        <w:t>Anexo</w:t>
                      </w:r>
                    </w:p>
                  </w:txbxContent>
                </v:textbox>
              </v:shape>
            </w:pict>
          </mc:Fallback>
        </mc:AlternateContent>
      </w:r>
      <w:r w:rsidRPr="0064629E">
        <w:rPr>
          <w:rFonts w:ascii="Averta" w:hAnsi="Averta" w:cs="Tahoma"/>
          <w:b/>
          <w:color w:val="000000" w:themeColor="text1"/>
          <w:sz w:val="24"/>
          <w:szCs w:val="24"/>
          <w:lang w:val="es-MX"/>
        </w:rPr>
        <w:t>Formato</w:t>
      </w:r>
      <w:bookmarkStart w:id="0" w:name="_GoBack"/>
      <w:bookmarkEnd w:id="0"/>
    </w:p>
    <w:p w14:paraId="67C617EF" w14:textId="45ED992B" w:rsidR="004E0032" w:rsidRPr="0064629E" w:rsidRDefault="004E0032" w:rsidP="00423B1D">
      <w:pPr>
        <w:spacing w:line="276" w:lineRule="auto"/>
        <w:jc w:val="center"/>
        <w:rPr>
          <w:rFonts w:ascii="Averta" w:hAnsi="Averta" w:cs="Tahoma"/>
          <w:b/>
          <w:bCs/>
          <w:color w:val="000000" w:themeColor="text1"/>
          <w:sz w:val="24"/>
          <w:szCs w:val="24"/>
          <w:lang w:val="es-MX"/>
        </w:rPr>
      </w:pPr>
      <w:r w:rsidRPr="0064629E">
        <w:rPr>
          <w:rFonts w:ascii="Averta" w:hAnsi="Averta" w:cs="Tahoma"/>
          <w:b/>
          <w:bCs/>
          <w:color w:val="000000" w:themeColor="text1"/>
          <w:sz w:val="24"/>
          <w:szCs w:val="24"/>
          <w:lang w:val="es-MX"/>
        </w:rPr>
        <w:t>Estado de Situación Financiera</w:t>
      </w:r>
    </w:p>
    <w:tbl>
      <w:tblPr>
        <w:tblW w:w="4978" w:type="pct"/>
        <w:jc w:val="center"/>
        <w:tblLayout w:type="fixed"/>
        <w:tblCellMar>
          <w:left w:w="70" w:type="dxa"/>
          <w:right w:w="70" w:type="dxa"/>
        </w:tblCellMar>
        <w:tblLook w:val="04A0" w:firstRow="1" w:lastRow="0" w:firstColumn="1" w:lastColumn="0" w:noHBand="0" w:noVBand="1"/>
      </w:tblPr>
      <w:tblGrid>
        <w:gridCol w:w="166"/>
        <w:gridCol w:w="163"/>
        <w:gridCol w:w="2932"/>
        <w:gridCol w:w="566"/>
        <w:gridCol w:w="566"/>
        <w:gridCol w:w="160"/>
        <w:gridCol w:w="160"/>
        <w:gridCol w:w="2960"/>
        <w:gridCol w:w="566"/>
        <w:gridCol w:w="550"/>
      </w:tblGrid>
      <w:tr w:rsidR="003F711B" w:rsidRPr="0064629E" w14:paraId="5519005B" w14:textId="77777777" w:rsidTr="004D5D20">
        <w:trPr>
          <w:trHeight w:val="274"/>
          <w:tblHeader/>
          <w:jc w:val="center"/>
        </w:trPr>
        <w:tc>
          <w:tcPr>
            <w:tcW w:w="5000" w:type="pct"/>
            <w:gridSpan w:val="10"/>
            <w:tcBorders>
              <w:top w:val="single" w:sz="4" w:space="0" w:color="auto"/>
              <w:left w:val="single" w:sz="4" w:space="0" w:color="auto"/>
              <w:right w:val="single" w:sz="4" w:space="0" w:color="auto"/>
            </w:tcBorders>
            <w:shd w:val="clear" w:color="auto" w:fill="D9D9D9"/>
          </w:tcPr>
          <w:p w14:paraId="57B0FDBB" w14:textId="77777777" w:rsidR="003F711B" w:rsidRPr="0064629E" w:rsidRDefault="003F711B" w:rsidP="004D5D20">
            <w:pPr>
              <w:spacing w:before="30"/>
              <w:jc w:val="center"/>
              <w:rPr>
                <w:rFonts w:ascii="Averta" w:hAnsi="Averta" w:cs="Arial"/>
                <w:b/>
                <w:bCs/>
                <w:color w:val="000000"/>
                <w:sz w:val="12"/>
                <w:szCs w:val="12"/>
              </w:rPr>
            </w:pPr>
            <w:r w:rsidRPr="0064629E">
              <w:rPr>
                <w:rFonts w:ascii="Averta" w:hAnsi="Averta" w:cs="Arial"/>
                <w:b/>
                <w:bCs/>
                <w:color w:val="000000"/>
                <w:sz w:val="12"/>
                <w:szCs w:val="12"/>
              </w:rPr>
              <w:t>Nombre del Ente Público</w:t>
            </w:r>
          </w:p>
          <w:p w14:paraId="3C02DE5A" w14:textId="77777777" w:rsidR="003F711B" w:rsidRPr="0064629E" w:rsidRDefault="003F711B" w:rsidP="004D5D20">
            <w:pPr>
              <w:spacing w:before="30"/>
              <w:jc w:val="center"/>
              <w:rPr>
                <w:rFonts w:ascii="Averta" w:hAnsi="Averta" w:cs="Arial"/>
                <w:b/>
                <w:bCs/>
                <w:color w:val="000000"/>
                <w:sz w:val="12"/>
                <w:szCs w:val="12"/>
              </w:rPr>
            </w:pPr>
            <w:r w:rsidRPr="0064629E">
              <w:rPr>
                <w:rFonts w:ascii="Averta" w:hAnsi="Averta" w:cs="Arial"/>
                <w:b/>
                <w:bCs/>
                <w:color w:val="000000"/>
                <w:sz w:val="12"/>
                <w:szCs w:val="12"/>
              </w:rPr>
              <w:t>Estado de Situación Financiera</w:t>
            </w:r>
          </w:p>
        </w:tc>
      </w:tr>
      <w:tr w:rsidR="003F711B" w:rsidRPr="0064629E" w14:paraId="3E142C9E" w14:textId="77777777" w:rsidTr="004D5D20">
        <w:trPr>
          <w:trHeight w:val="354"/>
          <w:tblHeader/>
          <w:jc w:val="center"/>
        </w:trPr>
        <w:tc>
          <w:tcPr>
            <w:tcW w:w="5000" w:type="pct"/>
            <w:gridSpan w:val="10"/>
            <w:tcBorders>
              <w:top w:val="nil"/>
              <w:left w:val="single" w:sz="4" w:space="0" w:color="auto"/>
              <w:right w:val="single" w:sz="4" w:space="0" w:color="auto"/>
            </w:tcBorders>
            <w:shd w:val="clear" w:color="auto" w:fill="D9D9D9"/>
          </w:tcPr>
          <w:p w14:paraId="3B2F7ED9" w14:textId="77777777" w:rsidR="003F711B" w:rsidRPr="0064629E" w:rsidRDefault="003F711B" w:rsidP="004D5D20">
            <w:pPr>
              <w:spacing w:before="30"/>
              <w:jc w:val="center"/>
              <w:rPr>
                <w:rFonts w:ascii="Averta" w:hAnsi="Averta" w:cs="Arial"/>
                <w:b/>
                <w:bCs/>
                <w:color w:val="000000"/>
                <w:sz w:val="12"/>
                <w:szCs w:val="12"/>
              </w:rPr>
            </w:pPr>
            <w:r w:rsidRPr="0064629E">
              <w:rPr>
                <w:rFonts w:ascii="Averta" w:hAnsi="Averta" w:cs="Arial"/>
                <w:b/>
                <w:bCs/>
                <w:color w:val="000000"/>
                <w:sz w:val="12"/>
                <w:szCs w:val="12"/>
              </w:rPr>
              <w:t>Al XXXX</w:t>
            </w:r>
          </w:p>
          <w:p w14:paraId="282211DE" w14:textId="77777777" w:rsidR="003F711B" w:rsidRPr="0064629E" w:rsidRDefault="003F711B" w:rsidP="004D5D20">
            <w:pPr>
              <w:spacing w:before="30"/>
              <w:jc w:val="center"/>
              <w:rPr>
                <w:rFonts w:ascii="Averta" w:hAnsi="Averta" w:cs="Arial"/>
                <w:b/>
                <w:bCs/>
                <w:color w:val="000000"/>
                <w:sz w:val="12"/>
                <w:szCs w:val="12"/>
              </w:rPr>
            </w:pPr>
            <w:r w:rsidRPr="0064629E">
              <w:rPr>
                <w:rFonts w:ascii="Averta" w:hAnsi="Averta" w:cs="Arial"/>
                <w:b/>
                <w:bCs/>
                <w:color w:val="000000"/>
                <w:sz w:val="12"/>
                <w:szCs w:val="12"/>
              </w:rPr>
              <w:t xml:space="preserve">(Cifras en </w:t>
            </w:r>
            <w:proofErr w:type="gramStart"/>
            <w:r w:rsidRPr="0064629E">
              <w:rPr>
                <w:rFonts w:ascii="Averta" w:hAnsi="Averta" w:cs="Arial"/>
                <w:b/>
                <w:bCs/>
                <w:color w:val="000000"/>
                <w:sz w:val="12"/>
                <w:szCs w:val="12"/>
              </w:rPr>
              <w:t>Pesos )</w:t>
            </w:r>
            <w:proofErr w:type="gramEnd"/>
          </w:p>
        </w:tc>
      </w:tr>
      <w:tr w:rsidR="003F711B" w:rsidRPr="0064629E" w14:paraId="2B2BA558" w14:textId="77777777" w:rsidTr="003F711B">
        <w:trPr>
          <w:trHeight w:val="74"/>
          <w:tblHeader/>
          <w:jc w:val="center"/>
        </w:trPr>
        <w:tc>
          <w:tcPr>
            <w:tcW w:w="18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700815E" w14:textId="77777777" w:rsidR="003F711B" w:rsidRPr="0064629E" w:rsidRDefault="003F711B" w:rsidP="004D5D20">
            <w:pPr>
              <w:spacing w:before="30"/>
              <w:jc w:val="center"/>
              <w:rPr>
                <w:rFonts w:ascii="Averta" w:hAnsi="Averta" w:cs="Arial"/>
                <w:b/>
                <w:bCs/>
                <w:color w:val="000000"/>
                <w:sz w:val="12"/>
                <w:szCs w:val="12"/>
              </w:rPr>
            </w:pPr>
            <w:r w:rsidRPr="0064629E">
              <w:rPr>
                <w:rFonts w:ascii="Averta" w:hAnsi="Averta" w:cs="Arial"/>
                <w:b/>
                <w:bCs/>
                <w:color w:val="000000"/>
                <w:sz w:val="12"/>
                <w:szCs w:val="12"/>
              </w:rPr>
              <w:t>Concepto</w:t>
            </w:r>
          </w:p>
        </w:tc>
        <w:tc>
          <w:tcPr>
            <w:tcW w:w="322" w:type="pct"/>
            <w:tcBorders>
              <w:top w:val="single" w:sz="4" w:space="0" w:color="auto"/>
              <w:left w:val="nil"/>
              <w:bottom w:val="single" w:sz="4" w:space="0" w:color="auto"/>
              <w:right w:val="single" w:sz="4" w:space="0" w:color="auto"/>
            </w:tcBorders>
            <w:shd w:val="clear" w:color="auto" w:fill="D9D9D9"/>
            <w:vAlign w:val="center"/>
          </w:tcPr>
          <w:p w14:paraId="596FB010" w14:textId="77777777" w:rsidR="003F711B" w:rsidRPr="0064629E" w:rsidRDefault="003F711B" w:rsidP="004D5D20">
            <w:pPr>
              <w:spacing w:before="30"/>
              <w:jc w:val="center"/>
              <w:rPr>
                <w:rFonts w:ascii="Averta" w:hAnsi="Averta" w:cs="Arial"/>
                <w:b/>
                <w:bCs/>
                <w:color w:val="000000"/>
                <w:sz w:val="12"/>
                <w:szCs w:val="12"/>
              </w:rPr>
            </w:pPr>
            <w:r w:rsidRPr="0064629E">
              <w:rPr>
                <w:rFonts w:ascii="Averta" w:hAnsi="Averta" w:cs="Arial"/>
                <w:b/>
                <w:bCs/>
                <w:color w:val="000000"/>
                <w:sz w:val="12"/>
                <w:szCs w:val="12"/>
              </w:rPr>
              <w:t>20XN</w:t>
            </w:r>
          </w:p>
        </w:tc>
        <w:tc>
          <w:tcPr>
            <w:tcW w:w="322" w:type="pct"/>
            <w:tcBorders>
              <w:top w:val="single" w:sz="4" w:space="0" w:color="auto"/>
              <w:left w:val="nil"/>
              <w:bottom w:val="single" w:sz="4" w:space="0" w:color="auto"/>
              <w:right w:val="single" w:sz="4" w:space="0" w:color="auto"/>
            </w:tcBorders>
            <w:shd w:val="clear" w:color="auto" w:fill="D9D9D9"/>
            <w:vAlign w:val="center"/>
          </w:tcPr>
          <w:p w14:paraId="2CC24981" w14:textId="77777777" w:rsidR="003F711B" w:rsidRPr="0064629E" w:rsidRDefault="003F711B" w:rsidP="004D5D20">
            <w:pPr>
              <w:spacing w:before="30"/>
              <w:jc w:val="center"/>
              <w:rPr>
                <w:rFonts w:ascii="Averta" w:hAnsi="Averta" w:cs="Arial"/>
                <w:b/>
                <w:bCs/>
                <w:color w:val="000000"/>
                <w:sz w:val="12"/>
                <w:szCs w:val="12"/>
              </w:rPr>
            </w:pPr>
            <w:r w:rsidRPr="0064629E">
              <w:rPr>
                <w:rFonts w:ascii="Averta" w:hAnsi="Averta" w:cs="Arial"/>
                <w:b/>
                <w:bCs/>
                <w:color w:val="000000"/>
                <w:sz w:val="12"/>
                <w:szCs w:val="12"/>
              </w:rPr>
              <w:t>20XN-1</w:t>
            </w:r>
          </w:p>
        </w:tc>
        <w:tc>
          <w:tcPr>
            <w:tcW w:w="1866" w:type="pct"/>
            <w:gridSpan w:val="3"/>
            <w:tcBorders>
              <w:top w:val="single" w:sz="4" w:space="0" w:color="auto"/>
              <w:left w:val="nil"/>
              <w:bottom w:val="single" w:sz="4" w:space="0" w:color="auto"/>
              <w:right w:val="single" w:sz="4" w:space="0" w:color="auto"/>
            </w:tcBorders>
            <w:shd w:val="clear" w:color="auto" w:fill="D9D9D9"/>
            <w:vAlign w:val="center"/>
          </w:tcPr>
          <w:p w14:paraId="348A9EB9" w14:textId="77777777" w:rsidR="003F711B" w:rsidRPr="0064629E" w:rsidRDefault="003F711B" w:rsidP="004D5D20">
            <w:pPr>
              <w:spacing w:before="30"/>
              <w:jc w:val="center"/>
              <w:rPr>
                <w:rFonts w:ascii="Averta" w:eastAsia="Calibri" w:hAnsi="Averta"/>
                <w:b/>
                <w:sz w:val="12"/>
                <w:szCs w:val="18"/>
              </w:rPr>
            </w:pPr>
            <w:r w:rsidRPr="0064629E">
              <w:rPr>
                <w:rFonts w:ascii="Averta" w:hAnsi="Averta" w:cs="Arial"/>
                <w:b/>
                <w:bCs/>
                <w:color w:val="000000"/>
                <w:sz w:val="12"/>
                <w:szCs w:val="12"/>
              </w:rPr>
              <w:t>Concepto</w:t>
            </w:r>
          </w:p>
        </w:tc>
        <w:tc>
          <w:tcPr>
            <w:tcW w:w="3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F7F646" w14:textId="77777777" w:rsidR="003F711B" w:rsidRPr="0064629E" w:rsidRDefault="003F711B" w:rsidP="004D5D20">
            <w:pPr>
              <w:spacing w:before="30"/>
              <w:jc w:val="center"/>
              <w:rPr>
                <w:rFonts w:ascii="Averta" w:hAnsi="Averta" w:cs="Arial"/>
                <w:b/>
                <w:bCs/>
                <w:color w:val="000000"/>
                <w:sz w:val="12"/>
                <w:szCs w:val="12"/>
              </w:rPr>
            </w:pPr>
            <w:r w:rsidRPr="0064629E">
              <w:rPr>
                <w:rFonts w:ascii="Averta" w:hAnsi="Averta" w:cs="Arial"/>
                <w:b/>
                <w:bCs/>
                <w:color w:val="000000"/>
                <w:sz w:val="12"/>
                <w:szCs w:val="12"/>
              </w:rPr>
              <w:t>20XN</w:t>
            </w:r>
          </w:p>
        </w:tc>
        <w:tc>
          <w:tcPr>
            <w:tcW w:w="313" w:type="pct"/>
            <w:tcBorders>
              <w:top w:val="single" w:sz="4" w:space="0" w:color="auto"/>
              <w:left w:val="nil"/>
              <w:bottom w:val="single" w:sz="4" w:space="0" w:color="auto"/>
              <w:right w:val="single" w:sz="4" w:space="0" w:color="auto"/>
            </w:tcBorders>
            <w:shd w:val="clear" w:color="auto" w:fill="D9D9D9"/>
            <w:vAlign w:val="center"/>
            <w:hideMark/>
          </w:tcPr>
          <w:p w14:paraId="77AFB7D0" w14:textId="77777777" w:rsidR="003F711B" w:rsidRPr="0064629E" w:rsidRDefault="003F711B" w:rsidP="004D5D20">
            <w:pPr>
              <w:spacing w:before="30"/>
              <w:jc w:val="center"/>
              <w:rPr>
                <w:rFonts w:ascii="Averta" w:hAnsi="Averta" w:cs="Arial"/>
                <w:b/>
                <w:bCs/>
                <w:color w:val="000000"/>
                <w:sz w:val="12"/>
                <w:szCs w:val="12"/>
              </w:rPr>
            </w:pPr>
            <w:r w:rsidRPr="0064629E">
              <w:rPr>
                <w:rFonts w:ascii="Averta" w:hAnsi="Averta" w:cs="Arial"/>
                <w:b/>
                <w:bCs/>
                <w:color w:val="000000"/>
                <w:sz w:val="12"/>
                <w:szCs w:val="12"/>
              </w:rPr>
              <w:t>20XN-1</w:t>
            </w:r>
          </w:p>
        </w:tc>
      </w:tr>
      <w:tr w:rsidR="003F711B" w:rsidRPr="0064629E" w14:paraId="10D181F3" w14:textId="77777777" w:rsidTr="003F711B">
        <w:trPr>
          <w:trHeight w:val="142"/>
          <w:jc w:val="center"/>
        </w:trPr>
        <w:tc>
          <w:tcPr>
            <w:tcW w:w="1855" w:type="pct"/>
            <w:gridSpan w:val="3"/>
            <w:tcBorders>
              <w:top w:val="single" w:sz="4" w:space="0" w:color="auto"/>
              <w:left w:val="single" w:sz="4" w:space="0" w:color="auto"/>
              <w:bottom w:val="dotted" w:sz="6" w:space="0" w:color="808080"/>
              <w:right w:val="single" w:sz="4" w:space="0" w:color="auto"/>
            </w:tcBorders>
          </w:tcPr>
          <w:p w14:paraId="4472E155" w14:textId="77777777" w:rsidR="003F711B" w:rsidRPr="0064629E" w:rsidRDefault="003F711B" w:rsidP="004D5D20">
            <w:pPr>
              <w:spacing w:before="30"/>
              <w:jc w:val="both"/>
              <w:rPr>
                <w:rFonts w:ascii="Averta" w:hAnsi="Averta" w:cs="Arial"/>
                <w:b/>
                <w:bCs/>
                <w:color w:val="000000"/>
                <w:sz w:val="10"/>
                <w:szCs w:val="10"/>
              </w:rPr>
            </w:pPr>
            <w:r w:rsidRPr="0064629E">
              <w:rPr>
                <w:rFonts w:ascii="Averta" w:hAnsi="Averta" w:cs="Arial"/>
                <w:b/>
                <w:bCs/>
                <w:color w:val="000000"/>
                <w:sz w:val="10"/>
                <w:szCs w:val="10"/>
              </w:rPr>
              <w:t>ACTIVO</w:t>
            </w:r>
          </w:p>
        </w:tc>
        <w:tc>
          <w:tcPr>
            <w:tcW w:w="322" w:type="pct"/>
            <w:tcBorders>
              <w:top w:val="single" w:sz="4" w:space="0" w:color="auto"/>
              <w:left w:val="single" w:sz="4" w:space="0" w:color="auto"/>
              <w:bottom w:val="dotted" w:sz="6" w:space="0" w:color="808080"/>
              <w:right w:val="single" w:sz="4" w:space="0" w:color="auto"/>
            </w:tcBorders>
            <w:shd w:val="clear" w:color="auto" w:fill="auto"/>
            <w:vAlign w:val="center"/>
          </w:tcPr>
          <w:p w14:paraId="063B54D9" w14:textId="77777777" w:rsidR="003F711B" w:rsidRPr="0064629E" w:rsidRDefault="003F711B" w:rsidP="004D5D20">
            <w:pPr>
              <w:spacing w:before="30"/>
              <w:jc w:val="center"/>
              <w:rPr>
                <w:rFonts w:ascii="Averta" w:hAnsi="Averta" w:cs="Arial"/>
                <w:b/>
                <w:bCs/>
                <w:color w:val="000000"/>
                <w:sz w:val="12"/>
                <w:szCs w:val="12"/>
              </w:rPr>
            </w:pPr>
          </w:p>
        </w:tc>
        <w:tc>
          <w:tcPr>
            <w:tcW w:w="322" w:type="pct"/>
            <w:tcBorders>
              <w:top w:val="single" w:sz="4" w:space="0" w:color="auto"/>
              <w:left w:val="single" w:sz="4" w:space="0" w:color="auto"/>
              <w:bottom w:val="dotted" w:sz="6" w:space="0" w:color="808080"/>
              <w:right w:val="single" w:sz="4" w:space="0" w:color="auto"/>
            </w:tcBorders>
            <w:shd w:val="clear" w:color="auto" w:fill="auto"/>
            <w:vAlign w:val="center"/>
          </w:tcPr>
          <w:p w14:paraId="2D32A994" w14:textId="77777777" w:rsidR="003F711B" w:rsidRPr="0064629E" w:rsidRDefault="003F711B" w:rsidP="004D5D20">
            <w:pPr>
              <w:spacing w:before="30"/>
              <w:jc w:val="center"/>
              <w:rPr>
                <w:rFonts w:ascii="Averta" w:hAnsi="Averta" w:cs="Arial"/>
                <w:b/>
                <w:bCs/>
                <w:color w:val="000000"/>
                <w:sz w:val="12"/>
                <w:szCs w:val="12"/>
              </w:rPr>
            </w:pPr>
          </w:p>
        </w:tc>
        <w:tc>
          <w:tcPr>
            <w:tcW w:w="1866" w:type="pct"/>
            <w:gridSpan w:val="3"/>
            <w:tcBorders>
              <w:top w:val="single" w:sz="4" w:space="0" w:color="auto"/>
              <w:left w:val="single" w:sz="4" w:space="0" w:color="auto"/>
              <w:bottom w:val="dotted" w:sz="6" w:space="0" w:color="808080"/>
              <w:right w:val="single" w:sz="4" w:space="0" w:color="auto"/>
            </w:tcBorders>
          </w:tcPr>
          <w:p w14:paraId="0BA054B5" w14:textId="77777777" w:rsidR="003F711B" w:rsidRPr="0064629E" w:rsidRDefault="003F711B" w:rsidP="004D5D20">
            <w:pPr>
              <w:spacing w:before="30"/>
              <w:jc w:val="both"/>
              <w:rPr>
                <w:rFonts w:ascii="Averta" w:hAnsi="Averta" w:cs="Arial"/>
                <w:b/>
                <w:bCs/>
                <w:color w:val="000000"/>
                <w:sz w:val="10"/>
                <w:szCs w:val="10"/>
              </w:rPr>
            </w:pPr>
            <w:r w:rsidRPr="0064629E">
              <w:rPr>
                <w:rFonts w:ascii="Averta" w:hAnsi="Averta" w:cs="Arial"/>
                <w:b/>
                <w:bCs/>
                <w:color w:val="000000"/>
                <w:sz w:val="10"/>
                <w:szCs w:val="10"/>
              </w:rPr>
              <w:t>PASIVO</w:t>
            </w:r>
          </w:p>
        </w:tc>
        <w:tc>
          <w:tcPr>
            <w:tcW w:w="322" w:type="pct"/>
            <w:tcBorders>
              <w:top w:val="single" w:sz="4" w:space="0" w:color="auto"/>
              <w:left w:val="single" w:sz="4" w:space="0" w:color="auto"/>
              <w:bottom w:val="dotted" w:sz="6" w:space="0" w:color="808080"/>
              <w:right w:val="single" w:sz="4" w:space="0" w:color="auto"/>
            </w:tcBorders>
            <w:shd w:val="clear" w:color="auto" w:fill="auto"/>
            <w:vAlign w:val="center"/>
            <w:hideMark/>
          </w:tcPr>
          <w:p w14:paraId="20DE513D" w14:textId="77777777" w:rsidR="003F711B" w:rsidRPr="0064629E" w:rsidRDefault="003F711B" w:rsidP="004D5D20">
            <w:pPr>
              <w:spacing w:before="30"/>
              <w:jc w:val="center"/>
              <w:rPr>
                <w:rFonts w:ascii="Averta" w:hAnsi="Averta" w:cs="Arial"/>
                <w:b/>
                <w:bCs/>
                <w:color w:val="000000"/>
                <w:sz w:val="12"/>
                <w:szCs w:val="12"/>
              </w:rPr>
            </w:pPr>
          </w:p>
        </w:tc>
        <w:tc>
          <w:tcPr>
            <w:tcW w:w="313" w:type="pct"/>
            <w:tcBorders>
              <w:top w:val="single" w:sz="4" w:space="0" w:color="auto"/>
              <w:left w:val="single" w:sz="4" w:space="0" w:color="auto"/>
              <w:bottom w:val="dotted" w:sz="6" w:space="0" w:color="808080"/>
              <w:right w:val="single" w:sz="4" w:space="0" w:color="auto"/>
            </w:tcBorders>
            <w:shd w:val="clear" w:color="auto" w:fill="auto"/>
            <w:vAlign w:val="center"/>
            <w:hideMark/>
          </w:tcPr>
          <w:p w14:paraId="0BDF4E74" w14:textId="77777777" w:rsidR="003F711B" w:rsidRPr="0064629E" w:rsidRDefault="003F711B" w:rsidP="004D5D20">
            <w:pPr>
              <w:spacing w:before="30"/>
              <w:jc w:val="center"/>
              <w:rPr>
                <w:rFonts w:ascii="Averta" w:hAnsi="Averta" w:cs="Arial"/>
                <w:b/>
                <w:bCs/>
                <w:color w:val="000000"/>
                <w:sz w:val="12"/>
                <w:szCs w:val="12"/>
              </w:rPr>
            </w:pPr>
          </w:p>
        </w:tc>
      </w:tr>
      <w:tr w:rsidR="003F711B" w:rsidRPr="0064629E" w14:paraId="7E6BB67E" w14:textId="77777777" w:rsidTr="003F711B">
        <w:trPr>
          <w:trHeight w:val="142"/>
          <w:jc w:val="center"/>
        </w:trPr>
        <w:tc>
          <w:tcPr>
            <w:tcW w:w="94" w:type="pct"/>
            <w:tcBorders>
              <w:top w:val="dotted" w:sz="6" w:space="0" w:color="808080"/>
              <w:left w:val="single" w:sz="4" w:space="0" w:color="auto"/>
              <w:bottom w:val="dotted" w:sz="6" w:space="0" w:color="808080"/>
            </w:tcBorders>
          </w:tcPr>
          <w:p w14:paraId="5072F788" w14:textId="77777777" w:rsidR="003F711B" w:rsidRPr="0064629E" w:rsidRDefault="003F711B" w:rsidP="004D5D20">
            <w:pPr>
              <w:spacing w:before="30"/>
              <w:jc w:val="both"/>
              <w:rPr>
                <w:rFonts w:ascii="Averta" w:hAnsi="Averta" w:cs="Arial"/>
                <w:b/>
                <w:bCs/>
                <w:color w:val="000000"/>
                <w:sz w:val="10"/>
                <w:szCs w:val="10"/>
              </w:rPr>
            </w:pPr>
          </w:p>
        </w:tc>
        <w:tc>
          <w:tcPr>
            <w:tcW w:w="1761" w:type="pct"/>
            <w:gridSpan w:val="2"/>
            <w:tcBorders>
              <w:top w:val="dotted" w:sz="6" w:space="0" w:color="808080"/>
              <w:bottom w:val="dotted" w:sz="6" w:space="0" w:color="808080"/>
              <w:right w:val="single" w:sz="4" w:space="0" w:color="auto"/>
            </w:tcBorders>
          </w:tcPr>
          <w:p w14:paraId="658EF558" w14:textId="77777777" w:rsidR="003F711B" w:rsidRPr="0064629E" w:rsidRDefault="003F711B" w:rsidP="004D5D20">
            <w:pPr>
              <w:spacing w:before="30"/>
              <w:jc w:val="both"/>
              <w:rPr>
                <w:rFonts w:ascii="Averta" w:hAnsi="Averta" w:cs="Arial"/>
                <w:b/>
                <w:bCs/>
                <w:color w:val="000000"/>
                <w:sz w:val="10"/>
                <w:szCs w:val="10"/>
              </w:rPr>
            </w:pPr>
            <w:r w:rsidRPr="0064629E">
              <w:rPr>
                <w:rFonts w:ascii="Averta" w:hAnsi="Averta" w:cs="Arial"/>
                <w:b/>
                <w:bCs/>
                <w:color w:val="000000"/>
                <w:sz w:val="10"/>
                <w:szCs w:val="10"/>
              </w:rPr>
              <w:t>Activo Circulante</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3867221C"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79470A6"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44B28066" w14:textId="77777777" w:rsidR="003F711B" w:rsidRPr="0064629E" w:rsidRDefault="003F711B" w:rsidP="004D5D20">
            <w:pPr>
              <w:spacing w:before="30"/>
              <w:jc w:val="both"/>
              <w:rPr>
                <w:rFonts w:ascii="Averta" w:hAnsi="Averta"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0EF498B5" w14:textId="77777777" w:rsidR="003F711B" w:rsidRPr="0064629E" w:rsidRDefault="003F711B" w:rsidP="004D5D20">
            <w:pPr>
              <w:spacing w:before="30"/>
              <w:jc w:val="both"/>
              <w:rPr>
                <w:rFonts w:ascii="Averta" w:hAnsi="Averta" w:cs="Arial"/>
                <w:b/>
                <w:bCs/>
                <w:color w:val="000000"/>
                <w:sz w:val="10"/>
                <w:szCs w:val="10"/>
              </w:rPr>
            </w:pPr>
            <w:r w:rsidRPr="0064629E">
              <w:rPr>
                <w:rFonts w:ascii="Averta" w:hAnsi="Averta" w:cs="Arial"/>
                <w:b/>
                <w:bCs/>
                <w:color w:val="000000"/>
                <w:sz w:val="10"/>
                <w:szCs w:val="10"/>
              </w:rPr>
              <w:t>Pasivo Circulante</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58930E73"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1C9E428C"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0B3F3F39" w14:textId="77777777" w:rsidTr="003F711B">
        <w:trPr>
          <w:trHeight w:val="142"/>
          <w:jc w:val="center"/>
        </w:trPr>
        <w:tc>
          <w:tcPr>
            <w:tcW w:w="94" w:type="pct"/>
            <w:tcBorders>
              <w:top w:val="dotted" w:sz="6" w:space="0" w:color="808080"/>
              <w:left w:val="single" w:sz="4" w:space="0" w:color="auto"/>
              <w:bottom w:val="dotted" w:sz="6" w:space="0" w:color="808080"/>
            </w:tcBorders>
          </w:tcPr>
          <w:p w14:paraId="0545047A" w14:textId="77777777" w:rsidR="003F711B" w:rsidRPr="0064629E" w:rsidRDefault="003F711B" w:rsidP="004D5D20">
            <w:pPr>
              <w:spacing w:before="30"/>
              <w:jc w:val="both"/>
              <w:rPr>
                <w:rFonts w:ascii="Averta" w:hAnsi="Averta" w:cs="Arial"/>
                <w:bCs/>
                <w:color w:val="000000"/>
                <w:sz w:val="10"/>
                <w:szCs w:val="10"/>
              </w:rPr>
            </w:pPr>
          </w:p>
        </w:tc>
        <w:tc>
          <w:tcPr>
            <w:tcW w:w="93" w:type="pct"/>
            <w:tcBorders>
              <w:top w:val="dotted" w:sz="6" w:space="0" w:color="808080"/>
              <w:bottom w:val="dotted" w:sz="6" w:space="0" w:color="808080"/>
            </w:tcBorders>
          </w:tcPr>
          <w:p w14:paraId="43C963CF" w14:textId="77777777" w:rsidR="003F711B" w:rsidRPr="0064629E" w:rsidRDefault="003F711B" w:rsidP="004D5D20">
            <w:pPr>
              <w:spacing w:before="30"/>
              <w:jc w:val="both"/>
              <w:rPr>
                <w:rFonts w:ascii="Averta" w:hAnsi="Averta"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2006CB7A"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Efectivo y Equivalentes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FB8C18A"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DE5AA25"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5EBD0D34"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15B073D6"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2D589A75"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Cuentas por Pagar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B2A3972"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5DEA9411"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54D196B7" w14:textId="77777777" w:rsidTr="003F711B">
        <w:trPr>
          <w:trHeight w:val="142"/>
          <w:jc w:val="center"/>
        </w:trPr>
        <w:tc>
          <w:tcPr>
            <w:tcW w:w="94" w:type="pct"/>
            <w:tcBorders>
              <w:top w:val="dotted" w:sz="6" w:space="0" w:color="808080"/>
              <w:left w:val="single" w:sz="4" w:space="0" w:color="auto"/>
              <w:bottom w:val="dotted" w:sz="6" w:space="0" w:color="808080"/>
            </w:tcBorders>
          </w:tcPr>
          <w:p w14:paraId="14692887" w14:textId="77777777" w:rsidR="003F711B" w:rsidRPr="0064629E" w:rsidRDefault="003F711B" w:rsidP="004D5D20">
            <w:pPr>
              <w:spacing w:before="30"/>
              <w:jc w:val="both"/>
              <w:rPr>
                <w:rFonts w:ascii="Averta" w:hAnsi="Averta" w:cs="Arial"/>
                <w:bCs/>
                <w:color w:val="000000"/>
                <w:sz w:val="10"/>
                <w:szCs w:val="10"/>
              </w:rPr>
            </w:pPr>
          </w:p>
        </w:tc>
        <w:tc>
          <w:tcPr>
            <w:tcW w:w="93" w:type="pct"/>
            <w:tcBorders>
              <w:top w:val="dotted" w:sz="6" w:space="0" w:color="808080"/>
              <w:bottom w:val="dotted" w:sz="6" w:space="0" w:color="808080"/>
            </w:tcBorders>
          </w:tcPr>
          <w:p w14:paraId="21448D13" w14:textId="77777777" w:rsidR="003F711B" w:rsidRPr="0064629E" w:rsidRDefault="003F711B" w:rsidP="004D5D20">
            <w:pPr>
              <w:spacing w:before="30"/>
              <w:jc w:val="both"/>
              <w:rPr>
                <w:rFonts w:ascii="Averta" w:hAnsi="Averta"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5DE4D70F"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Derechos a Recibir Efectivo o Equivalentes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F1B4D64"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574C13B"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2B25CE59"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646A04F8"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524D99BA"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Documentos por Pagar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60F432D"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1290B738"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664F8C03" w14:textId="77777777" w:rsidTr="003F711B">
        <w:trPr>
          <w:trHeight w:val="142"/>
          <w:jc w:val="center"/>
        </w:trPr>
        <w:tc>
          <w:tcPr>
            <w:tcW w:w="94" w:type="pct"/>
            <w:tcBorders>
              <w:top w:val="dotted" w:sz="6" w:space="0" w:color="808080"/>
              <w:left w:val="single" w:sz="4" w:space="0" w:color="auto"/>
              <w:bottom w:val="dotted" w:sz="6" w:space="0" w:color="808080"/>
            </w:tcBorders>
          </w:tcPr>
          <w:p w14:paraId="078FCD3D" w14:textId="77777777" w:rsidR="003F711B" w:rsidRPr="0064629E" w:rsidRDefault="003F711B" w:rsidP="004D5D20">
            <w:pPr>
              <w:spacing w:before="30"/>
              <w:jc w:val="both"/>
              <w:rPr>
                <w:rFonts w:ascii="Averta" w:hAnsi="Averta" w:cs="Arial"/>
                <w:bCs/>
                <w:color w:val="000000"/>
                <w:sz w:val="10"/>
                <w:szCs w:val="10"/>
              </w:rPr>
            </w:pPr>
          </w:p>
        </w:tc>
        <w:tc>
          <w:tcPr>
            <w:tcW w:w="93" w:type="pct"/>
            <w:tcBorders>
              <w:top w:val="dotted" w:sz="6" w:space="0" w:color="808080"/>
              <w:bottom w:val="dotted" w:sz="6" w:space="0" w:color="808080"/>
            </w:tcBorders>
          </w:tcPr>
          <w:p w14:paraId="32C16012" w14:textId="77777777" w:rsidR="003F711B" w:rsidRPr="0064629E" w:rsidRDefault="003F711B" w:rsidP="004D5D20">
            <w:pPr>
              <w:spacing w:before="30"/>
              <w:jc w:val="both"/>
              <w:rPr>
                <w:rFonts w:ascii="Averta" w:hAnsi="Averta"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3F8F743F"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Derechos a Recibir Bienes o Servicios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D6B6954"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CB4B08E"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5AE606EF"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45A4E660"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6226CBC3"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Porción a Corto Plazo de la Deuda Pública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563DE58"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63559C06"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01548E79" w14:textId="77777777" w:rsidTr="003F711B">
        <w:trPr>
          <w:trHeight w:val="142"/>
          <w:jc w:val="center"/>
        </w:trPr>
        <w:tc>
          <w:tcPr>
            <w:tcW w:w="94" w:type="pct"/>
            <w:tcBorders>
              <w:top w:val="dotted" w:sz="6" w:space="0" w:color="808080"/>
              <w:left w:val="single" w:sz="4" w:space="0" w:color="auto"/>
              <w:bottom w:val="dotted" w:sz="6" w:space="0" w:color="808080"/>
            </w:tcBorders>
          </w:tcPr>
          <w:p w14:paraId="14BB3645" w14:textId="77777777" w:rsidR="003F711B" w:rsidRPr="0064629E" w:rsidRDefault="003F711B" w:rsidP="004D5D20">
            <w:pPr>
              <w:spacing w:before="30"/>
              <w:jc w:val="both"/>
              <w:rPr>
                <w:rFonts w:ascii="Averta" w:hAnsi="Averta" w:cs="Arial"/>
                <w:bCs/>
                <w:color w:val="000000"/>
                <w:sz w:val="10"/>
                <w:szCs w:val="10"/>
              </w:rPr>
            </w:pPr>
          </w:p>
        </w:tc>
        <w:tc>
          <w:tcPr>
            <w:tcW w:w="93" w:type="pct"/>
            <w:tcBorders>
              <w:top w:val="dotted" w:sz="6" w:space="0" w:color="808080"/>
              <w:bottom w:val="dotted" w:sz="6" w:space="0" w:color="808080"/>
            </w:tcBorders>
          </w:tcPr>
          <w:p w14:paraId="6D1DAD1C" w14:textId="77777777" w:rsidR="003F711B" w:rsidRPr="0064629E" w:rsidRDefault="003F711B" w:rsidP="004D5D20">
            <w:pPr>
              <w:spacing w:before="30"/>
              <w:jc w:val="both"/>
              <w:rPr>
                <w:rFonts w:ascii="Averta" w:hAnsi="Averta"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26870648"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Inventarios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508BC6B"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5B311A8E"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05D49095"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46BB532F"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1B730E9D"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Títulos y Valores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8045D07"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4A718DAA"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32EFD8A4" w14:textId="77777777" w:rsidTr="003F711B">
        <w:trPr>
          <w:trHeight w:val="142"/>
          <w:jc w:val="center"/>
        </w:trPr>
        <w:tc>
          <w:tcPr>
            <w:tcW w:w="94" w:type="pct"/>
            <w:tcBorders>
              <w:top w:val="dotted" w:sz="6" w:space="0" w:color="808080"/>
              <w:left w:val="single" w:sz="4" w:space="0" w:color="auto"/>
              <w:bottom w:val="dotted" w:sz="6" w:space="0" w:color="808080"/>
            </w:tcBorders>
          </w:tcPr>
          <w:p w14:paraId="23EA7806" w14:textId="77777777" w:rsidR="003F711B" w:rsidRPr="0064629E" w:rsidRDefault="003F711B" w:rsidP="004D5D20">
            <w:pPr>
              <w:spacing w:before="30"/>
              <w:jc w:val="both"/>
              <w:rPr>
                <w:rFonts w:ascii="Averta" w:hAnsi="Averta" w:cs="Arial"/>
                <w:bCs/>
                <w:color w:val="000000"/>
                <w:sz w:val="10"/>
                <w:szCs w:val="10"/>
              </w:rPr>
            </w:pPr>
          </w:p>
        </w:tc>
        <w:tc>
          <w:tcPr>
            <w:tcW w:w="93" w:type="pct"/>
            <w:tcBorders>
              <w:top w:val="dotted" w:sz="6" w:space="0" w:color="808080"/>
              <w:bottom w:val="dotted" w:sz="6" w:space="0" w:color="808080"/>
            </w:tcBorders>
          </w:tcPr>
          <w:p w14:paraId="750B3D44" w14:textId="77777777" w:rsidR="003F711B" w:rsidRPr="0064629E" w:rsidRDefault="003F711B" w:rsidP="004D5D20">
            <w:pPr>
              <w:spacing w:before="30"/>
              <w:jc w:val="both"/>
              <w:rPr>
                <w:rFonts w:ascii="Averta" w:hAnsi="Averta"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4B3A6329"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Almacenes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9FAEB19"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A19D155"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5B808D02"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6DAE6B7A"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575E1AC9"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Pasivos Diferidos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50366769"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522A118B"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6170E8EE" w14:textId="77777777" w:rsidTr="003F711B">
        <w:trPr>
          <w:trHeight w:val="142"/>
          <w:jc w:val="center"/>
        </w:trPr>
        <w:tc>
          <w:tcPr>
            <w:tcW w:w="94" w:type="pct"/>
            <w:tcBorders>
              <w:top w:val="dotted" w:sz="6" w:space="0" w:color="808080"/>
              <w:left w:val="single" w:sz="4" w:space="0" w:color="auto"/>
              <w:bottom w:val="dotted" w:sz="6" w:space="0" w:color="808080"/>
            </w:tcBorders>
          </w:tcPr>
          <w:p w14:paraId="3656C892" w14:textId="77777777" w:rsidR="003F711B" w:rsidRPr="0064629E" w:rsidRDefault="003F711B" w:rsidP="004D5D20">
            <w:pPr>
              <w:spacing w:before="30"/>
              <w:jc w:val="both"/>
              <w:rPr>
                <w:rFonts w:ascii="Averta" w:hAnsi="Averta" w:cs="Arial"/>
                <w:bCs/>
                <w:color w:val="000000"/>
                <w:sz w:val="10"/>
                <w:szCs w:val="10"/>
              </w:rPr>
            </w:pPr>
          </w:p>
        </w:tc>
        <w:tc>
          <w:tcPr>
            <w:tcW w:w="93" w:type="pct"/>
            <w:tcBorders>
              <w:top w:val="dotted" w:sz="6" w:space="0" w:color="808080"/>
              <w:bottom w:val="dotted" w:sz="6" w:space="0" w:color="808080"/>
            </w:tcBorders>
          </w:tcPr>
          <w:p w14:paraId="3A595D56" w14:textId="77777777" w:rsidR="003F711B" w:rsidRPr="0064629E" w:rsidRDefault="003F711B" w:rsidP="004D5D20">
            <w:pPr>
              <w:spacing w:before="30"/>
              <w:jc w:val="both"/>
              <w:rPr>
                <w:rFonts w:ascii="Averta" w:hAnsi="Averta"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115E6CFC"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Estimación por Pérdida o Deterioro de Activos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E87B09F"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68FC2FD"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34384E3C"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6F1E23F8"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7256C891"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Fondos y Bienes de Terceros en Garantía y/o Administración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6595D0A"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2D52ED93"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4EEB9806" w14:textId="77777777" w:rsidTr="003F711B">
        <w:trPr>
          <w:trHeight w:val="142"/>
          <w:jc w:val="center"/>
        </w:trPr>
        <w:tc>
          <w:tcPr>
            <w:tcW w:w="94" w:type="pct"/>
            <w:tcBorders>
              <w:top w:val="dotted" w:sz="6" w:space="0" w:color="808080"/>
              <w:left w:val="single" w:sz="4" w:space="0" w:color="auto"/>
              <w:bottom w:val="dotted" w:sz="6" w:space="0" w:color="808080"/>
            </w:tcBorders>
          </w:tcPr>
          <w:p w14:paraId="43A4EC12" w14:textId="77777777" w:rsidR="003F711B" w:rsidRPr="0064629E" w:rsidRDefault="003F711B" w:rsidP="004D5D20">
            <w:pPr>
              <w:spacing w:before="30"/>
              <w:jc w:val="both"/>
              <w:rPr>
                <w:rFonts w:ascii="Averta" w:hAnsi="Averta" w:cs="Arial"/>
                <w:bCs/>
                <w:color w:val="000000"/>
                <w:sz w:val="10"/>
                <w:szCs w:val="10"/>
              </w:rPr>
            </w:pPr>
          </w:p>
        </w:tc>
        <w:tc>
          <w:tcPr>
            <w:tcW w:w="93" w:type="pct"/>
            <w:tcBorders>
              <w:top w:val="dotted" w:sz="6" w:space="0" w:color="808080"/>
              <w:bottom w:val="dotted" w:sz="6" w:space="0" w:color="808080"/>
            </w:tcBorders>
          </w:tcPr>
          <w:p w14:paraId="290140D0" w14:textId="77777777" w:rsidR="003F711B" w:rsidRPr="0064629E" w:rsidRDefault="003F711B" w:rsidP="004D5D20">
            <w:pPr>
              <w:spacing w:before="30"/>
              <w:jc w:val="both"/>
              <w:rPr>
                <w:rFonts w:ascii="Averta" w:hAnsi="Averta"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30202FF9"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Otros Activos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5DDD3713"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A96C905"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55AA749F"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0748CD42"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0EF71A1F"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Provisiones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8B1D321"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18FD77DA"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2CE6EB47"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3F33F000" w14:textId="77777777" w:rsidR="003F711B" w:rsidRPr="0064629E" w:rsidRDefault="003F711B" w:rsidP="004D5D20">
            <w:pPr>
              <w:spacing w:before="30"/>
              <w:jc w:val="both"/>
              <w:rPr>
                <w:rFonts w:ascii="Averta" w:hAnsi="Averta" w:cs="Arial"/>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68B1753"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10AB77F"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732E7600"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5871C94C"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204446A6"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Otros Pasivos a Corto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6570034"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02AFCA0C"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056DBD7A" w14:textId="77777777" w:rsidTr="003F711B">
        <w:trPr>
          <w:trHeight w:val="142"/>
          <w:jc w:val="center"/>
        </w:trPr>
        <w:tc>
          <w:tcPr>
            <w:tcW w:w="94" w:type="pct"/>
            <w:tcBorders>
              <w:top w:val="dotted" w:sz="6" w:space="0" w:color="808080"/>
              <w:left w:val="single" w:sz="4" w:space="0" w:color="auto"/>
              <w:bottom w:val="dotted" w:sz="6" w:space="0" w:color="808080"/>
            </w:tcBorders>
          </w:tcPr>
          <w:p w14:paraId="31DCD01F" w14:textId="77777777" w:rsidR="003F711B" w:rsidRPr="0064629E" w:rsidRDefault="003F711B" w:rsidP="004D5D20">
            <w:pPr>
              <w:spacing w:before="30"/>
              <w:jc w:val="both"/>
              <w:rPr>
                <w:rFonts w:ascii="Averta" w:hAnsi="Averta" w:cs="Arial"/>
                <w:b/>
                <w:bCs/>
                <w:color w:val="000000"/>
                <w:sz w:val="10"/>
                <w:szCs w:val="10"/>
              </w:rPr>
            </w:pPr>
          </w:p>
        </w:tc>
        <w:tc>
          <w:tcPr>
            <w:tcW w:w="1761" w:type="pct"/>
            <w:gridSpan w:val="2"/>
            <w:tcBorders>
              <w:top w:val="dotted" w:sz="6" w:space="0" w:color="808080"/>
              <w:bottom w:val="dotted" w:sz="6" w:space="0" w:color="808080"/>
              <w:right w:val="single" w:sz="4" w:space="0" w:color="auto"/>
            </w:tcBorders>
          </w:tcPr>
          <w:p w14:paraId="7F29111F" w14:textId="77777777" w:rsidR="003F711B" w:rsidRPr="0064629E" w:rsidRDefault="003F711B" w:rsidP="004D5D20">
            <w:pPr>
              <w:spacing w:before="30"/>
              <w:jc w:val="both"/>
              <w:rPr>
                <w:rFonts w:ascii="Averta" w:hAnsi="Averta" w:cs="Arial"/>
                <w:b/>
                <w:bCs/>
                <w:color w:val="000000"/>
                <w:sz w:val="10"/>
                <w:szCs w:val="10"/>
              </w:rPr>
            </w:pPr>
            <w:proofErr w:type="gramStart"/>
            <w:r w:rsidRPr="0064629E">
              <w:rPr>
                <w:rFonts w:ascii="Averta" w:hAnsi="Averta" w:cs="Arial"/>
                <w:b/>
                <w:bCs/>
                <w:color w:val="000000"/>
                <w:sz w:val="10"/>
                <w:szCs w:val="10"/>
              </w:rPr>
              <w:t>Total</w:t>
            </w:r>
            <w:proofErr w:type="gramEnd"/>
            <w:r w:rsidRPr="0064629E">
              <w:rPr>
                <w:rFonts w:ascii="Averta" w:hAnsi="Averta" w:cs="Arial"/>
                <w:b/>
                <w:bCs/>
                <w:color w:val="000000"/>
                <w:sz w:val="10"/>
                <w:szCs w:val="10"/>
              </w:rPr>
              <w:t xml:space="preserve"> de Activos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582C6A0"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50AC569" w14:textId="77777777" w:rsidR="003F711B" w:rsidRPr="0064629E" w:rsidRDefault="003F711B" w:rsidP="004D5D20">
            <w:pPr>
              <w:spacing w:before="30"/>
              <w:jc w:val="center"/>
              <w:rPr>
                <w:rFonts w:ascii="Averta" w:hAnsi="Averta"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69442C73"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76A39C6"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413766C0"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31E9A588"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5E0AB01C"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5B130440"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397028A"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53492234" w14:textId="77777777" w:rsidR="003F711B" w:rsidRPr="0064629E" w:rsidRDefault="003F711B" w:rsidP="004D5D20">
            <w:pPr>
              <w:spacing w:before="30"/>
              <w:jc w:val="both"/>
              <w:rPr>
                <w:rFonts w:ascii="Averta" w:hAnsi="Averta"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37B1F5F7" w14:textId="77777777" w:rsidR="003F711B" w:rsidRPr="0064629E" w:rsidRDefault="003F711B" w:rsidP="004D5D20">
            <w:pPr>
              <w:spacing w:before="30"/>
              <w:jc w:val="both"/>
              <w:rPr>
                <w:rFonts w:ascii="Averta" w:hAnsi="Averta" w:cs="Arial"/>
                <w:b/>
                <w:bCs/>
                <w:color w:val="000000"/>
                <w:sz w:val="10"/>
                <w:szCs w:val="10"/>
              </w:rPr>
            </w:pPr>
            <w:proofErr w:type="gramStart"/>
            <w:r w:rsidRPr="0064629E">
              <w:rPr>
                <w:rFonts w:ascii="Averta" w:hAnsi="Averta" w:cs="Arial"/>
                <w:b/>
                <w:bCs/>
                <w:color w:val="000000"/>
                <w:sz w:val="10"/>
                <w:szCs w:val="10"/>
              </w:rPr>
              <w:t>Total</w:t>
            </w:r>
            <w:proofErr w:type="gramEnd"/>
            <w:r w:rsidRPr="0064629E">
              <w:rPr>
                <w:rFonts w:ascii="Averta" w:hAnsi="Averta" w:cs="Arial"/>
                <w:b/>
                <w:bCs/>
                <w:color w:val="000000"/>
                <w:sz w:val="10"/>
                <w:szCs w:val="10"/>
              </w:rPr>
              <w:t xml:space="preserve"> de Pasivos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135CCBD"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47FC377E"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1959AE2B" w14:textId="77777777" w:rsidTr="003F711B">
        <w:trPr>
          <w:trHeight w:val="142"/>
          <w:jc w:val="center"/>
        </w:trPr>
        <w:tc>
          <w:tcPr>
            <w:tcW w:w="94" w:type="pct"/>
            <w:tcBorders>
              <w:top w:val="dotted" w:sz="6" w:space="0" w:color="808080"/>
              <w:left w:val="single" w:sz="4" w:space="0" w:color="auto"/>
              <w:bottom w:val="dotted" w:sz="6" w:space="0" w:color="808080"/>
            </w:tcBorders>
          </w:tcPr>
          <w:p w14:paraId="6B801431" w14:textId="77777777" w:rsidR="003F711B" w:rsidRPr="0064629E" w:rsidRDefault="003F711B" w:rsidP="004D5D20">
            <w:pPr>
              <w:spacing w:before="30"/>
              <w:jc w:val="both"/>
              <w:rPr>
                <w:rFonts w:ascii="Averta" w:hAnsi="Averta" w:cs="Arial"/>
                <w:b/>
                <w:bCs/>
                <w:color w:val="000000"/>
                <w:sz w:val="10"/>
                <w:szCs w:val="10"/>
              </w:rPr>
            </w:pPr>
          </w:p>
        </w:tc>
        <w:tc>
          <w:tcPr>
            <w:tcW w:w="1761" w:type="pct"/>
            <w:gridSpan w:val="2"/>
            <w:tcBorders>
              <w:top w:val="dotted" w:sz="6" w:space="0" w:color="808080"/>
              <w:bottom w:val="dotted" w:sz="6" w:space="0" w:color="808080"/>
              <w:right w:val="single" w:sz="4" w:space="0" w:color="auto"/>
            </w:tcBorders>
          </w:tcPr>
          <w:p w14:paraId="2B938813" w14:textId="77777777" w:rsidR="003F711B" w:rsidRPr="0064629E" w:rsidRDefault="003F711B" w:rsidP="004D5D20">
            <w:pPr>
              <w:spacing w:before="30"/>
              <w:jc w:val="both"/>
              <w:rPr>
                <w:rFonts w:ascii="Averta" w:hAnsi="Averta" w:cs="Arial"/>
                <w:b/>
                <w:bCs/>
                <w:color w:val="000000"/>
                <w:sz w:val="10"/>
                <w:szCs w:val="10"/>
              </w:rPr>
            </w:pPr>
            <w:r w:rsidRPr="0064629E">
              <w:rPr>
                <w:rFonts w:ascii="Averta" w:hAnsi="Averta" w:cs="Arial"/>
                <w:b/>
                <w:bCs/>
                <w:color w:val="000000"/>
                <w:sz w:val="10"/>
                <w:szCs w:val="10"/>
              </w:rPr>
              <w:t>Activo No Circulante</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55D80682"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5B7E9F9D" w14:textId="77777777" w:rsidR="003F711B" w:rsidRPr="0064629E" w:rsidRDefault="003F711B" w:rsidP="004D5D20">
            <w:pPr>
              <w:spacing w:before="30"/>
              <w:jc w:val="center"/>
              <w:rPr>
                <w:rFonts w:ascii="Averta" w:hAnsi="Averta"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23BE2394"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50679A90"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31A17030"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1643A7E3" w14:textId="77777777" w:rsidTr="003F711B">
        <w:trPr>
          <w:trHeight w:val="142"/>
          <w:jc w:val="center"/>
        </w:trPr>
        <w:tc>
          <w:tcPr>
            <w:tcW w:w="94" w:type="pct"/>
            <w:tcBorders>
              <w:top w:val="dotted" w:sz="6" w:space="0" w:color="808080"/>
              <w:left w:val="single" w:sz="4" w:space="0" w:color="auto"/>
              <w:bottom w:val="dotted" w:sz="6" w:space="0" w:color="808080"/>
            </w:tcBorders>
          </w:tcPr>
          <w:p w14:paraId="207B5B19" w14:textId="77777777" w:rsidR="003F711B" w:rsidRPr="0064629E" w:rsidRDefault="003F711B" w:rsidP="004D5D20">
            <w:pPr>
              <w:spacing w:before="30"/>
              <w:jc w:val="both"/>
              <w:rPr>
                <w:rFonts w:ascii="Averta" w:hAnsi="Averta" w:cs="Arial"/>
                <w:bCs/>
                <w:color w:val="000000"/>
                <w:sz w:val="10"/>
                <w:szCs w:val="10"/>
              </w:rPr>
            </w:pPr>
          </w:p>
        </w:tc>
        <w:tc>
          <w:tcPr>
            <w:tcW w:w="93" w:type="pct"/>
            <w:tcBorders>
              <w:top w:val="dotted" w:sz="6" w:space="0" w:color="808080"/>
              <w:bottom w:val="dotted" w:sz="6" w:space="0" w:color="808080"/>
            </w:tcBorders>
          </w:tcPr>
          <w:p w14:paraId="37629FC1" w14:textId="77777777" w:rsidR="003F711B" w:rsidRPr="0064629E" w:rsidRDefault="003F711B" w:rsidP="004D5D20">
            <w:pPr>
              <w:spacing w:before="30"/>
              <w:jc w:val="both"/>
              <w:rPr>
                <w:rFonts w:ascii="Averta" w:hAnsi="Averta"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5D978880"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Inversiones Financieras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95C8B17"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E50BD1D"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4A73A726" w14:textId="77777777" w:rsidR="003F711B" w:rsidRPr="0064629E" w:rsidRDefault="003F711B" w:rsidP="004D5D20">
            <w:pPr>
              <w:spacing w:before="30"/>
              <w:jc w:val="both"/>
              <w:rPr>
                <w:rFonts w:ascii="Averta" w:hAnsi="Averta"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51E03DB0" w14:textId="77777777" w:rsidR="003F711B" w:rsidRPr="0064629E" w:rsidRDefault="003F711B" w:rsidP="004D5D20">
            <w:pPr>
              <w:spacing w:before="30"/>
              <w:jc w:val="both"/>
              <w:rPr>
                <w:rFonts w:ascii="Averta" w:hAnsi="Averta" w:cs="Arial"/>
                <w:b/>
                <w:bCs/>
                <w:color w:val="000000"/>
                <w:sz w:val="10"/>
                <w:szCs w:val="10"/>
              </w:rPr>
            </w:pPr>
            <w:r w:rsidRPr="0064629E">
              <w:rPr>
                <w:rFonts w:ascii="Averta" w:hAnsi="Averta" w:cs="Arial"/>
                <w:b/>
                <w:bCs/>
                <w:color w:val="000000"/>
                <w:sz w:val="10"/>
                <w:szCs w:val="10"/>
              </w:rPr>
              <w:t>Pasivo No Circulante</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2AB5D75"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232D2726"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13B1019F" w14:textId="77777777" w:rsidTr="003F711B">
        <w:trPr>
          <w:trHeight w:val="142"/>
          <w:jc w:val="center"/>
        </w:trPr>
        <w:tc>
          <w:tcPr>
            <w:tcW w:w="94" w:type="pct"/>
            <w:tcBorders>
              <w:top w:val="dotted" w:sz="6" w:space="0" w:color="808080"/>
              <w:left w:val="single" w:sz="4" w:space="0" w:color="auto"/>
              <w:bottom w:val="dotted" w:sz="6" w:space="0" w:color="808080"/>
            </w:tcBorders>
          </w:tcPr>
          <w:p w14:paraId="3C8C6317" w14:textId="77777777" w:rsidR="003F711B" w:rsidRPr="0064629E" w:rsidRDefault="003F711B" w:rsidP="004D5D20">
            <w:pPr>
              <w:spacing w:before="30"/>
              <w:jc w:val="both"/>
              <w:rPr>
                <w:rFonts w:ascii="Averta" w:hAnsi="Averta" w:cs="Arial"/>
                <w:bCs/>
                <w:color w:val="000000"/>
                <w:sz w:val="10"/>
                <w:szCs w:val="10"/>
              </w:rPr>
            </w:pPr>
          </w:p>
        </w:tc>
        <w:tc>
          <w:tcPr>
            <w:tcW w:w="93" w:type="pct"/>
            <w:tcBorders>
              <w:top w:val="dotted" w:sz="6" w:space="0" w:color="808080"/>
              <w:bottom w:val="dotted" w:sz="6" w:space="0" w:color="808080"/>
            </w:tcBorders>
          </w:tcPr>
          <w:p w14:paraId="70C248F6" w14:textId="77777777" w:rsidR="003F711B" w:rsidRPr="0064629E" w:rsidRDefault="003F711B" w:rsidP="004D5D20">
            <w:pPr>
              <w:spacing w:before="30"/>
              <w:jc w:val="both"/>
              <w:rPr>
                <w:rFonts w:ascii="Averta" w:hAnsi="Averta"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6875FCE0"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 xml:space="preserve">Derechos a Recibir Efectivo o Equivalentes a Largo Plazo </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17312CA"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6A49B10"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73DD79D2"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1297524C"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523CDB64"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Cuentas por Pagar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3B9647F"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7A511574"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766248EB" w14:textId="77777777" w:rsidTr="003F711B">
        <w:trPr>
          <w:trHeight w:val="142"/>
          <w:jc w:val="center"/>
        </w:trPr>
        <w:tc>
          <w:tcPr>
            <w:tcW w:w="94" w:type="pct"/>
            <w:tcBorders>
              <w:top w:val="dotted" w:sz="6" w:space="0" w:color="808080"/>
              <w:left w:val="single" w:sz="4" w:space="0" w:color="auto"/>
              <w:bottom w:val="dotted" w:sz="6" w:space="0" w:color="808080"/>
            </w:tcBorders>
          </w:tcPr>
          <w:p w14:paraId="0897FB9E" w14:textId="77777777" w:rsidR="003F711B" w:rsidRPr="0064629E" w:rsidRDefault="003F711B" w:rsidP="004D5D20">
            <w:pPr>
              <w:spacing w:before="30"/>
              <w:jc w:val="both"/>
              <w:rPr>
                <w:rFonts w:ascii="Averta" w:hAnsi="Averta" w:cs="Arial"/>
                <w:bCs/>
                <w:color w:val="000000"/>
                <w:sz w:val="10"/>
                <w:szCs w:val="10"/>
              </w:rPr>
            </w:pPr>
          </w:p>
        </w:tc>
        <w:tc>
          <w:tcPr>
            <w:tcW w:w="93" w:type="pct"/>
            <w:tcBorders>
              <w:top w:val="dotted" w:sz="6" w:space="0" w:color="808080"/>
              <w:bottom w:val="dotted" w:sz="6" w:space="0" w:color="808080"/>
            </w:tcBorders>
          </w:tcPr>
          <w:p w14:paraId="499CA17B" w14:textId="77777777" w:rsidR="003F711B" w:rsidRPr="0064629E" w:rsidRDefault="003F711B" w:rsidP="004D5D20">
            <w:pPr>
              <w:spacing w:before="30"/>
              <w:jc w:val="both"/>
              <w:rPr>
                <w:rFonts w:ascii="Averta" w:hAnsi="Averta"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18EBD7A8"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Bienes Inmuebles, Infraestructura y Construcciones en Proceso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ABD180E"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350AAA0"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38AE984A"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1D151265"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4C6F796B"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Documentos por Pagar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B91D7B5"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550D32CA"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366E6746" w14:textId="77777777" w:rsidTr="003F711B">
        <w:trPr>
          <w:trHeight w:val="142"/>
          <w:jc w:val="center"/>
        </w:trPr>
        <w:tc>
          <w:tcPr>
            <w:tcW w:w="94" w:type="pct"/>
            <w:tcBorders>
              <w:top w:val="dotted" w:sz="6" w:space="0" w:color="808080"/>
              <w:left w:val="single" w:sz="4" w:space="0" w:color="auto"/>
              <w:bottom w:val="dotted" w:sz="6" w:space="0" w:color="808080"/>
            </w:tcBorders>
          </w:tcPr>
          <w:p w14:paraId="339461E6" w14:textId="77777777" w:rsidR="003F711B" w:rsidRPr="0064629E" w:rsidRDefault="003F711B" w:rsidP="004D5D20">
            <w:pPr>
              <w:spacing w:before="30"/>
              <w:jc w:val="both"/>
              <w:rPr>
                <w:rFonts w:ascii="Averta" w:hAnsi="Averta" w:cs="Arial"/>
                <w:bCs/>
                <w:color w:val="000000"/>
                <w:sz w:val="10"/>
                <w:szCs w:val="10"/>
              </w:rPr>
            </w:pPr>
          </w:p>
        </w:tc>
        <w:tc>
          <w:tcPr>
            <w:tcW w:w="93" w:type="pct"/>
            <w:tcBorders>
              <w:top w:val="dotted" w:sz="6" w:space="0" w:color="808080"/>
              <w:bottom w:val="dotted" w:sz="6" w:space="0" w:color="808080"/>
            </w:tcBorders>
          </w:tcPr>
          <w:p w14:paraId="5E7C7837" w14:textId="77777777" w:rsidR="003F711B" w:rsidRPr="0064629E" w:rsidRDefault="003F711B" w:rsidP="004D5D20">
            <w:pPr>
              <w:spacing w:before="30"/>
              <w:jc w:val="both"/>
              <w:rPr>
                <w:rFonts w:ascii="Averta" w:hAnsi="Averta"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681CB0A4"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Bienes Muebles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FB17B8A"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6DD2F8E"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2E762CEF"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06A69835"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4029D264"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Deuda Pública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F791574"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0338D5CA"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51158FBC" w14:textId="77777777" w:rsidTr="003F711B">
        <w:trPr>
          <w:trHeight w:val="142"/>
          <w:jc w:val="center"/>
        </w:trPr>
        <w:tc>
          <w:tcPr>
            <w:tcW w:w="94" w:type="pct"/>
            <w:tcBorders>
              <w:top w:val="dotted" w:sz="6" w:space="0" w:color="808080"/>
              <w:left w:val="single" w:sz="4" w:space="0" w:color="auto"/>
              <w:bottom w:val="dotted" w:sz="6" w:space="0" w:color="808080"/>
            </w:tcBorders>
          </w:tcPr>
          <w:p w14:paraId="447CA772" w14:textId="77777777" w:rsidR="003F711B" w:rsidRPr="0064629E" w:rsidRDefault="003F711B" w:rsidP="004D5D20">
            <w:pPr>
              <w:spacing w:before="30"/>
              <w:jc w:val="both"/>
              <w:rPr>
                <w:rFonts w:ascii="Averta" w:hAnsi="Averta" w:cs="Arial"/>
                <w:bCs/>
                <w:color w:val="000000"/>
                <w:sz w:val="10"/>
                <w:szCs w:val="10"/>
              </w:rPr>
            </w:pPr>
          </w:p>
        </w:tc>
        <w:tc>
          <w:tcPr>
            <w:tcW w:w="93" w:type="pct"/>
            <w:tcBorders>
              <w:top w:val="dotted" w:sz="6" w:space="0" w:color="808080"/>
              <w:bottom w:val="dotted" w:sz="6" w:space="0" w:color="808080"/>
            </w:tcBorders>
          </w:tcPr>
          <w:p w14:paraId="7D30A809" w14:textId="77777777" w:rsidR="003F711B" w:rsidRPr="0064629E" w:rsidRDefault="003F711B" w:rsidP="004D5D20">
            <w:pPr>
              <w:spacing w:before="30"/>
              <w:jc w:val="both"/>
              <w:rPr>
                <w:rFonts w:ascii="Averta" w:hAnsi="Averta"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4EAB697D"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Activos Intangibles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0FAC2F1"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F156BEB"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03DA0472"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5DE9365F"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56D7B3C0"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Pasivos Diferidos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C17B367"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244A4A6A"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4B94F038" w14:textId="77777777" w:rsidTr="003F711B">
        <w:trPr>
          <w:trHeight w:val="142"/>
          <w:jc w:val="center"/>
        </w:trPr>
        <w:tc>
          <w:tcPr>
            <w:tcW w:w="94" w:type="pct"/>
            <w:tcBorders>
              <w:top w:val="dotted" w:sz="6" w:space="0" w:color="808080"/>
              <w:left w:val="single" w:sz="4" w:space="0" w:color="auto"/>
              <w:bottom w:val="dotted" w:sz="6" w:space="0" w:color="808080"/>
            </w:tcBorders>
          </w:tcPr>
          <w:p w14:paraId="43380739" w14:textId="77777777" w:rsidR="003F711B" w:rsidRPr="0064629E" w:rsidRDefault="003F711B" w:rsidP="004D5D20">
            <w:pPr>
              <w:spacing w:before="30"/>
              <w:jc w:val="both"/>
              <w:rPr>
                <w:rFonts w:ascii="Averta" w:hAnsi="Averta" w:cs="Arial"/>
                <w:bCs/>
                <w:color w:val="000000"/>
                <w:sz w:val="10"/>
                <w:szCs w:val="10"/>
              </w:rPr>
            </w:pPr>
          </w:p>
        </w:tc>
        <w:tc>
          <w:tcPr>
            <w:tcW w:w="93" w:type="pct"/>
            <w:tcBorders>
              <w:top w:val="dotted" w:sz="6" w:space="0" w:color="808080"/>
              <w:bottom w:val="dotted" w:sz="6" w:space="0" w:color="808080"/>
            </w:tcBorders>
          </w:tcPr>
          <w:p w14:paraId="5779ED13" w14:textId="77777777" w:rsidR="003F711B" w:rsidRPr="0064629E" w:rsidRDefault="003F711B" w:rsidP="004D5D20">
            <w:pPr>
              <w:spacing w:before="30"/>
              <w:jc w:val="both"/>
              <w:rPr>
                <w:rFonts w:ascii="Averta" w:hAnsi="Averta"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7B88C3CC"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Depreciación, Deterioro y Amortización Acumulada de Bienes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8CC5767"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241F2A4"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170670D2"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6D22E9B3"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6F6C67D1"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Fondos y Bienes de Terceros en Garantía y/o Administración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CD7BD6E"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6B8AEC37"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33F968E2" w14:textId="77777777" w:rsidTr="003F711B">
        <w:trPr>
          <w:trHeight w:val="142"/>
          <w:jc w:val="center"/>
        </w:trPr>
        <w:tc>
          <w:tcPr>
            <w:tcW w:w="94" w:type="pct"/>
            <w:tcBorders>
              <w:top w:val="dotted" w:sz="6" w:space="0" w:color="808080"/>
              <w:left w:val="single" w:sz="4" w:space="0" w:color="auto"/>
              <w:bottom w:val="dotted" w:sz="6" w:space="0" w:color="808080"/>
            </w:tcBorders>
          </w:tcPr>
          <w:p w14:paraId="2BD06019" w14:textId="77777777" w:rsidR="003F711B" w:rsidRPr="0064629E" w:rsidRDefault="003F711B" w:rsidP="004D5D20">
            <w:pPr>
              <w:spacing w:before="30"/>
              <w:jc w:val="both"/>
              <w:rPr>
                <w:rFonts w:ascii="Averta" w:hAnsi="Averta" w:cs="Arial"/>
                <w:bCs/>
                <w:color w:val="000000"/>
                <w:sz w:val="10"/>
                <w:szCs w:val="10"/>
              </w:rPr>
            </w:pPr>
          </w:p>
        </w:tc>
        <w:tc>
          <w:tcPr>
            <w:tcW w:w="93" w:type="pct"/>
            <w:tcBorders>
              <w:top w:val="dotted" w:sz="6" w:space="0" w:color="808080"/>
              <w:bottom w:val="dotted" w:sz="6" w:space="0" w:color="808080"/>
            </w:tcBorders>
          </w:tcPr>
          <w:p w14:paraId="74036B0E" w14:textId="77777777" w:rsidR="003F711B" w:rsidRPr="0064629E" w:rsidRDefault="003F711B" w:rsidP="004D5D20">
            <w:pPr>
              <w:spacing w:before="30"/>
              <w:jc w:val="both"/>
              <w:rPr>
                <w:rFonts w:ascii="Averta" w:hAnsi="Averta"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422EFF55"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Activos Diferidos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006347A"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917E292"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145BC200"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1F2E2E01"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49A79216"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Provisiones a Largo Plazo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C9C38E6"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503FA067"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74B4162C" w14:textId="77777777" w:rsidTr="003F711B">
        <w:trPr>
          <w:trHeight w:val="142"/>
          <w:jc w:val="center"/>
        </w:trPr>
        <w:tc>
          <w:tcPr>
            <w:tcW w:w="94" w:type="pct"/>
            <w:tcBorders>
              <w:top w:val="dotted" w:sz="6" w:space="0" w:color="808080"/>
              <w:left w:val="single" w:sz="4" w:space="0" w:color="auto"/>
              <w:bottom w:val="dotted" w:sz="6" w:space="0" w:color="808080"/>
            </w:tcBorders>
          </w:tcPr>
          <w:p w14:paraId="02397B4D" w14:textId="77777777" w:rsidR="003F711B" w:rsidRPr="0064629E" w:rsidRDefault="003F711B" w:rsidP="004D5D20">
            <w:pPr>
              <w:spacing w:before="30"/>
              <w:jc w:val="both"/>
              <w:rPr>
                <w:rFonts w:ascii="Averta" w:hAnsi="Averta" w:cs="Arial"/>
                <w:bCs/>
                <w:color w:val="000000"/>
                <w:sz w:val="10"/>
                <w:szCs w:val="10"/>
              </w:rPr>
            </w:pPr>
          </w:p>
        </w:tc>
        <w:tc>
          <w:tcPr>
            <w:tcW w:w="93" w:type="pct"/>
            <w:tcBorders>
              <w:top w:val="dotted" w:sz="6" w:space="0" w:color="808080"/>
              <w:bottom w:val="dotted" w:sz="6" w:space="0" w:color="808080"/>
            </w:tcBorders>
          </w:tcPr>
          <w:p w14:paraId="723BDA3D" w14:textId="77777777" w:rsidR="003F711B" w:rsidRPr="0064629E" w:rsidRDefault="003F711B" w:rsidP="004D5D20">
            <w:pPr>
              <w:spacing w:before="30"/>
              <w:jc w:val="both"/>
              <w:rPr>
                <w:rFonts w:ascii="Averta" w:hAnsi="Averta"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7D3048E0"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Estimación por Pérdida o Deterioro de Activos no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068ADBD"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ADE08F3" w14:textId="77777777" w:rsidR="003F711B" w:rsidRPr="0064629E" w:rsidRDefault="003F711B" w:rsidP="004D5D20">
            <w:pPr>
              <w:spacing w:before="30"/>
              <w:jc w:val="center"/>
              <w:rPr>
                <w:rFonts w:ascii="Averta" w:hAnsi="Averta"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030A0B3A"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35D6558"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2105C06F"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4E6584DE" w14:textId="77777777" w:rsidTr="003F711B">
        <w:trPr>
          <w:trHeight w:val="142"/>
          <w:jc w:val="center"/>
        </w:trPr>
        <w:tc>
          <w:tcPr>
            <w:tcW w:w="94" w:type="pct"/>
            <w:tcBorders>
              <w:top w:val="dotted" w:sz="6" w:space="0" w:color="808080"/>
              <w:left w:val="single" w:sz="4" w:space="0" w:color="auto"/>
              <w:bottom w:val="dotted" w:sz="6" w:space="0" w:color="808080"/>
            </w:tcBorders>
          </w:tcPr>
          <w:p w14:paraId="3BC38A80" w14:textId="77777777" w:rsidR="003F711B" w:rsidRPr="0064629E" w:rsidRDefault="003F711B" w:rsidP="004D5D20">
            <w:pPr>
              <w:spacing w:before="30"/>
              <w:jc w:val="both"/>
              <w:rPr>
                <w:rFonts w:ascii="Averta" w:hAnsi="Averta" w:cs="Arial"/>
                <w:bCs/>
                <w:color w:val="000000"/>
                <w:sz w:val="10"/>
                <w:szCs w:val="10"/>
              </w:rPr>
            </w:pPr>
          </w:p>
        </w:tc>
        <w:tc>
          <w:tcPr>
            <w:tcW w:w="93" w:type="pct"/>
            <w:tcBorders>
              <w:top w:val="dotted" w:sz="6" w:space="0" w:color="808080"/>
              <w:bottom w:val="dotted" w:sz="6" w:space="0" w:color="808080"/>
            </w:tcBorders>
          </w:tcPr>
          <w:p w14:paraId="57A5155C" w14:textId="77777777" w:rsidR="003F711B" w:rsidRPr="0064629E" w:rsidRDefault="003F711B" w:rsidP="004D5D20">
            <w:pPr>
              <w:spacing w:before="30"/>
              <w:jc w:val="both"/>
              <w:rPr>
                <w:rFonts w:ascii="Averta" w:hAnsi="Averta" w:cs="Arial"/>
                <w:bCs/>
                <w:color w:val="000000"/>
                <w:sz w:val="10"/>
                <w:szCs w:val="10"/>
              </w:rPr>
            </w:pPr>
          </w:p>
        </w:tc>
        <w:tc>
          <w:tcPr>
            <w:tcW w:w="1668" w:type="pct"/>
            <w:tcBorders>
              <w:top w:val="dotted" w:sz="6" w:space="0" w:color="808080"/>
              <w:bottom w:val="dotted" w:sz="6" w:space="0" w:color="808080"/>
              <w:right w:val="single" w:sz="4" w:space="0" w:color="auto"/>
            </w:tcBorders>
            <w:shd w:val="clear" w:color="auto" w:fill="auto"/>
            <w:vAlign w:val="center"/>
            <w:hideMark/>
          </w:tcPr>
          <w:p w14:paraId="7331417C"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Otros Activos no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3AA34CC"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3B84E99"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00AC3148" w14:textId="77777777" w:rsidR="003F711B" w:rsidRPr="0064629E" w:rsidRDefault="003F711B" w:rsidP="004D5D20">
            <w:pPr>
              <w:spacing w:before="30"/>
              <w:jc w:val="both"/>
              <w:rPr>
                <w:rFonts w:ascii="Averta" w:hAnsi="Averta"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68EB47A2" w14:textId="77777777" w:rsidR="003F711B" w:rsidRPr="0064629E" w:rsidRDefault="003F711B" w:rsidP="004D5D20">
            <w:pPr>
              <w:spacing w:before="30"/>
              <w:jc w:val="both"/>
              <w:rPr>
                <w:rFonts w:ascii="Averta" w:hAnsi="Averta" w:cs="Arial"/>
                <w:b/>
                <w:bCs/>
                <w:color w:val="000000"/>
                <w:sz w:val="10"/>
                <w:szCs w:val="10"/>
              </w:rPr>
            </w:pPr>
            <w:proofErr w:type="gramStart"/>
            <w:r w:rsidRPr="0064629E">
              <w:rPr>
                <w:rFonts w:ascii="Averta" w:hAnsi="Averta" w:cs="Arial"/>
                <w:b/>
                <w:bCs/>
                <w:color w:val="000000"/>
                <w:sz w:val="10"/>
                <w:szCs w:val="10"/>
              </w:rPr>
              <w:t>Total</w:t>
            </w:r>
            <w:proofErr w:type="gramEnd"/>
            <w:r w:rsidRPr="0064629E">
              <w:rPr>
                <w:rFonts w:ascii="Averta" w:hAnsi="Averta" w:cs="Arial"/>
                <w:b/>
                <w:bCs/>
                <w:color w:val="000000"/>
                <w:sz w:val="10"/>
                <w:szCs w:val="10"/>
              </w:rPr>
              <w:t xml:space="preserve"> de Pasivos No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527FFB3"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0A893FE9"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4AAC1C1B"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27A70D78"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EBC7FBF"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07DA358" w14:textId="77777777" w:rsidR="003F711B" w:rsidRPr="0064629E" w:rsidRDefault="003F711B" w:rsidP="004D5D20">
            <w:pPr>
              <w:spacing w:before="30"/>
              <w:jc w:val="center"/>
              <w:rPr>
                <w:rFonts w:ascii="Averta" w:hAnsi="Averta"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5EF04274"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2325407"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1FCE5C00"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28F531DB" w14:textId="77777777" w:rsidTr="003F711B">
        <w:trPr>
          <w:trHeight w:val="142"/>
          <w:jc w:val="center"/>
        </w:trPr>
        <w:tc>
          <w:tcPr>
            <w:tcW w:w="94" w:type="pct"/>
            <w:tcBorders>
              <w:top w:val="dotted" w:sz="6" w:space="0" w:color="808080"/>
              <w:left w:val="single" w:sz="4" w:space="0" w:color="auto"/>
              <w:bottom w:val="dotted" w:sz="6" w:space="0" w:color="808080"/>
            </w:tcBorders>
          </w:tcPr>
          <w:p w14:paraId="47BF02D0" w14:textId="77777777" w:rsidR="003F711B" w:rsidRPr="0064629E" w:rsidRDefault="003F711B" w:rsidP="004D5D20">
            <w:pPr>
              <w:spacing w:before="30"/>
              <w:jc w:val="both"/>
              <w:rPr>
                <w:rFonts w:ascii="Averta" w:hAnsi="Averta" w:cs="Arial"/>
                <w:b/>
                <w:bCs/>
                <w:color w:val="000000"/>
                <w:sz w:val="10"/>
                <w:szCs w:val="10"/>
              </w:rPr>
            </w:pPr>
          </w:p>
        </w:tc>
        <w:tc>
          <w:tcPr>
            <w:tcW w:w="1761" w:type="pct"/>
            <w:gridSpan w:val="2"/>
            <w:tcBorders>
              <w:top w:val="dotted" w:sz="6" w:space="0" w:color="808080"/>
              <w:bottom w:val="dotted" w:sz="6" w:space="0" w:color="808080"/>
              <w:right w:val="single" w:sz="4" w:space="0" w:color="auto"/>
            </w:tcBorders>
          </w:tcPr>
          <w:p w14:paraId="05DBB896" w14:textId="77777777" w:rsidR="003F711B" w:rsidRPr="0064629E" w:rsidRDefault="003F711B" w:rsidP="004D5D20">
            <w:pPr>
              <w:spacing w:before="30"/>
              <w:jc w:val="both"/>
              <w:rPr>
                <w:rFonts w:ascii="Averta" w:hAnsi="Averta" w:cs="Arial"/>
                <w:b/>
                <w:bCs/>
                <w:color w:val="000000"/>
                <w:sz w:val="10"/>
                <w:szCs w:val="10"/>
              </w:rPr>
            </w:pPr>
            <w:proofErr w:type="gramStart"/>
            <w:r w:rsidRPr="0064629E">
              <w:rPr>
                <w:rFonts w:ascii="Averta" w:hAnsi="Averta" w:cs="Arial"/>
                <w:b/>
                <w:bCs/>
                <w:color w:val="000000"/>
                <w:sz w:val="10"/>
                <w:szCs w:val="10"/>
              </w:rPr>
              <w:t>Total</w:t>
            </w:r>
            <w:proofErr w:type="gramEnd"/>
            <w:r w:rsidRPr="0064629E">
              <w:rPr>
                <w:rFonts w:ascii="Averta" w:hAnsi="Averta" w:cs="Arial"/>
                <w:b/>
                <w:bCs/>
                <w:color w:val="000000"/>
                <w:sz w:val="10"/>
                <w:szCs w:val="10"/>
              </w:rPr>
              <w:t xml:space="preserve"> de Activos No Circulantes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59450FDB"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97E3BB2"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0AC4EE2A" w14:textId="77777777" w:rsidR="003F711B" w:rsidRPr="0064629E" w:rsidRDefault="003F711B" w:rsidP="004D5D20">
            <w:pPr>
              <w:spacing w:before="30"/>
              <w:jc w:val="both"/>
              <w:rPr>
                <w:rFonts w:ascii="Averta" w:hAnsi="Averta"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3FF17436" w14:textId="77777777" w:rsidR="003F711B" w:rsidRPr="0064629E" w:rsidRDefault="003F711B" w:rsidP="004D5D20">
            <w:pPr>
              <w:spacing w:before="30"/>
              <w:jc w:val="both"/>
              <w:rPr>
                <w:rFonts w:ascii="Averta" w:hAnsi="Averta" w:cs="Arial"/>
                <w:b/>
                <w:bCs/>
                <w:color w:val="000000"/>
                <w:sz w:val="10"/>
                <w:szCs w:val="10"/>
              </w:rPr>
            </w:pPr>
            <w:proofErr w:type="gramStart"/>
            <w:r w:rsidRPr="0064629E">
              <w:rPr>
                <w:rFonts w:ascii="Averta" w:hAnsi="Averta" w:cs="Arial"/>
                <w:b/>
                <w:bCs/>
                <w:color w:val="000000"/>
                <w:sz w:val="10"/>
                <w:szCs w:val="10"/>
              </w:rPr>
              <w:t>Total</w:t>
            </w:r>
            <w:proofErr w:type="gramEnd"/>
            <w:r w:rsidRPr="0064629E">
              <w:rPr>
                <w:rFonts w:ascii="Averta" w:hAnsi="Averta" w:cs="Arial"/>
                <w:b/>
                <w:bCs/>
                <w:color w:val="000000"/>
                <w:sz w:val="10"/>
                <w:szCs w:val="10"/>
              </w:rPr>
              <w:t xml:space="preserve"> del Pasivo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D0402E0"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0DEF1B40"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704BD14E"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61865C99"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7A9B42B4"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315AED86" w14:textId="77777777" w:rsidR="003F711B" w:rsidRPr="0064629E" w:rsidRDefault="003F711B" w:rsidP="004D5D20">
            <w:pPr>
              <w:spacing w:before="30"/>
              <w:jc w:val="center"/>
              <w:rPr>
                <w:rFonts w:ascii="Averta" w:hAnsi="Averta"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08570A85"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E3B45D2"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12F230EE"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6F52ED6A" w14:textId="77777777" w:rsidTr="003F711B">
        <w:trPr>
          <w:trHeight w:val="142"/>
          <w:jc w:val="center"/>
        </w:trPr>
        <w:tc>
          <w:tcPr>
            <w:tcW w:w="94" w:type="pct"/>
            <w:tcBorders>
              <w:top w:val="dotted" w:sz="6" w:space="0" w:color="808080"/>
              <w:left w:val="single" w:sz="4" w:space="0" w:color="auto"/>
              <w:bottom w:val="dotted" w:sz="6" w:space="0" w:color="808080"/>
            </w:tcBorders>
          </w:tcPr>
          <w:p w14:paraId="27A99C0B" w14:textId="77777777" w:rsidR="003F711B" w:rsidRPr="0064629E" w:rsidRDefault="003F711B" w:rsidP="004D5D20">
            <w:pPr>
              <w:spacing w:before="30"/>
              <w:jc w:val="both"/>
              <w:rPr>
                <w:rFonts w:ascii="Averta" w:hAnsi="Averta" w:cs="Arial"/>
                <w:b/>
                <w:bCs/>
                <w:color w:val="000000"/>
                <w:sz w:val="10"/>
                <w:szCs w:val="10"/>
              </w:rPr>
            </w:pPr>
          </w:p>
        </w:tc>
        <w:tc>
          <w:tcPr>
            <w:tcW w:w="1761" w:type="pct"/>
            <w:gridSpan w:val="2"/>
            <w:tcBorders>
              <w:top w:val="dotted" w:sz="6" w:space="0" w:color="808080"/>
              <w:bottom w:val="dotted" w:sz="6" w:space="0" w:color="808080"/>
              <w:right w:val="single" w:sz="4" w:space="0" w:color="auto"/>
            </w:tcBorders>
          </w:tcPr>
          <w:p w14:paraId="30D40B78" w14:textId="77777777" w:rsidR="003F711B" w:rsidRPr="0064629E" w:rsidRDefault="003F711B" w:rsidP="004D5D20">
            <w:pPr>
              <w:spacing w:before="30"/>
              <w:jc w:val="both"/>
              <w:rPr>
                <w:rFonts w:ascii="Averta" w:hAnsi="Averta" w:cs="Arial"/>
                <w:b/>
                <w:bCs/>
                <w:color w:val="000000"/>
                <w:sz w:val="10"/>
                <w:szCs w:val="10"/>
              </w:rPr>
            </w:pPr>
            <w:proofErr w:type="gramStart"/>
            <w:r w:rsidRPr="0064629E">
              <w:rPr>
                <w:rFonts w:ascii="Averta" w:hAnsi="Averta" w:cs="Arial"/>
                <w:b/>
                <w:bCs/>
                <w:color w:val="000000"/>
                <w:sz w:val="10"/>
                <w:szCs w:val="10"/>
              </w:rPr>
              <w:t>Total</w:t>
            </w:r>
            <w:proofErr w:type="gramEnd"/>
            <w:r w:rsidRPr="0064629E">
              <w:rPr>
                <w:rFonts w:ascii="Averta" w:hAnsi="Averta" w:cs="Arial"/>
                <w:b/>
                <w:bCs/>
                <w:color w:val="000000"/>
                <w:sz w:val="10"/>
                <w:szCs w:val="10"/>
              </w:rPr>
              <w:t xml:space="preserve"> del Activo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51C8BA48"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1C9F4522" w14:textId="77777777" w:rsidR="003F711B" w:rsidRPr="0064629E" w:rsidRDefault="003F711B" w:rsidP="004D5D20">
            <w:pPr>
              <w:spacing w:before="30"/>
              <w:jc w:val="center"/>
              <w:rPr>
                <w:rFonts w:ascii="Averta" w:hAnsi="Averta"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252BEF30" w14:textId="77777777" w:rsidR="003F711B" w:rsidRPr="0064629E" w:rsidRDefault="003F711B" w:rsidP="004D5D20">
            <w:pPr>
              <w:spacing w:before="30"/>
              <w:jc w:val="both"/>
              <w:rPr>
                <w:rFonts w:ascii="Averta" w:hAnsi="Averta" w:cs="Arial"/>
                <w:b/>
                <w:bCs/>
                <w:color w:val="000000"/>
                <w:sz w:val="10"/>
                <w:szCs w:val="10"/>
              </w:rPr>
            </w:pPr>
            <w:r w:rsidRPr="0064629E">
              <w:rPr>
                <w:rFonts w:ascii="Averta" w:hAnsi="Averta" w:cs="Arial"/>
                <w:b/>
                <w:bCs/>
                <w:color w:val="000000"/>
                <w:sz w:val="10"/>
                <w:szCs w:val="10"/>
              </w:rPr>
              <w:t>HACIENDA PÚBLICA/PATRIMONIO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183C301"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56DCCA8A"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6C42484B"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5B6B012E"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33191D59"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6587BECA" w14:textId="77777777" w:rsidR="003F711B" w:rsidRPr="0064629E" w:rsidRDefault="003F711B" w:rsidP="004D5D20">
            <w:pPr>
              <w:spacing w:before="30"/>
              <w:jc w:val="center"/>
              <w:rPr>
                <w:rFonts w:ascii="Averta" w:hAnsi="Averta"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23AF34F5"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38F7239"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011DB8AC"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00314C08"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45DC4CB9"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2F7834BE"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318C2734"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68C8C8FC" w14:textId="77777777" w:rsidR="003F711B" w:rsidRPr="0064629E" w:rsidRDefault="003F711B" w:rsidP="004D5D20">
            <w:pPr>
              <w:spacing w:before="30"/>
              <w:jc w:val="both"/>
              <w:rPr>
                <w:rFonts w:ascii="Averta" w:hAnsi="Averta"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79D3563E" w14:textId="77777777" w:rsidR="003F711B" w:rsidRPr="0064629E" w:rsidRDefault="003F711B" w:rsidP="004D5D20">
            <w:pPr>
              <w:spacing w:before="30"/>
              <w:jc w:val="both"/>
              <w:rPr>
                <w:rFonts w:ascii="Averta" w:hAnsi="Averta" w:cs="Arial"/>
                <w:b/>
                <w:bCs/>
                <w:color w:val="000000"/>
                <w:sz w:val="10"/>
                <w:szCs w:val="10"/>
              </w:rPr>
            </w:pPr>
            <w:r w:rsidRPr="0064629E">
              <w:rPr>
                <w:rFonts w:ascii="Averta" w:hAnsi="Averta" w:cs="Arial"/>
                <w:b/>
                <w:bCs/>
                <w:color w:val="000000"/>
                <w:sz w:val="10"/>
                <w:szCs w:val="10"/>
              </w:rPr>
              <w:t>Hacienda Pública/Patrimonio Contribuido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BA07B8A"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16B03015"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4B0F32ED"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7E3E7D6F"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3E5F03D0"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5E22076C"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5A83914D"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046A135D"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747588D6"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Aportaciones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5C0F6078"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54F4B6A1"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0357A277"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21219247"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1FF58204"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28898D39"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3FFB9F45"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3319F28F"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057B1F49"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Donaciones de Capital</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5F6BE3FF"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49169B7B"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42777E84"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54006E78"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2F9AD71F"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623B9ED2"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2448C0F9"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161FCC67"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5CF14AE1"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Actualización de la Hacienda Pública/Patrimonio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FD2942C"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3C8B2E2E"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129DA55B"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7D3D65B1"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37732C0A"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586D5578" w14:textId="77777777" w:rsidR="003F711B" w:rsidRPr="0064629E" w:rsidRDefault="003F711B" w:rsidP="004D5D20">
            <w:pPr>
              <w:spacing w:before="30"/>
              <w:jc w:val="center"/>
              <w:rPr>
                <w:rFonts w:ascii="Averta" w:hAnsi="Averta"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7574D4A0"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E0DFDE1"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19D16F0A"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37887F10"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44DD5BEA"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7B1C0143"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7C695EB2"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7162E080" w14:textId="77777777" w:rsidR="003F711B" w:rsidRPr="0064629E" w:rsidRDefault="003F711B" w:rsidP="004D5D20">
            <w:pPr>
              <w:spacing w:before="30"/>
              <w:jc w:val="both"/>
              <w:rPr>
                <w:rFonts w:ascii="Averta" w:hAnsi="Averta"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794B88DB" w14:textId="77777777" w:rsidR="003F711B" w:rsidRPr="0064629E" w:rsidRDefault="003F711B" w:rsidP="004D5D20">
            <w:pPr>
              <w:spacing w:before="30"/>
              <w:jc w:val="both"/>
              <w:rPr>
                <w:rFonts w:ascii="Averta" w:hAnsi="Averta" w:cs="Arial"/>
                <w:b/>
                <w:bCs/>
                <w:color w:val="000000"/>
                <w:sz w:val="10"/>
                <w:szCs w:val="10"/>
              </w:rPr>
            </w:pPr>
            <w:r w:rsidRPr="0064629E">
              <w:rPr>
                <w:rFonts w:ascii="Averta" w:hAnsi="Averta" w:cs="Arial"/>
                <w:b/>
                <w:bCs/>
                <w:color w:val="000000"/>
                <w:sz w:val="10"/>
                <w:szCs w:val="10"/>
              </w:rPr>
              <w:t>Hacienda Pública/Patrimonio Generado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1CE2B39"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3D5D18AD"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2FDA8EDD"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0A7F56F7"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52380684"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4A5EC60D"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30E0C13B"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3961CC7A"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77EE2834"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Resultados del Ejercicio (Ahorro/ Desahorro)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6894276"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5AC76E2D"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7935F2B3"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6EA777F1"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29B15994"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13C65484"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3AA505F3"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67E20561"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64F54CBA"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Resultados de Ejercicios Anteriores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18D6A64"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19374A9C"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721FB0F9"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25ACA76D"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6B9FD7BD"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6E245103"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0244DAE7"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268E784E"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42AA1E82"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Revalúos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361275D"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112FCEDD"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2B7AF25E"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44D5459B"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44DC1C9B"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4B424338"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48199E2D"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19D5EE3B"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3F2104A8"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Reservas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70BC75D9"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0901F75A"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1F15F6CD"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26B0BC3E"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653263EC"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593046ED"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2C1DC50B"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0D1D13C3"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2F8BCE5F"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Rectificaciones de Resultados de Ejercicios Anteriores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178E4A3"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35E7F7B0"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5A6DE7A7"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28A9E47A"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18AED32C"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05E7F0F7" w14:textId="77777777" w:rsidR="003F711B" w:rsidRPr="0064629E" w:rsidRDefault="003F711B" w:rsidP="004D5D20">
            <w:pPr>
              <w:spacing w:before="30"/>
              <w:jc w:val="center"/>
              <w:rPr>
                <w:rFonts w:ascii="Averta" w:hAnsi="Averta" w:cs="Arial"/>
                <w:b/>
                <w:bCs/>
                <w:color w:val="000000"/>
                <w:sz w:val="10"/>
                <w:szCs w:val="10"/>
              </w:rPr>
            </w:pPr>
          </w:p>
        </w:tc>
        <w:tc>
          <w:tcPr>
            <w:tcW w:w="1866" w:type="pct"/>
            <w:gridSpan w:val="3"/>
            <w:tcBorders>
              <w:top w:val="dotted" w:sz="6" w:space="0" w:color="808080"/>
              <w:left w:val="single" w:sz="4" w:space="0" w:color="auto"/>
              <w:bottom w:val="dotted" w:sz="6" w:space="0" w:color="808080"/>
              <w:right w:val="single" w:sz="4" w:space="0" w:color="auto"/>
            </w:tcBorders>
          </w:tcPr>
          <w:p w14:paraId="2E13ED21"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D7CC3B5"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466CE3D9"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6D4AB513"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455CDA1E"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162892AF"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2D8FF8A0"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0741DCAF" w14:textId="77777777" w:rsidR="003F711B" w:rsidRPr="0064629E" w:rsidRDefault="003F711B" w:rsidP="004D5D20">
            <w:pPr>
              <w:spacing w:before="30"/>
              <w:jc w:val="both"/>
              <w:rPr>
                <w:rFonts w:ascii="Averta" w:hAnsi="Averta"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04BBCECA" w14:textId="77777777" w:rsidR="003F711B" w:rsidRPr="0064629E" w:rsidRDefault="003F711B" w:rsidP="004D5D20">
            <w:pPr>
              <w:spacing w:before="30"/>
              <w:jc w:val="both"/>
              <w:rPr>
                <w:rFonts w:ascii="Averta" w:hAnsi="Averta" w:cs="Arial"/>
                <w:b/>
                <w:bCs/>
                <w:color w:val="000000"/>
                <w:sz w:val="10"/>
                <w:szCs w:val="10"/>
              </w:rPr>
            </w:pPr>
            <w:r w:rsidRPr="0064629E">
              <w:rPr>
                <w:rFonts w:ascii="Averta" w:hAnsi="Averta" w:cs="Arial"/>
                <w:b/>
                <w:bCs/>
                <w:color w:val="000000"/>
                <w:sz w:val="10"/>
                <w:szCs w:val="10"/>
              </w:rPr>
              <w:t>Exceso o Insuficiencia en la Actualización de la Hacienda Pública/Patrimonio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33F8CB1D"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6A94E60F"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1B1F4191"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66117BC2"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47C5A402"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0431B51A"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01FD47CB"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6CB7E3B3"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65A749A1"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Resultado por Posición Monetaria</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5DC0A324"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423F8D5F"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33E88C26"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1923192A"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728930A7"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141C730D"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22768148" w14:textId="77777777" w:rsidR="003F711B" w:rsidRPr="0064629E" w:rsidRDefault="003F711B" w:rsidP="004D5D20">
            <w:pPr>
              <w:spacing w:before="30"/>
              <w:jc w:val="both"/>
              <w:rPr>
                <w:rFonts w:ascii="Averta" w:hAnsi="Averta" w:cs="Arial"/>
                <w:bCs/>
                <w:color w:val="000000"/>
                <w:sz w:val="10"/>
                <w:szCs w:val="10"/>
              </w:rPr>
            </w:pPr>
          </w:p>
        </w:tc>
        <w:tc>
          <w:tcPr>
            <w:tcW w:w="91" w:type="pct"/>
            <w:tcBorders>
              <w:top w:val="dotted" w:sz="6" w:space="0" w:color="808080"/>
              <w:bottom w:val="dotted" w:sz="6" w:space="0" w:color="808080"/>
            </w:tcBorders>
          </w:tcPr>
          <w:p w14:paraId="374A6C8A" w14:textId="77777777" w:rsidR="003F711B" w:rsidRPr="0064629E" w:rsidRDefault="003F711B" w:rsidP="004D5D20">
            <w:pPr>
              <w:spacing w:before="30"/>
              <w:jc w:val="both"/>
              <w:rPr>
                <w:rFonts w:ascii="Averta" w:hAnsi="Averta" w:cs="Arial"/>
                <w:bCs/>
                <w:color w:val="000000"/>
                <w:sz w:val="10"/>
                <w:szCs w:val="10"/>
              </w:rPr>
            </w:pPr>
          </w:p>
        </w:tc>
        <w:tc>
          <w:tcPr>
            <w:tcW w:w="1684" w:type="pct"/>
            <w:tcBorders>
              <w:top w:val="dotted" w:sz="6" w:space="0" w:color="808080"/>
              <w:bottom w:val="dotted" w:sz="6" w:space="0" w:color="808080"/>
              <w:right w:val="single" w:sz="4" w:space="0" w:color="auto"/>
            </w:tcBorders>
          </w:tcPr>
          <w:p w14:paraId="3D32CB9D" w14:textId="77777777" w:rsidR="003F711B" w:rsidRPr="0064629E" w:rsidRDefault="003F711B" w:rsidP="004D5D20">
            <w:pPr>
              <w:spacing w:before="30"/>
              <w:jc w:val="both"/>
              <w:rPr>
                <w:rFonts w:ascii="Averta" w:hAnsi="Averta" w:cs="Arial"/>
                <w:bCs/>
                <w:color w:val="000000"/>
                <w:sz w:val="10"/>
                <w:szCs w:val="10"/>
              </w:rPr>
            </w:pPr>
            <w:r w:rsidRPr="0064629E">
              <w:rPr>
                <w:rFonts w:ascii="Averta" w:hAnsi="Averta" w:cs="Arial"/>
                <w:bCs/>
                <w:color w:val="000000"/>
                <w:sz w:val="10"/>
                <w:szCs w:val="10"/>
              </w:rPr>
              <w:t>Resultado por Tenencia de Activos no Monetarios</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60BA2BF0"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61347139"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79D972CD"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7B554B9E"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1242E6FC"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2BA40B51"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4F52FDFD" w14:textId="77777777" w:rsidR="003F711B" w:rsidRPr="0064629E" w:rsidRDefault="003F711B" w:rsidP="004D5D20">
            <w:pPr>
              <w:spacing w:before="30"/>
              <w:jc w:val="both"/>
              <w:rPr>
                <w:rFonts w:ascii="Averta" w:hAnsi="Averta" w:cs="Arial"/>
                <w:b/>
                <w:bCs/>
                <w:color w:val="000000"/>
                <w:sz w:val="10"/>
                <w:szCs w:val="10"/>
              </w:rPr>
            </w:pPr>
          </w:p>
        </w:tc>
        <w:tc>
          <w:tcPr>
            <w:tcW w:w="91" w:type="pct"/>
            <w:tcBorders>
              <w:top w:val="dotted" w:sz="6" w:space="0" w:color="808080"/>
              <w:bottom w:val="dotted" w:sz="6" w:space="0" w:color="808080"/>
            </w:tcBorders>
          </w:tcPr>
          <w:p w14:paraId="3DE6AB67" w14:textId="77777777" w:rsidR="003F711B" w:rsidRPr="0064629E" w:rsidRDefault="003F711B" w:rsidP="004D5D20">
            <w:pPr>
              <w:spacing w:before="30"/>
              <w:jc w:val="both"/>
              <w:rPr>
                <w:rFonts w:ascii="Averta" w:hAnsi="Averta" w:cs="Arial"/>
                <w:b/>
                <w:bCs/>
                <w:color w:val="000000"/>
                <w:sz w:val="10"/>
                <w:szCs w:val="10"/>
              </w:rPr>
            </w:pPr>
          </w:p>
        </w:tc>
        <w:tc>
          <w:tcPr>
            <w:tcW w:w="1684" w:type="pct"/>
            <w:tcBorders>
              <w:top w:val="dotted" w:sz="6" w:space="0" w:color="808080"/>
              <w:bottom w:val="dotted" w:sz="6" w:space="0" w:color="808080"/>
              <w:right w:val="single" w:sz="4" w:space="0" w:color="auto"/>
            </w:tcBorders>
          </w:tcPr>
          <w:p w14:paraId="554A55C0"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1FC87D98"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6986F7B3"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65DDC5BA"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26162E71"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3C006437"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76117089"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161740D1" w14:textId="77777777" w:rsidR="003F711B" w:rsidRPr="0064629E" w:rsidRDefault="003F711B" w:rsidP="004D5D20">
            <w:pPr>
              <w:spacing w:before="30"/>
              <w:jc w:val="both"/>
              <w:rPr>
                <w:rFonts w:ascii="Averta" w:hAnsi="Averta"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151E4DF2" w14:textId="77777777" w:rsidR="003F711B" w:rsidRPr="0064629E" w:rsidRDefault="003F711B" w:rsidP="004D5D20">
            <w:pPr>
              <w:spacing w:before="30"/>
              <w:jc w:val="both"/>
              <w:rPr>
                <w:rFonts w:ascii="Averta" w:hAnsi="Averta" w:cs="Arial"/>
                <w:b/>
                <w:bCs/>
                <w:color w:val="000000"/>
                <w:sz w:val="10"/>
                <w:szCs w:val="10"/>
              </w:rPr>
            </w:pPr>
            <w:proofErr w:type="gramStart"/>
            <w:r w:rsidRPr="0064629E">
              <w:rPr>
                <w:rFonts w:ascii="Averta" w:hAnsi="Averta" w:cs="Arial"/>
                <w:b/>
                <w:bCs/>
                <w:color w:val="000000"/>
                <w:sz w:val="10"/>
                <w:szCs w:val="10"/>
              </w:rPr>
              <w:t>Total</w:t>
            </w:r>
            <w:proofErr w:type="gramEnd"/>
            <w:r w:rsidRPr="0064629E">
              <w:rPr>
                <w:rFonts w:ascii="Averta" w:hAnsi="Averta" w:cs="Arial"/>
                <w:b/>
                <w:bCs/>
                <w:color w:val="000000"/>
                <w:sz w:val="10"/>
                <w:szCs w:val="10"/>
              </w:rPr>
              <w:t xml:space="preserve"> Hacienda Pública/Patrimonio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46A10359"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2A0A3D48"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5C0F5B12"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07F750DB"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35E5A4B2"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45EC10EA"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0C51A918" w14:textId="77777777" w:rsidR="003F711B" w:rsidRPr="0064629E" w:rsidRDefault="003F711B" w:rsidP="004D5D20">
            <w:pPr>
              <w:spacing w:before="30"/>
              <w:jc w:val="both"/>
              <w:rPr>
                <w:rFonts w:ascii="Averta" w:hAnsi="Averta" w:cs="Arial"/>
                <w:b/>
                <w:bCs/>
                <w:color w:val="000000"/>
                <w:sz w:val="10"/>
                <w:szCs w:val="10"/>
              </w:rPr>
            </w:pPr>
          </w:p>
        </w:tc>
        <w:tc>
          <w:tcPr>
            <w:tcW w:w="91" w:type="pct"/>
            <w:tcBorders>
              <w:top w:val="dotted" w:sz="6" w:space="0" w:color="808080"/>
              <w:bottom w:val="dotted" w:sz="6" w:space="0" w:color="808080"/>
            </w:tcBorders>
          </w:tcPr>
          <w:p w14:paraId="33D0A728" w14:textId="77777777" w:rsidR="003F711B" w:rsidRPr="0064629E" w:rsidRDefault="003F711B" w:rsidP="004D5D20">
            <w:pPr>
              <w:spacing w:before="30"/>
              <w:jc w:val="both"/>
              <w:rPr>
                <w:rFonts w:ascii="Averta" w:hAnsi="Averta" w:cs="Arial"/>
                <w:b/>
                <w:bCs/>
                <w:color w:val="000000"/>
                <w:sz w:val="10"/>
                <w:szCs w:val="10"/>
              </w:rPr>
            </w:pPr>
          </w:p>
        </w:tc>
        <w:tc>
          <w:tcPr>
            <w:tcW w:w="1684" w:type="pct"/>
            <w:tcBorders>
              <w:top w:val="dotted" w:sz="6" w:space="0" w:color="808080"/>
              <w:bottom w:val="dotted" w:sz="6" w:space="0" w:color="808080"/>
              <w:right w:val="single" w:sz="4" w:space="0" w:color="auto"/>
            </w:tcBorders>
          </w:tcPr>
          <w:p w14:paraId="66A96E2A"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0CF429C9"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0DF3C669"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5D5B1482" w14:textId="77777777" w:rsidTr="003F711B">
        <w:trPr>
          <w:trHeight w:val="142"/>
          <w:jc w:val="center"/>
        </w:trPr>
        <w:tc>
          <w:tcPr>
            <w:tcW w:w="1855" w:type="pct"/>
            <w:gridSpan w:val="3"/>
            <w:tcBorders>
              <w:top w:val="dotted" w:sz="6" w:space="0" w:color="808080"/>
              <w:left w:val="single" w:sz="4" w:space="0" w:color="auto"/>
              <w:bottom w:val="dotted" w:sz="6" w:space="0" w:color="808080"/>
              <w:right w:val="single" w:sz="4" w:space="0" w:color="auto"/>
            </w:tcBorders>
          </w:tcPr>
          <w:p w14:paraId="5425B2D4"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454A616E"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hideMark/>
          </w:tcPr>
          <w:p w14:paraId="5188A0D0" w14:textId="77777777" w:rsidR="003F711B" w:rsidRPr="0064629E" w:rsidRDefault="003F711B" w:rsidP="004D5D20">
            <w:pPr>
              <w:spacing w:before="30"/>
              <w:jc w:val="center"/>
              <w:rPr>
                <w:rFonts w:ascii="Averta" w:hAnsi="Averta" w:cs="Arial"/>
                <w:b/>
                <w:bCs/>
                <w:color w:val="000000"/>
                <w:sz w:val="10"/>
                <w:szCs w:val="10"/>
              </w:rPr>
            </w:pPr>
          </w:p>
        </w:tc>
        <w:tc>
          <w:tcPr>
            <w:tcW w:w="91" w:type="pct"/>
            <w:tcBorders>
              <w:top w:val="dotted" w:sz="6" w:space="0" w:color="808080"/>
              <w:left w:val="single" w:sz="4" w:space="0" w:color="auto"/>
              <w:bottom w:val="dotted" w:sz="6" w:space="0" w:color="808080"/>
            </w:tcBorders>
          </w:tcPr>
          <w:p w14:paraId="018E1BF7" w14:textId="77777777" w:rsidR="003F711B" w:rsidRPr="0064629E" w:rsidRDefault="003F711B" w:rsidP="004D5D20">
            <w:pPr>
              <w:spacing w:before="30"/>
              <w:jc w:val="both"/>
              <w:rPr>
                <w:rFonts w:ascii="Averta" w:hAnsi="Averta" w:cs="Arial"/>
                <w:b/>
                <w:bCs/>
                <w:color w:val="000000"/>
                <w:sz w:val="10"/>
                <w:szCs w:val="10"/>
              </w:rPr>
            </w:pPr>
          </w:p>
        </w:tc>
        <w:tc>
          <w:tcPr>
            <w:tcW w:w="1775" w:type="pct"/>
            <w:gridSpan w:val="2"/>
            <w:tcBorders>
              <w:top w:val="dotted" w:sz="6" w:space="0" w:color="808080"/>
              <w:bottom w:val="dotted" w:sz="6" w:space="0" w:color="808080"/>
              <w:right w:val="single" w:sz="4" w:space="0" w:color="auto"/>
            </w:tcBorders>
          </w:tcPr>
          <w:p w14:paraId="43D38263" w14:textId="77777777" w:rsidR="003F711B" w:rsidRPr="0064629E" w:rsidRDefault="003F711B" w:rsidP="004D5D20">
            <w:pPr>
              <w:spacing w:before="30"/>
              <w:jc w:val="both"/>
              <w:rPr>
                <w:rFonts w:ascii="Averta" w:hAnsi="Averta" w:cs="Arial"/>
                <w:b/>
                <w:bCs/>
                <w:color w:val="000000"/>
                <w:sz w:val="10"/>
                <w:szCs w:val="10"/>
              </w:rPr>
            </w:pPr>
            <w:proofErr w:type="gramStart"/>
            <w:r w:rsidRPr="0064629E">
              <w:rPr>
                <w:rFonts w:ascii="Averta" w:hAnsi="Averta" w:cs="Arial"/>
                <w:b/>
                <w:bCs/>
                <w:color w:val="000000"/>
                <w:sz w:val="10"/>
                <w:szCs w:val="10"/>
              </w:rPr>
              <w:t>Total</w:t>
            </w:r>
            <w:proofErr w:type="gramEnd"/>
            <w:r w:rsidRPr="0064629E">
              <w:rPr>
                <w:rFonts w:ascii="Averta" w:hAnsi="Averta" w:cs="Arial"/>
                <w:b/>
                <w:bCs/>
                <w:color w:val="000000"/>
                <w:sz w:val="10"/>
                <w:szCs w:val="10"/>
              </w:rPr>
              <w:t xml:space="preserve"> del Pasivo y Hacienda Pública/Patrimonio</w:t>
            </w:r>
          </w:p>
        </w:tc>
        <w:tc>
          <w:tcPr>
            <w:tcW w:w="322" w:type="pct"/>
            <w:tcBorders>
              <w:top w:val="dotted" w:sz="6" w:space="0" w:color="808080"/>
              <w:left w:val="single" w:sz="4" w:space="0" w:color="auto"/>
              <w:bottom w:val="dotted" w:sz="6" w:space="0" w:color="808080"/>
              <w:right w:val="single" w:sz="4" w:space="0" w:color="auto"/>
            </w:tcBorders>
            <w:shd w:val="clear" w:color="auto" w:fill="auto"/>
            <w:vAlign w:val="center"/>
          </w:tcPr>
          <w:p w14:paraId="243DD786"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dotted" w:sz="6" w:space="0" w:color="808080"/>
              <w:right w:val="single" w:sz="4" w:space="0" w:color="auto"/>
            </w:tcBorders>
            <w:shd w:val="clear" w:color="auto" w:fill="auto"/>
            <w:vAlign w:val="center"/>
          </w:tcPr>
          <w:p w14:paraId="73820086" w14:textId="77777777" w:rsidR="003F711B" w:rsidRPr="0064629E" w:rsidRDefault="003F711B" w:rsidP="004D5D20">
            <w:pPr>
              <w:spacing w:before="30"/>
              <w:jc w:val="center"/>
              <w:rPr>
                <w:rFonts w:ascii="Averta" w:hAnsi="Averta" w:cs="Arial"/>
                <w:b/>
                <w:bCs/>
                <w:color w:val="000000"/>
                <w:sz w:val="10"/>
                <w:szCs w:val="10"/>
              </w:rPr>
            </w:pPr>
          </w:p>
        </w:tc>
      </w:tr>
      <w:tr w:rsidR="003F711B" w:rsidRPr="0064629E" w14:paraId="3FB5C1A3" w14:textId="77777777" w:rsidTr="003F711B">
        <w:trPr>
          <w:trHeight w:val="48"/>
          <w:jc w:val="center"/>
        </w:trPr>
        <w:tc>
          <w:tcPr>
            <w:tcW w:w="1855" w:type="pct"/>
            <w:gridSpan w:val="3"/>
            <w:tcBorders>
              <w:top w:val="dotted" w:sz="6" w:space="0" w:color="808080"/>
              <w:left w:val="single" w:sz="4" w:space="0" w:color="auto"/>
              <w:bottom w:val="single" w:sz="4" w:space="0" w:color="auto"/>
              <w:right w:val="single" w:sz="4" w:space="0" w:color="auto"/>
            </w:tcBorders>
          </w:tcPr>
          <w:p w14:paraId="0A2E9493"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single" w:sz="4" w:space="0" w:color="auto"/>
              <w:right w:val="single" w:sz="4" w:space="0" w:color="auto"/>
            </w:tcBorders>
            <w:shd w:val="clear" w:color="auto" w:fill="auto"/>
            <w:vAlign w:val="center"/>
            <w:hideMark/>
          </w:tcPr>
          <w:p w14:paraId="38067A9C" w14:textId="77777777" w:rsidR="003F711B" w:rsidRPr="0064629E" w:rsidRDefault="003F711B" w:rsidP="004D5D20">
            <w:pPr>
              <w:spacing w:before="30"/>
              <w:jc w:val="center"/>
              <w:rPr>
                <w:rFonts w:ascii="Averta" w:hAnsi="Averta" w:cs="Arial"/>
                <w:b/>
                <w:bCs/>
                <w:color w:val="000000"/>
                <w:sz w:val="10"/>
                <w:szCs w:val="10"/>
              </w:rPr>
            </w:pPr>
          </w:p>
        </w:tc>
        <w:tc>
          <w:tcPr>
            <w:tcW w:w="322" w:type="pct"/>
            <w:tcBorders>
              <w:top w:val="dotted" w:sz="6" w:space="0" w:color="808080"/>
              <w:left w:val="single" w:sz="4" w:space="0" w:color="auto"/>
              <w:bottom w:val="single" w:sz="4" w:space="0" w:color="auto"/>
              <w:right w:val="single" w:sz="4" w:space="0" w:color="auto"/>
            </w:tcBorders>
            <w:shd w:val="clear" w:color="auto" w:fill="auto"/>
            <w:vAlign w:val="center"/>
            <w:hideMark/>
          </w:tcPr>
          <w:p w14:paraId="6B9A76C8" w14:textId="77777777" w:rsidR="003F711B" w:rsidRPr="0064629E" w:rsidRDefault="003F711B" w:rsidP="004D5D20">
            <w:pPr>
              <w:spacing w:before="30"/>
              <w:jc w:val="center"/>
              <w:rPr>
                <w:rFonts w:ascii="Averta" w:hAnsi="Averta" w:cs="Arial"/>
                <w:b/>
                <w:bCs/>
                <w:color w:val="000000"/>
                <w:sz w:val="10"/>
                <w:szCs w:val="10"/>
              </w:rPr>
            </w:pPr>
          </w:p>
        </w:tc>
        <w:tc>
          <w:tcPr>
            <w:tcW w:w="1866" w:type="pct"/>
            <w:gridSpan w:val="3"/>
            <w:tcBorders>
              <w:top w:val="dotted" w:sz="6" w:space="0" w:color="808080"/>
              <w:left w:val="single" w:sz="4" w:space="0" w:color="auto"/>
              <w:bottom w:val="single" w:sz="4" w:space="0" w:color="auto"/>
              <w:right w:val="single" w:sz="4" w:space="0" w:color="auto"/>
            </w:tcBorders>
          </w:tcPr>
          <w:p w14:paraId="1FCBB4C5" w14:textId="77777777" w:rsidR="003F711B" w:rsidRPr="0064629E" w:rsidRDefault="003F711B" w:rsidP="004D5D20">
            <w:pPr>
              <w:spacing w:before="30"/>
              <w:jc w:val="both"/>
              <w:rPr>
                <w:rFonts w:ascii="Averta" w:hAnsi="Averta" w:cs="Arial"/>
                <w:b/>
                <w:bCs/>
                <w:color w:val="000000"/>
                <w:sz w:val="10"/>
                <w:szCs w:val="10"/>
              </w:rPr>
            </w:pPr>
          </w:p>
        </w:tc>
        <w:tc>
          <w:tcPr>
            <w:tcW w:w="322" w:type="pct"/>
            <w:tcBorders>
              <w:top w:val="dotted" w:sz="6" w:space="0" w:color="808080"/>
              <w:left w:val="single" w:sz="4" w:space="0" w:color="auto"/>
              <w:bottom w:val="single" w:sz="4" w:space="0" w:color="auto"/>
              <w:right w:val="single" w:sz="4" w:space="0" w:color="auto"/>
            </w:tcBorders>
            <w:shd w:val="clear" w:color="auto" w:fill="auto"/>
            <w:vAlign w:val="center"/>
            <w:hideMark/>
          </w:tcPr>
          <w:p w14:paraId="64E2A26F" w14:textId="77777777" w:rsidR="003F711B" w:rsidRPr="0064629E" w:rsidRDefault="003F711B" w:rsidP="004D5D20">
            <w:pPr>
              <w:spacing w:before="30"/>
              <w:jc w:val="center"/>
              <w:rPr>
                <w:rFonts w:ascii="Averta" w:hAnsi="Averta" w:cs="Arial"/>
                <w:b/>
                <w:bCs/>
                <w:color w:val="000000"/>
                <w:sz w:val="10"/>
                <w:szCs w:val="10"/>
              </w:rPr>
            </w:pPr>
          </w:p>
        </w:tc>
        <w:tc>
          <w:tcPr>
            <w:tcW w:w="313" w:type="pct"/>
            <w:tcBorders>
              <w:top w:val="dotted" w:sz="6" w:space="0" w:color="808080"/>
              <w:left w:val="single" w:sz="4" w:space="0" w:color="auto"/>
              <w:bottom w:val="single" w:sz="4" w:space="0" w:color="auto"/>
              <w:right w:val="single" w:sz="4" w:space="0" w:color="auto"/>
            </w:tcBorders>
            <w:shd w:val="clear" w:color="auto" w:fill="auto"/>
            <w:vAlign w:val="center"/>
            <w:hideMark/>
          </w:tcPr>
          <w:p w14:paraId="657E775B" w14:textId="77777777" w:rsidR="003F711B" w:rsidRPr="0064629E" w:rsidRDefault="003F711B" w:rsidP="004D5D20">
            <w:pPr>
              <w:spacing w:before="30"/>
              <w:jc w:val="center"/>
              <w:rPr>
                <w:rFonts w:ascii="Averta" w:hAnsi="Averta" w:cs="Arial"/>
                <w:b/>
                <w:bCs/>
                <w:color w:val="000000"/>
                <w:sz w:val="10"/>
                <w:szCs w:val="10"/>
              </w:rPr>
            </w:pPr>
          </w:p>
        </w:tc>
      </w:tr>
    </w:tbl>
    <w:p w14:paraId="3330A97D" w14:textId="77777777" w:rsidR="003F711B" w:rsidRPr="0064629E" w:rsidRDefault="003F711B" w:rsidP="003F711B">
      <w:pPr>
        <w:spacing w:before="30"/>
        <w:jc w:val="both"/>
        <w:rPr>
          <w:rFonts w:ascii="Averta" w:hAnsi="Averta" w:cs="Arial"/>
          <w:sz w:val="12"/>
          <w:szCs w:val="12"/>
        </w:rPr>
      </w:pPr>
      <w:r w:rsidRPr="0064629E">
        <w:rPr>
          <w:rFonts w:ascii="Averta" w:hAnsi="Averta" w:cs="Arial"/>
          <w:sz w:val="12"/>
          <w:szCs w:val="12"/>
        </w:rPr>
        <w:t>Bajo protesta de decir verdad declaramos que los Estados Financieros y sus notas, son razonablemente correctos y son responsabilidad del emisor.</w:t>
      </w:r>
    </w:p>
    <w:p w14:paraId="6CE2F11B" w14:textId="77777777" w:rsidR="003F711B" w:rsidRPr="0064629E" w:rsidRDefault="003F711B" w:rsidP="003F711B">
      <w:pPr>
        <w:spacing w:before="30"/>
        <w:jc w:val="both"/>
        <w:rPr>
          <w:rFonts w:ascii="Averta" w:hAnsi="Averta" w:cs="Arial"/>
          <w:bCs/>
          <w:color w:val="000000"/>
          <w:sz w:val="12"/>
          <w:szCs w:val="12"/>
        </w:rPr>
      </w:pPr>
      <w:r w:rsidRPr="0064629E">
        <w:rPr>
          <w:rFonts w:ascii="Averta" w:hAnsi="Averta" w:cs="Arial"/>
          <w:bCs/>
          <w:color w:val="000000"/>
          <w:sz w:val="12"/>
          <w:szCs w:val="12"/>
        </w:rPr>
        <w:t>Firma de los responsables</w:t>
      </w:r>
    </w:p>
    <w:p w14:paraId="4F206C8A" w14:textId="7859DF6D" w:rsidR="00EA042A" w:rsidRPr="0064629E" w:rsidRDefault="00EA042A">
      <w:pPr>
        <w:spacing w:after="200" w:line="276" w:lineRule="auto"/>
        <w:rPr>
          <w:rFonts w:ascii="Averta" w:hAnsi="Averta" w:cs="Arial"/>
          <w:sz w:val="18"/>
          <w:szCs w:val="18"/>
        </w:rPr>
      </w:pPr>
      <w:r w:rsidRPr="0064629E">
        <w:rPr>
          <w:rFonts w:ascii="Averta" w:hAnsi="Averta" w:cs="Arial"/>
          <w:sz w:val="18"/>
          <w:szCs w:val="18"/>
        </w:rPr>
        <w:br w:type="page"/>
      </w:r>
    </w:p>
    <w:p w14:paraId="03C74428" w14:textId="77777777" w:rsidR="001A2633" w:rsidRPr="0064629E" w:rsidRDefault="001A2633" w:rsidP="0064629E">
      <w:pPr>
        <w:pStyle w:val="Texto"/>
        <w:spacing w:before="120" w:after="120" w:line="276" w:lineRule="auto"/>
        <w:ind w:firstLine="0"/>
        <w:jc w:val="center"/>
        <w:rPr>
          <w:rFonts w:ascii="Averta" w:hAnsi="Averta"/>
          <w:b/>
          <w:smallCaps/>
          <w:sz w:val="22"/>
          <w:szCs w:val="22"/>
        </w:rPr>
      </w:pPr>
      <w:r w:rsidRPr="0064629E">
        <w:rPr>
          <w:rFonts w:ascii="Averta" w:hAnsi="Averta"/>
          <w:b/>
          <w:smallCaps/>
          <w:sz w:val="22"/>
          <w:szCs w:val="22"/>
        </w:rPr>
        <w:lastRenderedPageBreak/>
        <w:t>Instructivo de Llenado del Estado de Situación Financiera</w:t>
      </w:r>
    </w:p>
    <w:p w14:paraId="0E8E5347" w14:textId="2B15BE31" w:rsidR="001A2633" w:rsidRPr="0064629E" w:rsidRDefault="001A2633" w:rsidP="0064629E">
      <w:pPr>
        <w:numPr>
          <w:ilvl w:val="0"/>
          <w:numId w:val="19"/>
        </w:numPr>
        <w:spacing w:after="120" w:line="276" w:lineRule="auto"/>
        <w:jc w:val="both"/>
        <w:rPr>
          <w:rFonts w:ascii="Averta" w:hAnsi="Averta" w:cs="Arial"/>
          <w:sz w:val="22"/>
          <w:szCs w:val="22"/>
        </w:rPr>
      </w:pPr>
      <w:r w:rsidRPr="0064629E">
        <w:rPr>
          <w:rFonts w:ascii="Averta" w:hAnsi="Averta" w:cs="Arial"/>
          <w:b/>
          <w:sz w:val="22"/>
          <w:szCs w:val="22"/>
        </w:rPr>
        <w:t>Nombre del Ente Público:</w:t>
      </w:r>
      <w:r w:rsidRPr="0064629E">
        <w:rPr>
          <w:rFonts w:ascii="Averta" w:hAnsi="Averta" w:cs="Arial"/>
          <w:sz w:val="22"/>
          <w:szCs w:val="22"/>
        </w:rPr>
        <w:t xml:space="preserve"> Corresponde al nombre del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cs="Arial"/>
          <w:sz w:val="22"/>
          <w:szCs w:val="22"/>
        </w:rPr>
        <w:t xml:space="preserve"> que emite el estado financiero.</w:t>
      </w:r>
    </w:p>
    <w:p w14:paraId="051D8CBC" w14:textId="77777777" w:rsidR="001A2633" w:rsidRPr="0064629E" w:rsidRDefault="001A2633" w:rsidP="0064629E">
      <w:pPr>
        <w:pStyle w:val="Texto"/>
        <w:numPr>
          <w:ilvl w:val="0"/>
          <w:numId w:val="19"/>
        </w:numPr>
        <w:spacing w:after="120" w:line="276" w:lineRule="auto"/>
        <w:rPr>
          <w:rFonts w:ascii="Averta" w:hAnsi="Averta"/>
          <w:sz w:val="22"/>
          <w:szCs w:val="22"/>
        </w:rPr>
      </w:pPr>
      <w:r w:rsidRPr="0064629E">
        <w:rPr>
          <w:rFonts w:ascii="Averta" w:hAnsi="Averta"/>
          <w:b/>
          <w:sz w:val="22"/>
          <w:szCs w:val="22"/>
        </w:rPr>
        <w:t>Estado de Situación Financiera:</w:t>
      </w:r>
      <w:r w:rsidRPr="0064629E">
        <w:rPr>
          <w:rFonts w:ascii="Averta" w:hAnsi="Averta"/>
          <w:sz w:val="22"/>
          <w:szCs w:val="22"/>
        </w:rPr>
        <w:t xml:space="preserve"> Nombre del estado financiero. En el caso de presentar el estado financiero consolidado se deberá anotar Estado de Situación Financiera Consolidado.</w:t>
      </w:r>
    </w:p>
    <w:p w14:paraId="59ACB5C7" w14:textId="77777777" w:rsidR="001A2633" w:rsidRPr="0064629E" w:rsidRDefault="001A2633" w:rsidP="0064629E">
      <w:pPr>
        <w:pStyle w:val="Texto"/>
        <w:numPr>
          <w:ilvl w:val="0"/>
          <w:numId w:val="19"/>
        </w:numPr>
        <w:spacing w:after="120" w:line="276" w:lineRule="auto"/>
        <w:rPr>
          <w:rFonts w:ascii="Averta" w:hAnsi="Averta"/>
          <w:sz w:val="22"/>
          <w:szCs w:val="22"/>
        </w:rPr>
      </w:pPr>
      <w:r w:rsidRPr="0064629E">
        <w:rPr>
          <w:rFonts w:ascii="Averta" w:hAnsi="Averta"/>
          <w:b/>
          <w:sz w:val="22"/>
          <w:szCs w:val="22"/>
        </w:rPr>
        <w:t>Al XXXX:</w:t>
      </w:r>
      <w:r w:rsidRPr="0064629E">
        <w:rPr>
          <w:rFonts w:ascii="Averta" w:hAnsi="Averta"/>
          <w:sz w:val="22"/>
          <w:szCs w:val="22"/>
        </w:rPr>
        <w:t xml:space="preserve"> Corresponde a la fecha en que se presenta la posición financiera a un momento determinado.</w:t>
      </w:r>
    </w:p>
    <w:p w14:paraId="51C676F2" w14:textId="77777777" w:rsidR="001A2633" w:rsidRPr="0064629E" w:rsidRDefault="001A2633" w:rsidP="0064629E">
      <w:pPr>
        <w:pStyle w:val="Texto"/>
        <w:numPr>
          <w:ilvl w:val="0"/>
          <w:numId w:val="19"/>
        </w:numPr>
        <w:spacing w:after="120" w:line="276" w:lineRule="auto"/>
        <w:rPr>
          <w:rFonts w:ascii="Averta" w:hAnsi="Averta"/>
          <w:sz w:val="22"/>
          <w:szCs w:val="22"/>
        </w:rPr>
      </w:pPr>
      <w:r w:rsidRPr="0064629E">
        <w:rPr>
          <w:rFonts w:ascii="Averta" w:hAnsi="Averta"/>
          <w:b/>
          <w:sz w:val="22"/>
          <w:szCs w:val="22"/>
        </w:rPr>
        <w:t>(Cifras en Pesos):</w:t>
      </w:r>
      <w:r w:rsidRPr="0064629E">
        <w:rPr>
          <w:rFonts w:ascii="Averta" w:hAnsi="Averta"/>
          <w:sz w:val="22"/>
          <w:szCs w:val="22"/>
        </w:rPr>
        <w:t xml:space="preserve"> </w:t>
      </w:r>
      <w:r w:rsidRPr="0064629E">
        <w:rPr>
          <w:rFonts w:ascii="Averta" w:eastAsia="Calibri" w:hAnsi="Averta"/>
          <w:sz w:val="22"/>
          <w:szCs w:val="22"/>
          <w:lang w:eastAsia="en-US"/>
        </w:rPr>
        <w:t>La unidad monetaria en que estará expresado el estado financiero será en Pesos.</w:t>
      </w:r>
    </w:p>
    <w:p w14:paraId="45CE1215" w14:textId="77777777" w:rsidR="001A2633" w:rsidRPr="0064629E" w:rsidRDefault="001A2633" w:rsidP="0064629E">
      <w:pPr>
        <w:pStyle w:val="Texto"/>
        <w:numPr>
          <w:ilvl w:val="0"/>
          <w:numId w:val="19"/>
        </w:numPr>
        <w:spacing w:after="120" w:line="276" w:lineRule="auto"/>
        <w:rPr>
          <w:rFonts w:ascii="Averta" w:hAnsi="Averta"/>
          <w:sz w:val="22"/>
          <w:szCs w:val="22"/>
        </w:rPr>
      </w:pPr>
      <w:r w:rsidRPr="0064629E">
        <w:rPr>
          <w:rFonts w:ascii="Averta" w:hAnsi="Averta"/>
          <w:b/>
          <w:sz w:val="22"/>
          <w:szCs w:val="22"/>
        </w:rPr>
        <w:t>Concepto:</w:t>
      </w:r>
      <w:r w:rsidRPr="0064629E">
        <w:rPr>
          <w:rFonts w:ascii="Averta" w:hAnsi="Averta"/>
          <w:sz w:val="22"/>
          <w:szCs w:val="22"/>
        </w:rPr>
        <w:t xml:space="preserve"> Muestra el nombre de los rubros conforme a la estructura del Plan de Cuentas, agrupados en Activo, Pasivo y Hacienda Pública/Patrimonio.</w:t>
      </w:r>
    </w:p>
    <w:p w14:paraId="0D988640" w14:textId="77777777" w:rsidR="001A2633" w:rsidRPr="0064629E" w:rsidRDefault="001A2633" w:rsidP="0064629E">
      <w:pPr>
        <w:pStyle w:val="Texto"/>
        <w:numPr>
          <w:ilvl w:val="0"/>
          <w:numId w:val="19"/>
        </w:numPr>
        <w:spacing w:after="120" w:line="276" w:lineRule="auto"/>
        <w:rPr>
          <w:rFonts w:ascii="Averta" w:hAnsi="Averta"/>
          <w:sz w:val="22"/>
          <w:szCs w:val="22"/>
        </w:rPr>
      </w:pPr>
      <w:r w:rsidRPr="0064629E">
        <w:rPr>
          <w:rFonts w:ascii="Averta" w:hAnsi="Averta"/>
          <w:b/>
          <w:sz w:val="22"/>
          <w:szCs w:val="22"/>
        </w:rPr>
        <w:t>20XN:</w:t>
      </w:r>
      <w:r w:rsidRPr="0064629E">
        <w:rPr>
          <w:rFonts w:ascii="Averta" w:hAnsi="Averta"/>
          <w:sz w:val="22"/>
          <w:szCs w:val="22"/>
        </w:rPr>
        <w:t xml:space="preserve"> Corresponde al saldo final de cada uno de los rubros a la fecha del ejercicio actual.</w:t>
      </w:r>
    </w:p>
    <w:p w14:paraId="2F62F7D4" w14:textId="77777777" w:rsidR="001A2633" w:rsidRPr="0064629E" w:rsidRDefault="001A2633" w:rsidP="0064629E">
      <w:pPr>
        <w:pStyle w:val="Texto"/>
        <w:numPr>
          <w:ilvl w:val="0"/>
          <w:numId w:val="19"/>
        </w:numPr>
        <w:spacing w:after="120" w:line="276" w:lineRule="auto"/>
        <w:rPr>
          <w:rFonts w:ascii="Averta" w:hAnsi="Averta"/>
          <w:sz w:val="22"/>
          <w:szCs w:val="22"/>
        </w:rPr>
      </w:pPr>
      <w:r w:rsidRPr="0064629E">
        <w:rPr>
          <w:rFonts w:ascii="Averta" w:hAnsi="Averta"/>
          <w:b/>
          <w:sz w:val="22"/>
          <w:szCs w:val="22"/>
        </w:rPr>
        <w:t>20XN-1:</w:t>
      </w:r>
      <w:r w:rsidRPr="0064629E">
        <w:rPr>
          <w:rFonts w:ascii="Averta" w:hAnsi="Averta"/>
          <w:sz w:val="22"/>
          <w:szCs w:val="22"/>
        </w:rPr>
        <w:t xml:space="preserve"> Corresponde al saldo final de cada uno de los rubros a la fecha de presentación del ejercicio anterior. El periodo será anual, sin embargo, podrá presentarse con cifras mensuales, trimestrales o semestrales de acuerdo a los requerimientos de información de cada ente.</w:t>
      </w:r>
    </w:p>
    <w:p w14:paraId="02CA4ACC" w14:textId="77777777" w:rsidR="001A2633" w:rsidRPr="0064629E" w:rsidRDefault="001A2633" w:rsidP="0064629E">
      <w:pPr>
        <w:pStyle w:val="Texto"/>
        <w:spacing w:after="120" w:line="276" w:lineRule="auto"/>
        <w:ind w:firstLine="0"/>
        <w:rPr>
          <w:rFonts w:ascii="Averta" w:hAnsi="Averta"/>
          <w:sz w:val="22"/>
          <w:szCs w:val="22"/>
        </w:rPr>
      </w:pPr>
      <w:r w:rsidRPr="0064629E">
        <w:rPr>
          <w:rFonts w:ascii="Averta" w:hAnsi="Averta"/>
          <w:sz w:val="22"/>
          <w:szCs w:val="22"/>
        </w:rPr>
        <w:t>En el apartado de Notas al Estado de Situación Financiera de las Notas a los Estados Financieros, se revelarán de manera detallada los rubros presentados.</w:t>
      </w:r>
    </w:p>
    <w:p w14:paraId="25A4323A" w14:textId="46773266" w:rsidR="00F666CC" w:rsidRDefault="001A2633" w:rsidP="0064629E">
      <w:pPr>
        <w:pStyle w:val="Texto"/>
        <w:spacing w:after="120" w:line="276" w:lineRule="auto"/>
        <w:ind w:firstLine="0"/>
        <w:rPr>
          <w:rFonts w:ascii="Averta" w:hAnsi="Averta"/>
          <w:sz w:val="22"/>
          <w:szCs w:val="22"/>
        </w:rPr>
      </w:pPr>
      <w:r w:rsidRPr="0064629E">
        <w:rPr>
          <w:rFonts w:ascii="Averta" w:hAnsi="Averta"/>
          <w:sz w:val="22"/>
          <w:szCs w:val="22"/>
        </w:rPr>
        <w:t xml:space="preserve">Cada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sz w:val="22"/>
          <w:szCs w:val="22"/>
        </w:rPr>
        <w:t xml:space="preserve"> consignará sus cifras en los rubros que corresponda, en caso de no contar con cifra alguna se anotará cero, es decir, no se eliminarán las filas que no sean utilizadas; asimismo, no se deben agregar conceptos que no están definidos en este estado financiero.</w:t>
      </w:r>
    </w:p>
    <w:p w14:paraId="65D53DE8" w14:textId="77777777" w:rsidR="00F666CC" w:rsidRDefault="00F666CC">
      <w:pPr>
        <w:spacing w:after="200" w:line="276" w:lineRule="auto"/>
        <w:rPr>
          <w:rFonts w:ascii="Averta" w:hAnsi="Averta" w:cs="Arial"/>
          <w:sz w:val="22"/>
          <w:szCs w:val="22"/>
          <w:lang w:val="es-MX" w:eastAsia="es-MX"/>
        </w:rPr>
      </w:pPr>
      <w:r>
        <w:rPr>
          <w:rFonts w:ascii="Averta" w:hAnsi="Averta"/>
          <w:sz w:val="22"/>
          <w:szCs w:val="22"/>
        </w:rPr>
        <w:br w:type="page"/>
      </w:r>
    </w:p>
    <w:p w14:paraId="0E008EE9" w14:textId="77777777" w:rsidR="001A2633" w:rsidRPr="0064629E" w:rsidRDefault="001A2633" w:rsidP="0064629E">
      <w:pPr>
        <w:pStyle w:val="Texto"/>
        <w:spacing w:after="120" w:line="276" w:lineRule="auto"/>
        <w:ind w:firstLine="0"/>
        <w:rPr>
          <w:rFonts w:ascii="Averta" w:hAnsi="Averta"/>
          <w:sz w:val="22"/>
          <w:szCs w:val="22"/>
        </w:rPr>
      </w:pPr>
    </w:p>
    <w:tbl>
      <w:tblPr>
        <w:tblW w:w="5000" w:type="pct"/>
        <w:jc w:val="center"/>
        <w:tblCellMar>
          <w:left w:w="70" w:type="dxa"/>
          <w:right w:w="70" w:type="dxa"/>
        </w:tblCellMar>
        <w:tblLook w:val="04A0" w:firstRow="1" w:lastRow="0" w:firstColumn="1" w:lastColumn="0" w:noHBand="0" w:noVBand="1"/>
      </w:tblPr>
      <w:tblGrid>
        <w:gridCol w:w="149"/>
        <w:gridCol w:w="149"/>
        <w:gridCol w:w="2846"/>
        <w:gridCol w:w="655"/>
        <w:gridCol w:w="687"/>
        <w:gridCol w:w="148"/>
        <w:gridCol w:w="148"/>
        <w:gridCol w:w="2685"/>
        <w:gridCol w:w="655"/>
        <w:gridCol w:w="706"/>
      </w:tblGrid>
      <w:tr w:rsidR="001A2633" w:rsidRPr="0064629E" w14:paraId="51B8269E" w14:textId="77777777" w:rsidTr="000C1458">
        <w:trPr>
          <w:trHeight w:val="60"/>
          <w:tblHeader/>
          <w:jc w:val="center"/>
        </w:trPr>
        <w:tc>
          <w:tcPr>
            <w:tcW w:w="5000" w:type="pct"/>
            <w:gridSpan w:val="10"/>
            <w:tcBorders>
              <w:top w:val="single" w:sz="4" w:space="0" w:color="auto"/>
              <w:left w:val="single" w:sz="4" w:space="0" w:color="auto"/>
              <w:right w:val="single" w:sz="4" w:space="0" w:color="auto"/>
            </w:tcBorders>
            <w:shd w:val="clear" w:color="auto" w:fill="D9D9D9"/>
            <w:vAlign w:val="center"/>
          </w:tcPr>
          <w:p w14:paraId="36EA3320" w14:textId="77777777" w:rsidR="001A2633" w:rsidRPr="0064629E" w:rsidRDefault="001A2633" w:rsidP="000C1458">
            <w:pPr>
              <w:spacing w:before="10" w:after="10"/>
              <w:jc w:val="center"/>
              <w:rPr>
                <w:rFonts w:ascii="Averta" w:hAnsi="Averta" w:cs="Arial"/>
                <w:b/>
                <w:bCs/>
                <w:color w:val="000000"/>
                <w:sz w:val="12"/>
                <w:szCs w:val="12"/>
              </w:rPr>
            </w:pPr>
            <w:r w:rsidRPr="0064629E">
              <w:rPr>
                <w:rFonts w:ascii="Averta" w:hAnsi="Averta" w:cs="Arial"/>
                <w:b/>
                <w:bCs/>
                <w:color w:val="000000"/>
                <w:sz w:val="12"/>
                <w:szCs w:val="12"/>
              </w:rPr>
              <w:t>Nombre del Ente Público (1)</w:t>
            </w:r>
          </w:p>
        </w:tc>
      </w:tr>
      <w:tr w:rsidR="001A2633" w:rsidRPr="0064629E" w14:paraId="5E980DD6" w14:textId="77777777" w:rsidTr="000C1458">
        <w:trPr>
          <w:trHeight w:val="60"/>
          <w:tblHeader/>
          <w:jc w:val="center"/>
        </w:trPr>
        <w:tc>
          <w:tcPr>
            <w:tcW w:w="5000" w:type="pct"/>
            <w:gridSpan w:val="10"/>
            <w:tcBorders>
              <w:top w:val="nil"/>
              <w:left w:val="single" w:sz="4" w:space="0" w:color="auto"/>
              <w:right w:val="single" w:sz="4" w:space="0" w:color="auto"/>
            </w:tcBorders>
            <w:shd w:val="clear" w:color="auto" w:fill="D9D9D9"/>
            <w:vAlign w:val="center"/>
          </w:tcPr>
          <w:p w14:paraId="20AE6CFE" w14:textId="77777777" w:rsidR="001A2633" w:rsidRPr="0064629E" w:rsidRDefault="001A2633" w:rsidP="000C1458">
            <w:pPr>
              <w:spacing w:before="10" w:after="10"/>
              <w:jc w:val="center"/>
              <w:rPr>
                <w:rFonts w:ascii="Averta" w:hAnsi="Averta" w:cs="Arial"/>
                <w:b/>
                <w:bCs/>
                <w:color w:val="000000"/>
                <w:sz w:val="12"/>
                <w:szCs w:val="12"/>
              </w:rPr>
            </w:pPr>
            <w:r w:rsidRPr="0064629E">
              <w:rPr>
                <w:rFonts w:ascii="Averta" w:hAnsi="Averta" w:cs="Arial"/>
                <w:b/>
                <w:bCs/>
                <w:color w:val="000000"/>
                <w:sz w:val="12"/>
                <w:szCs w:val="12"/>
              </w:rPr>
              <w:t>Estado de Situación Financiera (2)</w:t>
            </w:r>
          </w:p>
        </w:tc>
      </w:tr>
      <w:tr w:rsidR="001A2633" w:rsidRPr="0064629E" w14:paraId="263E2079" w14:textId="77777777" w:rsidTr="000C1458">
        <w:trPr>
          <w:trHeight w:val="60"/>
          <w:tblHeader/>
          <w:jc w:val="center"/>
        </w:trPr>
        <w:tc>
          <w:tcPr>
            <w:tcW w:w="5000" w:type="pct"/>
            <w:gridSpan w:val="10"/>
            <w:tcBorders>
              <w:top w:val="nil"/>
              <w:left w:val="single" w:sz="4" w:space="0" w:color="auto"/>
              <w:right w:val="single" w:sz="4" w:space="0" w:color="auto"/>
            </w:tcBorders>
            <w:shd w:val="clear" w:color="auto" w:fill="D9D9D9"/>
            <w:vAlign w:val="center"/>
          </w:tcPr>
          <w:p w14:paraId="0A57A21D" w14:textId="77777777" w:rsidR="001A2633" w:rsidRPr="0064629E" w:rsidRDefault="001A2633" w:rsidP="000C1458">
            <w:pPr>
              <w:spacing w:before="10" w:after="10"/>
              <w:jc w:val="center"/>
              <w:rPr>
                <w:rFonts w:ascii="Averta" w:hAnsi="Averta" w:cs="Arial"/>
                <w:b/>
                <w:bCs/>
                <w:color w:val="000000"/>
                <w:sz w:val="12"/>
                <w:szCs w:val="12"/>
              </w:rPr>
            </w:pPr>
            <w:r w:rsidRPr="0064629E">
              <w:rPr>
                <w:rFonts w:ascii="Averta" w:hAnsi="Averta" w:cs="Arial"/>
                <w:b/>
                <w:bCs/>
                <w:color w:val="000000"/>
                <w:sz w:val="12"/>
                <w:szCs w:val="12"/>
              </w:rPr>
              <w:t>Al XXXX (3)</w:t>
            </w:r>
          </w:p>
          <w:p w14:paraId="5EF2DE11" w14:textId="77777777" w:rsidR="001A2633" w:rsidRPr="0064629E" w:rsidRDefault="001A2633" w:rsidP="000C1458">
            <w:pPr>
              <w:spacing w:before="10" w:after="10"/>
              <w:jc w:val="center"/>
              <w:rPr>
                <w:rFonts w:ascii="Averta" w:hAnsi="Averta" w:cs="Arial"/>
                <w:b/>
                <w:bCs/>
                <w:color w:val="000000"/>
                <w:sz w:val="12"/>
                <w:szCs w:val="12"/>
              </w:rPr>
            </w:pPr>
            <w:r w:rsidRPr="0064629E">
              <w:rPr>
                <w:rFonts w:ascii="Averta" w:hAnsi="Averta" w:cs="Arial"/>
                <w:b/>
                <w:bCs/>
                <w:color w:val="000000"/>
                <w:sz w:val="12"/>
                <w:szCs w:val="12"/>
              </w:rPr>
              <w:t xml:space="preserve">(Cifras en </w:t>
            </w:r>
            <w:proofErr w:type="gramStart"/>
            <w:r w:rsidRPr="0064629E">
              <w:rPr>
                <w:rFonts w:ascii="Averta" w:hAnsi="Averta" w:cs="Arial"/>
                <w:b/>
                <w:bCs/>
                <w:color w:val="000000"/>
                <w:sz w:val="12"/>
                <w:szCs w:val="12"/>
              </w:rPr>
              <w:t>Pesos )</w:t>
            </w:r>
            <w:proofErr w:type="gramEnd"/>
            <w:r w:rsidRPr="0064629E">
              <w:rPr>
                <w:rFonts w:ascii="Averta" w:hAnsi="Averta" w:cs="Arial"/>
                <w:b/>
                <w:bCs/>
                <w:color w:val="000000"/>
                <w:sz w:val="12"/>
                <w:szCs w:val="12"/>
              </w:rPr>
              <w:t xml:space="preserve"> (4)</w:t>
            </w:r>
          </w:p>
        </w:tc>
      </w:tr>
      <w:tr w:rsidR="001A2633" w:rsidRPr="0064629E" w14:paraId="5473CDBE" w14:textId="77777777" w:rsidTr="0084344B">
        <w:trPr>
          <w:trHeight w:val="60"/>
          <w:tblHeader/>
          <w:jc w:val="center"/>
        </w:trPr>
        <w:tc>
          <w:tcPr>
            <w:tcW w:w="1780"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87083D2" w14:textId="77777777" w:rsidR="001A2633" w:rsidRPr="0064629E" w:rsidRDefault="001A2633" w:rsidP="000C1458">
            <w:pPr>
              <w:spacing w:before="10" w:after="10"/>
              <w:ind w:left="-28" w:right="-28"/>
              <w:jc w:val="center"/>
              <w:rPr>
                <w:rFonts w:ascii="Averta" w:hAnsi="Averta" w:cs="Arial"/>
                <w:b/>
                <w:bCs/>
                <w:color w:val="000000"/>
                <w:sz w:val="12"/>
                <w:szCs w:val="12"/>
              </w:rPr>
            </w:pPr>
            <w:r w:rsidRPr="0064629E">
              <w:rPr>
                <w:rFonts w:ascii="Averta" w:hAnsi="Averta" w:cs="Arial"/>
                <w:b/>
                <w:bCs/>
                <w:color w:val="000000"/>
                <w:sz w:val="12"/>
                <w:szCs w:val="12"/>
              </w:rPr>
              <w:t>Concepto (5)</w:t>
            </w:r>
          </w:p>
        </w:tc>
        <w:tc>
          <w:tcPr>
            <w:tcW w:w="371" w:type="pct"/>
            <w:tcBorders>
              <w:top w:val="single" w:sz="4" w:space="0" w:color="auto"/>
              <w:left w:val="nil"/>
              <w:bottom w:val="single" w:sz="4" w:space="0" w:color="auto"/>
              <w:right w:val="single" w:sz="4" w:space="0" w:color="auto"/>
            </w:tcBorders>
            <w:shd w:val="clear" w:color="auto" w:fill="D9D9D9"/>
            <w:vAlign w:val="center"/>
            <w:hideMark/>
          </w:tcPr>
          <w:p w14:paraId="4F7DDC2A" w14:textId="77777777" w:rsidR="001A2633" w:rsidRPr="0064629E" w:rsidRDefault="001A2633" w:rsidP="000C1458">
            <w:pPr>
              <w:spacing w:before="10" w:after="10"/>
              <w:ind w:left="-28" w:right="-28"/>
              <w:jc w:val="center"/>
              <w:rPr>
                <w:rFonts w:ascii="Averta" w:hAnsi="Averta" w:cs="Arial"/>
                <w:b/>
                <w:bCs/>
                <w:color w:val="000000"/>
                <w:sz w:val="12"/>
                <w:szCs w:val="12"/>
              </w:rPr>
            </w:pPr>
            <w:r w:rsidRPr="0064629E">
              <w:rPr>
                <w:rFonts w:ascii="Averta" w:hAnsi="Averta" w:cs="Arial"/>
                <w:b/>
                <w:bCs/>
                <w:color w:val="000000"/>
                <w:sz w:val="12"/>
                <w:szCs w:val="12"/>
              </w:rPr>
              <w:t>20XN (6)</w:t>
            </w:r>
          </w:p>
        </w:tc>
        <w:tc>
          <w:tcPr>
            <w:tcW w:w="389" w:type="pct"/>
            <w:tcBorders>
              <w:top w:val="single" w:sz="4" w:space="0" w:color="auto"/>
              <w:left w:val="nil"/>
              <w:bottom w:val="single" w:sz="4" w:space="0" w:color="auto"/>
              <w:right w:val="single" w:sz="4" w:space="0" w:color="auto"/>
            </w:tcBorders>
            <w:shd w:val="clear" w:color="auto" w:fill="D9D9D9"/>
            <w:vAlign w:val="center"/>
            <w:hideMark/>
          </w:tcPr>
          <w:p w14:paraId="2A741F09" w14:textId="77777777" w:rsidR="001A2633" w:rsidRPr="0064629E" w:rsidRDefault="001A2633" w:rsidP="000C1458">
            <w:pPr>
              <w:spacing w:before="10" w:after="10"/>
              <w:ind w:left="-28" w:right="-28"/>
              <w:jc w:val="center"/>
              <w:rPr>
                <w:rFonts w:ascii="Averta" w:hAnsi="Averta" w:cs="Arial"/>
                <w:b/>
                <w:bCs/>
                <w:color w:val="000000"/>
                <w:sz w:val="12"/>
                <w:szCs w:val="12"/>
              </w:rPr>
            </w:pPr>
            <w:r w:rsidRPr="0064629E">
              <w:rPr>
                <w:rFonts w:ascii="Averta" w:hAnsi="Averta" w:cs="Arial"/>
                <w:b/>
                <w:bCs/>
                <w:color w:val="000000"/>
                <w:sz w:val="12"/>
                <w:szCs w:val="12"/>
              </w:rPr>
              <w:t>20XN-1 (7)</w:t>
            </w:r>
          </w:p>
        </w:tc>
        <w:tc>
          <w:tcPr>
            <w:tcW w:w="1688" w:type="pct"/>
            <w:gridSpan w:val="3"/>
            <w:tcBorders>
              <w:top w:val="single" w:sz="4" w:space="0" w:color="auto"/>
              <w:left w:val="nil"/>
              <w:bottom w:val="single" w:sz="4" w:space="0" w:color="auto"/>
              <w:right w:val="single" w:sz="4" w:space="0" w:color="auto"/>
            </w:tcBorders>
            <w:shd w:val="clear" w:color="auto" w:fill="D9D9D9"/>
            <w:vAlign w:val="center"/>
          </w:tcPr>
          <w:p w14:paraId="43D765B3" w14:textId="77777777" w:rsidR="001A2633" w:rsidRPr="0064629E" w:rsidRDefault="001A2633" w:rsidP="000C1458">
            <w:pPr>
              <w:spacing w:before="10" w:after="10"/>
              <w:ind w:left="-28" w:right="-28"/>
              <w:jc w:val="center"/>
              <w:rPr>
                <w:rFonts w:ascii="Averta" w:hAnsi="Averta" w:cs="Arial"/>
                <w:b/>
                <w:bCs/>
                <w:color w:val="000000"/>
                <w:sz w:val="12"/>
                <w:szCs w:val="12"/>
              </w:rPr>
            </w:pPr>
            <w:r w:rsidRPr="0064629E">
              <w:rPr>
                <w:rFonts w:ascii="Averta" w:hAnsi="Averta" w:cs="Arial"/>
                <w:b/>
                <w:bCs/>
                <w:color w:val="000000"/>
                <w:sz w:val="12"/>
                <w:szCs w:val="12"/>
              </w:rPr>
              <w:t>Concepto (5)</w:t>
            </w:r>
          </w:p>
        </w:tc>
        <w:tc>
          <w:tcPr>
            <w:tcW w:w="371" w:type="pct"/>
            <w:tcBorders>
              <w:top w:val="single" w:sz="4" w:space="0" w:color="auto"/>
              <w:left w:val="nil"/>
              <w:bottom w:val="single" w:sz="4" w:space="0" w:color="auto"/>
              <w:right w:val="single" w:sz="4" w:space="0" w:color="auto"/>
            </w:tcBorders>
            <w:shd w:val="clear" w:color="auto" w:fill="D9D9D9"/>
            <w:vAlign w:val="center"/>
            <w:hideMark/>
          </w:tcPr>
          <w:p w14:paraId="39655E2B" w14:textId="77777777" w:rsidR="001A2633" w:rsidRPr="0064629E" w:rsidRDefault="001A2633" w:rsidP="000C1458">
            <w:pPr>
              <w:spacing w:before="10" w:after="10"/>
              <w:ind w:left="-28" w:right="-28"/>
              <w:jc w:val="center"/>
              <w:rPr>
                <w:rFonts w:ascii="Averta" w:hAnsi="Averta" w:cs="Arial"/>
                <w:b/>
                <w:bCs/>
                <w:color w:val="000000"/>
                <w:sz w:val="12"/>
                <w:szCs w:val="12"/>
              </w:rPr>
            </w:pPr>
            <w:r w:rsidRPr="0064629E">
              <w:rPr>
                <w:rFonts w:ascii="Averta" w:hAnsi="Averta" w:cs="Arial"/>
                <w:b/>
                <w:bCs/>
                <w:color w:val="000000"/>
                <w:sz w:val="12"/>
                <w:szCs w:val="12"/>
              </w:rPr>
              <w:t>20XN (6)</w:t>
            </w:r>
          </w:p>
        </w:tc>
        <w:tc>
          <w:tcPr>
            <w:tcW w:w="401" w:type="pct"/>
            <w:tcBorders>
              <w:top w:val="single" w:sz="4" w:space="0" w:color="auto"/>
              <w:left w:val="nil"/>
              <w:bottom w:val="single" w:sz="4" w:space="0" w:color="auto"/>
              <w:right w:val="single" w:sz="4" w:space="0" w:color="auto"/>
            </w:tcBorders>
            <w:shd w:val="clear" w:color="auto" w:fill="D9D9D9"/>
            <w:vAlign w:val="center"/>
            <w:hideMark/>
          </w:tcPr>
          <w:p w14:paraId="00DA5ECF" w14:textId="77777777" w:rsidR="001A2633" w:rsidRPr="0064629E" w:rsidRDefault="001A2633" w:rsidP="000C1458">
            <w:pPr>
              <w:spacing w:before="10" w:after="10"/>
              <w:ind w:left="-28" w:right="-28"/>
              <w:jc w:val="center"/>
              <w:rPr>
                <w:rFonts w:ascii="Averta" w:hAnsi="Averta" w:cs="Arial"/>
                <w:b/>
                <w:bCs/>
                <w:color w:val="000000"/>
                <w:sz w:val="12"/>
                <w:szCs w:val="12"/>
              </w:rPr>
            </w:pPr>
            <w:r w:rsidRPr="0064629E">
              <w:rPr>
                <w:rFonts w:ascii="Averta" w:hAnsi="Averta" w:cs="Arial"/>
                <w:b/>
                <w:bCs/>
                <w:color w:val="000000"/>
                <w:sz w:val="12"/>
                <w:szCs w:val="12"/>
              </w:rPr>
              <w:t>20XN-1 (7)</w:t>
            </w:r>
          </w:p>
        </w:tc>
      </w:tr>
      <w:tr w:rsidR="001A2633" w:rsidRPr="0064629E" w14:paraId="15F028AA" w14:textId="77777777" w:rsidTr="0084344B">
        <w:trPr>
          <w:trHeight w:val="142"/>
          <w:jc w:val="center"/>
        </w:trPr>
        <w:tc>
          <w:tcPr>
            <w:tcW w:w="1780" w:type="pct"/>
            <w:gridSpan w:val="3"/>
            <w:tcBorders>
              <w:top w:val="single" w:sz="4" w:space="0" w:color="auto"/>
              <w:left w:val="single" w:sz="4" w:space="0" w:color="auto"/>
              <w:bottom w:val="dotted" w:sz="6" w:space="0" w:color="808080"/>
              <w:right w:val="single" w:sz="4" w:space="0" w:color="auto"/>
            </w:tcBorders>
          </w:tcPr>
          <w:p w14:paraId="79A8C1BF"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ACTIVO</w:t>
            </w:r>
          </w:p>
        </w:tc>
        <w:tc>
          <w:tcPr>
            <w:tcW w:w="371" w:type="pct"/>
            <w:tcBorders>
              <w:top w:val="single" w:sz="4" w:space="0" w:color="auto"/>
              <w:left w:val="single" w:sz="4" w:space="0" w:color="auto"/>
              <w:bottom w:val="dotted" w:sz="6" w:space="0" w:color="808080"/>
              <w:right w:val="single" w:sz="4" w:space="0" w:color="auto"/>
            </w:tcBorders>
            <w:shd w:val="clear" w:color="auto" w:fill="auto"/>
            <w:hideMark/>
          </w:tcPr>
          <w:p w14:paraId="5A1DABE1" w14:textId="77777777" w:rsidR="001A2633" w:rsidRPr="0064629E" w:rsidRDefault="001A2633" w:rsidP="000C1458">
            <w:pPr>
              <w:spacing w:before="10" w:after="10"/>
              <w:jc w:val="center"/>
              <w:rPr>
                <w:rFonts w:ascii="Averta" w:hAnsi="Averta" w:cs="Arial"/>
                <w:b/>
                <w:bCs/>
                <w:color w:val="000000"/>
                <w:sz w:val="10"/>
                <w:szCs w:val="10"/>
              </w:rPr>
            </w:pPr>
          </w:p>
        </w:tc>
        <w:tc>
          <w:tcPr>
            <w:tcW w:w="389" w:type="pct"/>
            <w:tcBorders>
              <w:top w:val="single" w:sz="4" w:space="0" w:color="auto"/>
              <w:left w:val="single" w:sz="4" w:space="0" w:color="auto"/>
              <w:bottom w:val="dotted" w:sz="6" w:space="0" w:color="808080"/>
              <w:right w:val="single" w:sz="4" w:space="0" w:color="auto"/>
            </w:tcBorders>
            <w:shd w:val="clear" w:color="auto" w:fill="auto"/>
            <w:hideMark/>
          </w:tcPr>
          <w:p w14:paraId="3F57BB5E" w14:textId="77777777" w:rsidR="001A2633" w:rsidRPr="0064629E" w:rsidRDefault="001A2633" w:rsidP="000C1458">
            <w:pPr>
              <w:spacing w:before="10" w:after="10"/>
              <w:jc w:val="center"/>
              <w:rPr>
                <w:rFonts w:ascii="Averta" w:hAnsi="Averta" w:cs="Arial"/>
                <w:b/>
                <w:bCs/>
                <w:color w:val="000000"/>
                <w:sz w:val="10"/>
                <w:szCs w:val="10"/>
              </w:rPr>
            </w:pPr>
          </w:p>
        </w:tc>
        <w:tc>
          <w:tcPr>
            <w:tcW w:w="1688" w:type="pct"/>
            <w:gridSpan w:val="3"/>
            <w:tcBorders>
              <w:top w:val="single" w:sz="4" w:space="0" w:color="auto"/>
              <w:left w:val="single" w:sz="4" w:space="0" w:color="auto"/>
              <w:bottom w:val="dotted" w:sz="6" w:space="0" w:color="808080"/>
              <w:right w:val="single" w:sz="4" w:space="0" w:color="auto"/>
            </w:tcBorders>
          </w:tcPr>
          <w:p w14:paraId="23BBDCD1"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PASIVO</w:t>
            </w:r>
          </w:p>
        </w:tc>
        <w:tc>
          <w:tcPr>
            <w:tcW w:w="371" w:type="pct"/>
            <w:tcBorders>
              <w:top w:val="single" w:sz="4" w:space="0" w:color="auto"/>
              <w:left w:val="single" w:sz="4" w:space="0" w:color="auto"/>
              <w:bottom w:val="dotted" w:sz="6" w:space="0" w:color="808080"/>
              <w:right w:val="single" w:sz="4" w:space="0" w:color="auto"/>
            </w:tcBorders>
            <w:shd w:val="clear" w:color="auto" w:fill="auto"/>
            <w:hideMark/>
          </w:tcPr>
          <w:p w14:paraId="79130554" w14:textId="77777777" w:rsidR="001A2633" w:rsidRPr="0064629E" w:rsidRDefault="001A2633" w:rsidP="000C1458">
            <w:pPr>
              <w:spacing w:before="10" w:after="10"/>
              <w:jc w:val="center"/>
              <w:rPr>
                <w:rFonts w:ascii="Averta" w:hAnsi="Averta" w:cs="Arial"/>
                <w:b/>
                <w:bCs/>
                <w:color w:val="000000"/>
                <w:sz w:val="10"/>
                <w:szCs w:val="10"/>
              </w:rPr>
            </w:pPr>
          </w:p>
        </w:tc>
        <w:tc>
          <w:tcPr>
            <w:tcW w:w="401" w:type="pct"/>
            <w:tcBorders>
              <w:top w:val="single" w:sz="4" w:space="0" w:color="auto"/>
              <w:left w:val="single" w:sz="4" w:space="0" w:color="auto"/>
              <w:bottom w:val="dotted" w:sz="6" w:space="0" w:color="808080"/>
              <w:right w:val="single" w:sz="4" w:space="0" w:color="auto"/>
            </w:tcBorders>
            <w:shd w:val="clear" w:color="auto" w:fill="auto"/>
            <w:hideMark/>
          </w:tcPr>
          <w:p w14:paraId="69C06BB0" w14:textId="77777777" w:rsidR="001A2633" w:rsidRPr="0064629E" w:rsidRDefault="001A2633" w:rsidP="000C1458">
            <w:pPr>
              <w:spacing w:before="10" w:after="10"/>
              <w:jc w:val="center"/>
              <w:rPr>
                <w:rFonts w:ascii="Averta" w:hAnsi="Averta" w:cs="Arial"/>
                <w:b/>
                <w:bCs/>
                <w:color w:val="000000"/>
                <w:sz w:val="10"/>
                <w:szCs w:val="10"/>
              </w:rPr>
            </w:pPr>
          </w:p>
        </w:tc>
      </w:tr>
      <w:tr w:rsidR="001A2633" w:rsidRPr="0064629E" w14:paraId="19E2EAA2" w14:textId="77777777" w:rsidTr="0084344B">
        <w:trPr>
          <w:trHeight w:val="142"/>
          <w:jc w:val="center"/>
        </w:trPr>
        <w:tc>
          <w:tcPr>
            <w:tcW w:w="84" w:type="pct"/>
            <w:tcBorders>
              <w:top w:val="dotted" w:sz="6" w:space="0" w:color="808080"/>
              <w:left w:val="single" w:sz="4" w:space="0" w:color="auto"/>
              <w:bottom w:val="dotted" w:sz="6" w:space="0" w:color="808080"/>
            </w:tcBorders>
          </w:tcPr>
          <w:p w14:paraId="3954C08C" w14:textId="77777777" w:rsidR="001A2633" w:rsidRPr="0064629E" w:rsidRDefault="001A2633" w:rsidP="000C1458">
            <w:pPr>
              <w:spacing w:before="10" w:after="10"/>
              <w:jc w:val="both"/>
              <w:rPr>
                <w:rFonts w:ascii="Averta" w:hAnsi="Averta" w:cs="Arial"/>
                <w:b/>
                <w:bCs/>
                <w:color w:val="000000"/>
                <w:sz w:val="10"/>
                <w:szCs w:val="10"/>
              </w:rPr>
            </w:pPr>
          </w:p>
        </w:tc>
        <w:tc>
          <w:tcPr>
            <w:tcW w:w="1695" w:type="pct"/>
            <w:gridSpan w:val="2"/>
            <w:tcBorders>
              <w:top w:val="dotted" w:sz="6" w:space="0" w:color="808080"/>
              <w:bottom w:val="dotted" w:sz="6" w:space="0" w:color="808080"/>
              <w:right w:val="single" w:sz="4" w:space="0" w:color="auto"/>
            </w:tcBorders>
          </w:tcPr>
          <w:p w14:paraId="036B9CF2"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Activo Circulante</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2709A79"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44E2F464" w14:textId="77777777" w:rsidR="001A2633" w:rsidRPr="0064629E" w:rsidRDefault="001A2633" w:rsidP="000C1458">
            <w:pPr>
              <w:spacing w:before="10" w:after="10"/>
              <w:jc w:val="center"/>
              <w:rPr>
                <w:rFonts w:ascii="Averta" w:hAnsi="Averta" w:cs="Arial"/>
                <w:color w:val="000000"/>
                <w:sz w:val="10"/>
                <w:szCs w:val="10"/>
              </w:rPr>
            </w:pPr>
          </w:p>
        </w:tc>
        <w:tc>
          <w:tcPr>
            <w:tcW w:w="84" w:type="pct"/>
            <w:tcBorders>
              <w:top w:val="dotted" w:sz="6" w:space="0" w:color="808080"/>
              <w:left w:val="single" w:sz="4" w:space="0" w:color="auto"/>
              <w:bottom w:val="dotted" w:sz="6" w:space="0" w:color="808080"/>
            </w:tcBorders>
          </w:tcPr>
          <w:p w14:paraId="51C67166" w14:textId="77777777" w:rsidR="001A2633" w:rsidRPr="0064629E" w:rsidRDefault="001A2633" w:rsidP="000C1458">
            <w:pPr>
              <w:spacing w:before="10" w:after="10"/>
              <w:jc w:val="both"/>
              <w:rPr>
                <w:rFonts w:ascii="Averta" w:hAnsi="Averta" w:cs="Arial"/>
                <w:b/>
                <w:bCs/>
                <w:color w:val="000000"/>
                <w:sz w:val="10"/>
                <w:szCs w:val="10"/>
              </w:rPr>
            </w:pPr>
          </w:p>
        </w:tc>
        <w:tc>
          <w:tcPr>
            <w:tcW w:w="1605" w:type="pct"/>
            <w:gridSpan w:val="2"/>
            <w:tcBorders>
              <w:top w:val="dotted" w:sz="6" w:space="0" w:color="808080"/>
              <w:bottom w:val="dotted" w:sz="6" w:space="0" w:color="808080"/>
              <w:right w:val="single" w:sz="4" w:space="0" w:color="auto"/>
            </w:tcBorders>
          </w:tcPr>
          <w:p w14:paraId="44F9446D"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Pasivo Circulante</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9C2D26E" w14:textId="77777777" w:rsidR="001A2633" w:rsidRPr="0064629E" w:rsidRDefault="001A2633" w:rsidP="000C1458">
            <w:pPr>
              <w:spacing w:before="10" w:after="10"/>
              <w:jc w:val="center"/>
              <w:rPr>
                <w:rFonts w:ascii="Averta" w:hAnsi="Averta" w:cs="Arial"/>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320F8EB8" w14:textId="77777777" w:rsidR="001A2633" w:rsidRPr="0064629E" w:rsidRDefault="001A2633" w:rsidP="000C1458">
            <w:pPr>
              <w:spacing w:before="10" w:after="10"/>
              <w:jc w:val="center"/>
              <w:rPr>
                <w:rFonts w:ascii="Averta" w:hAnsi="Averta" w:cs="Arial"/>
                <w:color w:val="000000"/>
                <w:sz w:val="10"/>
                <w:szCs w:val="10"/>
              </w:rPr>
            </w:pPr>
          </w:p>
        </w:tc>
      </w:tr>
      <w:tr w:rsidR="001A2633" w:rsidRPr="0064629E" w14:paraId="02568D1D" w14:textId="77777777" w:rsidTr="0084344B">
        <w:trPr>
          <w:trHeight w:val="142"/>
          <w:jc w:val="center"/>
        </w:trPr>
        <w:tc>
          <w:tcPr>
            <w:tcW w:w="84" w:type="pct"/>
            <w:tcBorders>
              <w:top w:val="dotted" w:sz="6" w:space="0" w:color="808080"/>
              <w:left w:val="single" w:sz="4" w:space="0" w:color="auto"/>
              <w:bottom w:val="dotted" w:sz="6" w:space="0" w:color="808080"/>
            </w:tcBorders>
          </w:tcPr>
          <w:p w14:paraId="31500EC3"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6753145F" w14:textId="77777777" w:rsidR="001A2633" w:rsidRPr="0064629E" w:rsidRDefault="001A2633" w:rsidP="000C1458">
            <w:pPr>
              <w:spacing w:before="10" w:after="10"/>
              <w:jc w:val="both"/>
              <w:rPr>
                <w:rFonts w:ascii="Averta" w:hAnsi="Averta"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79416FED"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a. Efectivo y Equivalentes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E6FDB1F"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1.1.1</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04361034"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1.1.1</w:t>
            </w:r>
          </w:p>
        </w:tc>
        <w:tc>
          <w:tcPr>
            <w:tcW w:w="84" w:type="pct"/>
            <w:tcBorders>
              <w:top w:val="dotted" w:sz="6" w:space="0" w:color="808080"/>
              <w:left w:val="single" w:sz="4" w:space="0" w:color="auto"/>
              <w:bottom w:val="dotted" w:sz="6" w:space="0" w:color="808080"/>
            </w:tcBorders>
          </w:tcPr>
          <w:p w14:paraId="2918497F"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23C8663A"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5A0697C9"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a. Cuentas por Pagar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9F9D642"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2.1.1</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109D6C75"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2.1.1</w:t>
            </w:r>
          </w:p>
        </w:tc>
      </w:tr>
      <w:tr w:rsidR="001A2633" w:rsidRPr="0064629E" w14:paraId="4B61C308" w14:textId="77777777" w:rsidTr="0084344B">
        <w:trPr>
          <w:trHeight w:val="142"/>
          <w:jc w:val="center"/>
        </w:trPr>
        <w:tc>
          <w:tcPr>
            <w:tcW w:w="84" w:type="pct"/>
            <w:tcBorders>
              <w:top w:val="dotted" w:sz="6" w:space="0" w:color="808080"/>
              <w:left w:val="single" w:sz="4" w:space="0" w:color="auto"/>
              <w:bottom w:val="dotted" w:sz="6" w:space="0" w:color="808080"/>
            </w:tcBorders>
          </w:tcPr>
          <w:p w14:paraId="4D704563" w14:textId="77777777" w:rsidR="001A2633" w:rsidRPr="0064629E" w:rsidRDefault="001A2633" w:rsidP="000C1458">
            <w:pPr>
              <w:spacing w:before="10" w:after="10"/>
              <w:rPr>
                <w:rFonts w:ascii="Averta" w:hAnsi="Averta" w:cs="Arial"/>
                <w:color w:val="000000"/>
                <w:sz w:val="10"/>
                <w:szCs w:val="10"/>
              </w:rPr>
            </w:pPr>
          </w:p>
        </w:tc>
        <w:tc>
          <w:tcPr>
            <w:tcW w:w="84" w:type="pct"/>
            <w:tcBorders>
              <w:top w:val="dotted" w:sz="6" w:space="0" w:color="808080"/>
              <w:bottom w:val="dotted" w:sz="6" w:space="0" w:color="808080"/>
            </w:tcBorders>
          </w:tcPr>
          <w:p w14:paraId="6722B51E" w14:textId="77777777" w:rsidR="001A2633" w:rsidRPr="0064629E" w:rsidRDefault="001A2633" w:rsidP="000C1458">
            <w:pPr>
              <w:spacing w:before="10" w:after="10"/>
              <w:rPr>
                <w:rFonts w:ascii="Averta" w:hAnsi="Averta"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398B1BB0" w14:textId="77777777" w:rsidR="001A2633" w:rsidRPr="0064629E" w:rsidRDefault="001A2633" w:rsidP="000C1458">
            <w:pPr>
              <w:spacing w:before="10" w:after="10"/>
              <w:rPr>
                <w:rFonts w:ascii="Averta" w:hAnsi="Averta" w:cs="Arial"/>
                <w:color w:val="000000"/>
                <w:sz w:val="10"/>
                <w:szCs w:val="10"/>
              </w:rPr>
            </w:pPr>
            <w:r w:rsidRPr="0064629E">
              <w:rPr>
                <w:rFonts w:ascii="Averta" w:hAnsi="Averta" w:cs="Arial"/>
                <w:color w:val="000000"/>
                <w:sz w:val="10"/>
                <w:szCs w:val="10"/>
              </w:rPr>
              <w:t>b. Derechos a Recibir Efectivo o Equivalentes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8B1F5F9"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1.1.2</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4E360C6D"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1.1.2</w:t>
            </w:r>
          </w:p>
        </w:tc>
        <w:tc>
          <w:tcPr>
            <w:tcW w:w="84" w:type="pct"/>
            <w:tcBorders>
              <w:top w:val="dotted" w:sz="6" w:space="0" w:color="808080"/>
              <w:left w:val="single" w:sz="4" w:space="0" w:color="auto"/>
              <w:bottom w:val="dotted" w:sz="6" w:space="0" w:color="808080"/>
            </w:tcBorders>
          </w:tcPr>
          <w:p w14:paraId="0A878991"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0CB53C99"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1FE2608C"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b. Documentos por Pagar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A9E9FB8"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2.1.2</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42622CE9"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2.1.2</w:t>
            </w:r>
          </w:p>
        </w:tc>
      </w:tr>
      <w:tr w:rsidR="001A2633" w:rsidRPr="0064629E" w14:paraId="79E39F29" w14:textId="77777777" w:rsidTr="0084344B">
        <w:trPr>
          <w:trHeight w:val="142"/>
          <w:jc w:val="center"/>
        </w:trPr>
        <w:tc>
          <w:tcPr>
            <w:tcW w:w="84" w:type="pct"/>
            <w:tcBorders>
              <w:top w:val="dotted" w:sz="6" w:space="0" w:color="808080"/>
              <w:left w:val="single" w:sz="4" w:space="0" w:color="auto"/>
              <w:bottom w:val="dotted" w:sz="6" w:space="0" w:color="808080"/>
            </w:tcBorders>
          </w:tcPr>
          <w:p w14:paraId="0083E253"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5E8E4A84" w14:textId="77777777" w:rsidR="001A2633" w:rsidRPr="0064629E" w:rsidRDefault="001A2633" w:rsidP="000C1458">
            <w:pPr>
              <w:spacing w:before="10" w:after="10"/>
              <w:jc w:val="both"/>
              <w:rPr>
                <w:rFonts w:ascii="Averta" w:hAnsi="Averta"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13CD84EC"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c. Derechos a Recibir Bienes o Servicios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E70FDF1"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1.1.3</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5FCAE6D5"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1.1.3</w:t>
            </w:r>
          </w:p>
        </w:tc>
        <w:tc>
          <w:tcPr>
            <w:tcW w:w="84" w:type="pct"/>
            <w:tcBorders>
              <w:top w:val="dotted" w:sz="6" w:space="0" w:color="808080"/>
              <w:left w:val="single" w:sz="4" w:space="0" w:color="auto"/>
              <w:bottom w:val="dotted" w:sz="6" w:space="0" w:color="808080"/>
            </w:tcBorders>
          </w:tcPr>
          <w:p w14:paraId="060662E2"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3E0C21FD"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7280AEFD"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c. Porción a Corto Plazo de la Deuda Pública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DC61612"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2.1.3</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43499B9D"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2.1.3</w:t>
            </w:r>
          </w:p>
        </w:tc>
      </w:tr>
      <w:tr w:rsidR="001A2633" w:rsidRPr="0064629E" w14:paraId="110D1574" w14:textId="77777777" w:rsidTr="0084344B">
        <w:trPr>
          <w:trHeight w:val="142"/>
          <w:jc w:val="center"/>
        </w:trPr>
        <w:tc>
          <w:tcPr>
            <w:tcW w:w="84" w:type="pct"/>
            <w:tcBorders>
              <w:top w:val="dotted" w:sz="6" w:space="0" w:color="808080"/>
              <w:left w:val="single" w:sz="4" w:space="0" w:color="auto"/>
              <w:bottom w:val="dotted" w:sz="6" w:space="0" w:color="808080"/>
            </w:tcBorders>
          </w:tcPr>
          <w:p w14:paraId="2C5DF2E3"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2B3BC635" w14:textId="77777777" w:rsidR="001A2633" w:rsidRPr="0064629E" w:rsidRDefault="001A2633" w:rsidP="000C1458">
            <w:pPr>
              <w:spacing w:before="10" w:after="10"/>
              <w:jc w:val="both"/>
              <w:rPr>
                <w:rFonts w:ascii="Averta" w:hAnsi="Averta"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2F2FADA1"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d. Inventarios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324D32D"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1.1.4</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46C64F72"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1.1.4</w:t>
            </w:r>
          </w:p>
        </w:tc>
        <w:tc>
          <w:tcPr>
            <w:tcW w:w="84" w:type="pct"/>
            <w:tcBorders>
              <w:top w:val="dotted" w:sz="6" w:space="0" w:color="808080"/>
              <w:left w:val="single" w:sz="4" w:space="0" w:color="auto"/>
              <w:bottom w:val="dotted" w:sz="6" w:space="0" w:color="808080"/>
            </w:tcBorders>
          </w:tcPr>
          <w:p w14:paraId="40E2AA0C"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52A25BD6"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39A9F38A"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d. Títulos y Valores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7F0C3F5"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2.1.4</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7A9A6B23"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2.1.4</w:t>
            </w:r>
          </w:p>
        </w:tc>
      </w:tr>
      <w:tr w:rsidR="001A2633" w:rsidRPr="0064629E" w14:paraId="5DB9747A" w14:textId="77777777" w:rsidTr="0084344B">
        <w:trPr>
          <w:trHeight w:val="142"/>
          <w:jc w:val="center"/>
        </w:trPr>
        <w:tc>
          <w:tcPr>
            <w:tcW w:w="84" w:type="pct"/>
            <w:tcBorders>
              <w:top w:val="dotted" w:sz="6" w:space="0" w:color="808080"/>
              <w:left w:val="single" w:sz="4" w:space="0" w:color="auto"/>
              <w:bottom w:val="dotted" w:sz="6" w:space="0" w:color="808080"/>
            </w:tcBorders>
          </w:tcPr>
          <w:p w14:paraId="3DFCC0CF"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247D8B7C" w14:textId="77777777" w:rsidR="001A2633" w:rsidRPr="0064629E" w:rsidRDefault="001A2633" w:rsidP="000C1458">
            <w:pPr>
              <w:spacing w:before="10" w:after="10"/>
              <w:jc w:val="both"/>
              <w:rPr>
                <w:rFonts w:ascii="Averta" w:hAnsi="Averta"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7F5CD60E"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e. Almacenes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78CD844"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1.1.5</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615161DF"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1.1.5</w:t>
            </w:r>
          </w:p>
        </w:tc>
        <w:tc>
          <w:tcPr>
            <w:tcW w:w="84" w:type="pct"/>
            <w:tcBorders>
              <w:top w:val="dotted" w:sz="6" w:space="0" w:color="808080"/>
              <w:left w:val="single" w:sz="4" w:space="0" w:color="auto"/>
              <w:bottom w:val="dotted" w:sz="6" w:space="0" w:color="808080"/>
            </w:tcBorders>
          </w:tcPr>
          <w:p w14:paraId="0A24988F"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38FD52AF"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6959C7E8"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e. Pasivos Diferidos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457024C"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2.1.5</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08FFF07C"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2.1.5</w:t>
            </w:r>
          </w:p>
        </w:tc>
      </w:tr>
      <w:tr w:rsidR="001A2633" w:rsidRPr="0064629E" w14:paraId="41BB1810" w14:textId="77777777" w:rsidTr="0084344B">
        <w:trPr>
          <w:trHeight w:val="142"/>
          <w:jc w:val="center"/>
        </w:trPr>
        <w:tc>
          <w:tcPr>
            <w:tcW w:w="84" w:type="pct"/>
            <w:tcBorders>
              <w:top w:val="dotted" w:sz="6" w:space="0" w:color="808080"/>
              <w:left w:val="single" w:sz="4" w:space="0" w:color="auto"/>
              <w:bottom w:val="dotted" w:sz="6" w:space="0" w:color="808080"/>
            </w:tcBorders>
          </w:tcPr>
          <w:p w14:paraId="2EB64556"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218EC5FE" w14:textId="77777777" w:rsidR="001A2633" w:rsidRPr="0064629E" w:rsidRDefault="001A2633" w:rsidP="000C1458">
            <w:pPr>
              <w:spacing w:before="10" w:after="10"/>
              <w:jc w:val="both"/>
              <w:rPr>
                <w:rFonts w:ascii="Averta" w:hAnsi="Averta"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7D4E5B44"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f. Estimación por Pérdida o Deterioro de Activos Circulantes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210302C"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1.1.6</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0214D431"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1.1.6</w:t>
            </w:r>
          </w:p>
        </w:tc>
        <w:tc>
          <w:tcPr>
            <w:tcW w:w="84" w:type="pct"/>
            <w:tcBorders>
              <w:top w:val="dotted" w:sz="6" w:space="0" w:color="808080"/>
              <w:left w:val="single" w:sz="4" w:space="0" w:color="auto"/>
              <w:bottom w:val="dotted" w:sz="6" w:space="0" w:color="808080"/>
            </w:tcBorders>
          </w:tcPr>
          <w:p w14:paraId="741D04DC"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18505A72"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5DAA8ED2"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f. Fondos y Bienes de Terceros en Garantía y/o Administración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335EC19"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2.1.6</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76AF64CE"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2.1.6</w:t>
            </w:r>
          </w:p>
        </w:tc>
      </w:tr>
      <w:tr w:rsidR="001A2633" w:rsidRPr="0064629E" w14:paraId="39B55096" w14:textId="77777777" w:rsidTr="0084344B">
        <w:trPr>
          <w:trHeight w:val="142"/>
          <w:jc w:val="center"/>
        </w:trPr>
        <w:tc>
          <w:tcPr>
            <w:tcW w:w="84" w:type="pct"/>
            <w:tcBorders>
              <w:top w:val="dotted" w:sz="6" w:space="0" w:color="808080"/>
              <w:left w:val="single" w:sz="4" w:space="0" w:color="auto"/>
              <w:bottom w:val="dotted" w:sz="6" w:space="0" w:color="808080"/>
            </w:tcBorders>
          </w:tcPr>
          <w:p w14:paraId="419706F0"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59F1F8F5" w14:textId="77777777" w:rsidR="001A2633" w:rsidRPr="0064629E" w:rsidRDefault="001A2633" w:rsidP="000C1458">
            <w:pPr>
              <w:spacing w:before="10" w:after="10"/>
              <w:jc w:val="both"/>
              <w:rPr>
                <w:rFonts w:ascii="Averta" w:hAnsi="Averta"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32E8ABB1"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g. Otros Activos Circulantes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30F733A"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1.1.9</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22C44E51"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1.1.9</w:t>
            </w:r>
          </w:p>
        </w:tc>
        <w:tc>
          <w:tcPr>
            <w:tcW w:w="84" w:type="pct"/>
            <w:tcBorders>
              <w:top w:val="dotted" w:sz="6" w:space="0" w:color="808080"/>
              <w:left w:val="single" w:sz="4" w:space="0" w:color="auto"/>
              <w:bottom w:val="dotted" w:sz="6" w:space="0" w:color="808080"/>
            </w:tcBorders>
          </w:tcPr>
          <w:p w14:paraId="5FFD2F86"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0F150711"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34BCD36B"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g. Provisiones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B078B35"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2.1.7</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7B745A33"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2.1.7</w:t>
            </w:r>
          </w:p>
        </w:tc>
      </w:tr>
      <w:tr w:rsidR="001A2633" w:rsidRPr="0064629E" w14:paraId="0C671CCD"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7BE16048"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037A98A"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426FBE84" w14:textId="77777777" w:rsidR="001A2633" w:rsidRPr="0064629E" w:rsidRDefault="001A2633" w:rsidP="000C1458">
            <w:pPr>
              <w:spacing w:before="10" w:after="10"/>
              <w:jc w:val="center"/>
              <w:rPr>
                <w:rFonts w:ascii="Averta" w:hAnsi="Averta" w:cs="Arial"/>
                <w:color w:val="000000"/>
                <w:sz w:val="10"/>
                <w:szCs w:val="10"/>
              </w:rPr>
            </w:pPr>
          </w:p>
        </w:tc>
        <w:tc>
          <w:tcPr>
            <w:tcW w:w="84" w:type="pct"/>
            <w:tcBorders>
              <w:top w:val="dotted" w:sz="6" w:space="0" w:color="808080"/>
              <w:left w:val="single" w:sz="4" w:space="0" w:color="auto"/>
              <w:bottom w:val="dotted" w:sz="6" w:space="0" w:color="808080"/>
            </w:tcBorders>
          </w:tcPr>
          <w:p w14:paraId="53ECAE4F"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39E7FD2B"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13E826C0"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h. Otros Pasivos a Corto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C235C35"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2.1.9</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03952989"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2.1.9</w:t>
            </w:r>
          </w:p>
        </w:tc>
      </w:tr>
      <w:tr w:rsidR="001A2633" w:rsidRPr="0064629E" w14:paraId="7CB72C40" w14:textId="77777777" w:rsidTr="0084344B">
        <w:trPr>
          <w:trHeight w:val="142"/>
          <w:jc w:val="center"/>
        </w:trPr>
        <w:tc>
          <w:tcPr>
            <w:tcW w:w="84" w:type="pct"/>
            <w:tcBorders>
              <w:top w:val="dotted" w:sz="6" w:space="0" w:color="808080"/>
              <w:left w:val="single" w:sz="4" w:space="0" w:color="auto"/>
              <w:bottom w:val="dotted" w:sz="6" w:space="0" w:color="808080"/>
            </w:tcBorders>
          </w:tcPr>
          <w:p w14:paraId="6AC8A881" w14:textId="77777777" w:rsidR="001A2633" w:rsidRPr="0064629E" w:rsidRDefault="001A2633" w:rsidP="000C1458">
            <w:pPr>
              <w:spacing w:before="10" w:after="10"/>
              <w:jc w:val="both"/>
              <w:rPr>
                <w:rFonts w:ascii="Averta" w:hAnsi="Averta" w:cs="Arial"/>
                <w:b/>
                <w:bCs/>
                <w:color w:val="000000"/>
                <w:sz w:val="10"/>
                <w:szCs w:val="10"/>
              </w:rPr>
            </w:pPr>
          </w:p>
        </w:tc>
        <w:tc>
          <w:tcPr>
            <w:tcW w:w="1695" w:type="pct"/>
            <w:gridSpan w:val="2"/>
            <w:tcBorders>
              <w:top w:val="dotted" w:sz="6" w:space="0" w:color="808080"/>
              <w:bottom w:val="dotted" w:sz="6" w:space="0" w:color="808080"/>
              <w:right w:val="single" w:sz="4" w:space="0" w:color="auto"/>
            </w:tcBorders>
          </w:tcPr>
          <w:p w14:paraId="2EF55A5F"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 xml:space="preserve">IA. </w:t>
            </w:r>
            <w:proofErr w:type="gramStart"/>
            <w:r w:rsidRPr="0064629E">
              <w:rPr>
                <w:rFonts w:ascii="Averta" w:hAnsi="Averta" w:cs="Arial"/>
                <w:b/>
                <w:bCs/>
                <w:color w:val="000000"/>
                <w:sz w:val="10"/>
                <w:szCs w:val="10"/>
              </w:rPr>
              <w:t>Total</w:t>
            </w:r>
            <w:proofErr w:type="gramEnd"/>
            <w:r w:rsidRPr="0064629E">
              <w:rPr>
                <w:rFonts w:ascii="Averta" w:hAnsi="Averta" w:cs="Arial"/>
                <w:b/>
                <w:bCs/>
                <w:color w:val="000000"/>
                <w:sz w:val="10"/>
                <w:szCs w:val="10"/>
              </w:rPr>
              <w:t xml:space="preserve"> de Activos Circulantes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598AB95"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(IA = a + b + c + d + e + f + g)</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1CFB2808"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(IA = a + b + c + d + e + f + g)</w:t>
            </w:r>
          </w:p>
        </w:tc>
        <w:tc>
          <w:tcPr>
            <w:tcW w:w="1688" w:type="pct"/>
            <w:gridSpan w:val="3"/>
            <w:tcBorders>
              <w:top w:val="dotted" w:sz="6" w:space="0" w:color="808080"/>
              <w:left w:val="single" w:sz="4" w:space="0" w:color="auto"/>
              <w:bottom w:val="dotted" w:sz="6" w:space="0" w:color="808080"/>
              <w:right w:val="single" w:sz="4" w:space="0" w:color="auto"/>
            </w:tcBorders>
          </w:tcPr>
          <w:p w14:paraId="6A3B7785"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6652780" w14:textId="77777777" w:rsidR="001A2633" w:rsidRPr="0064629E" w:rsidRDefault="001A2633" w:rsidP="000C1458">
            <w:pPr>
              <w:spacing w:before="10" w:after="10"/>
              <w:jc w:val="center"/>
              <w:rPr>
                <w:rFonts w:ascii="Averta" w:hAnsi="Averta" w:cs="Arial"/>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71A9087A" w14:textId="77777777" w:rsidR="001A2633" w:rsidRPr="0064629E" w:rsidRDefault="001A2633" w:rsidP="000C1458">
            <w:pPr>
              <w:spacing w:before="10" w:after="10"/>
              <w:jc w:val="center"/>
              <w:rPr>
                <w:rFonts w:ascii="Averta" w:hAnsi="Averta" w:cs="Arial"/>
                <w:color w:val="000000"/>
                <w:sz w:val="10"/>
                <w:szCs w:val="10"/>
              </w:rPr>
            </w:pPr>
          </w:p>
        </w:tc>
      </w:tr>
      <w:tr w:rsidR="001A2633" w:rsidRPr="0064629E" w14:paraId="2B4C4839"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1A297DE0" w14:textId="77777777" w:rsidR="001A2633" w:rsidRPr="0064629E" w:rsidRDefault="001A2633" w:rsidP="000C1458">
            <w:pPr>
              <w:spacing w:before="10" w:after="10"/>
              <w:jc w:val="both"/>
              <w:rPr>
                <w:rFonts w:ascii="Averta" w:hAnsi="Averta" w:cs="Arial"/>
                <w:b/>
                <w:bCs/>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4CEC022"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4AADB650" w14:textId="77777777" w:rsidR="001A2633" w:rsidRPr="0064629E" w:rsidRDefault="001A2633" w:rsidP="000C1458">
            <w:pPr>
              <w:spacing w:before="10" w:after="10"/>
              <w:jc w:val="center"/>
              <w:rPr>
                <w:rFonts w:ascii="Averta" w:hAnsi="Averta" w:cs="Arial"/>
                <w:color w:val="000000"/>
                <w:sz w:val="10"/>
                <w:szCs w:val="10"/>
              </w:rPr>
            </w:pPr>
          </w:p>
        </w:tc>
        <w:tc>
          <w:tcPr>
            <w:tcW w:w="84" w:type="pct"/>
            <w:tcBorders>
              <w:top w:val="dotted" w:sz="6" w:space="0" w:color="808080"/>
              <w:left w:val="single" w:sz="4" w:space="0" w:color="auto"/>
              <w:bottom w:val="dotted" w:sz="6" w:space="0" w:color="808080"/>
            </w:tcBorders>
          </w:tcPr>
          <w:p w14:paraId="0537EC5D" w14:textId="77777777" w:rsidR="001A2633" w:rsidRPr="0064629E" w:rsidRDefault="001A2633" w:rsidP="000C1458">
            <w:pPr>
              <w:spacing w:before="10" w:after="10"/>
              <w:jc w:val="both"/>
              <w:rPr>
                <w:rFonts w:ascii="Averta" w:hAnsi="Averta" w:cs="Arial"/>
                <w:b/>
                <w:bCs/>
                <w:color w:val="000000"/>
                <w:sz w:val="10"/>
                <w:szCs w:val="10"/>
              </w:rPr>
            </w:pPr>
          </w:p>
        </w:tc>
        <w:tc>
          <w:tcPr>
            <w:tcW w:w="1605" w:type="pct"/>
            <w:gridSpan w:val="2"/>
            <w:tcBorders>
              <w:top w:val="dotted" w:sz="6" w:space="0" w:color="808080"/>
              <w:bottom w:val="dotted" w:sz="6" w:space="0" w:color="808080"/>
              <w:right w:val="single" w:sz="4" w:space="0" w:color="auto"/>
            </w:tcBorders>
          </w:tcPr>
          <w:p w14:paraId="4D736255"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 xml:space="preserve">IIA. </w:t>
            </w:r>
            <w:proofErr w:type="gramStart"/>
            <w:r w:rsidRPr="0064629E">
              <w:rPr>
                <w:rFonts w:ascii="Averta" w:hAnsi="Averta" w:cs="Arial"/>
                <w:b/>
                <w:bCs/>
                <w:color w:val="000000"/>
                <w:sz w:val="10"/>
                <w:szCs w:val="10"/>
              </w:rPr>
              <w:t>Total</w:t>
            </w:r>
            <w:proofErr w:type="gramEnd"/>
            <w:r w:rsidRPr="0064629E">
              <w:rPr>
                <w:rFonts w:ascii="Averta" w:hAnsi="Averta" w:cs="Arial"/>
                <w:b/>
                <w:bCs/>
                <w:color w:val="000000"/>
                <w:sz w:val="10"/>
                <w:szCs w:val="10"/>
              </w:rPr>
              <w:t xml:space="preserve"> de Pasivos Circulantes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E9039B5"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(IIA = a + b + c + d + e + f + g + h)</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5E02C4FF"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(IIA = a + b + c + d + e + f + g + h)</w:t>
            </w:r>
          </w:p>
        </w:tc>
      </w:tr>
      <w:tr w:rsidR="001A2633" w:rsidRPr="0064629E" w14:paraId="5957A70B" w14:textId="77777777" w:rsidTr="0084344B">
        <w:trPr>
          <w:trHeight w:val="45"/>
          <w:jc w:val="center"/>
        </w:trPr>
        <w:tc>
          <w:tcPr>
            <w:tcW w:w="1780" w:type="pct"/>
            <w:gridSpan w:val="3"/>
            <w:tcBorders>
              <w:top w:val="dotted" w:sz="6" w:space="0" w:color="808080"/>
              <w:left w:val="single" w:sz="4" w:space="0" w:color="auto"/>
              <w:bottom w:val="dotted" w:sz="6" w:space="0" w:color="808080"/>
              <w:right w:val="single" w:sz="4" w:space="0" w:color="auto"/>
            </w:tcBorders>
          </w:tcPr>
          <w:p w14:paraId="287B8787" w14:textId="77777777" w:rsidR="001A2633" w:rsidRPr="0064629E" w:rsidRDefault="001A2633" w:rsidP="000C1458">
            <w:pPr>
              <w:spacing w:before="10" w:after="10"/>
              <w:jc w:val="both"/>
              <w:rPr>
                <w:rFonts w:ascii="Averta" w:hAnsi="Averta" w:cs="Arial"/>
                <w:b/>
                <w:bCs/>
                <w:color w:val="000000"/>
                <w:sz w:val="6"/>
                <w:szCs w:val="6"/>
              </w:rPr>
            </w:pPr>
          </w:p>
        </w:tc>
        <w:tc>
          <w:tcPr>
            <w:tcW w:w="371" w:type="pct"/>
            <w:tcBorders>
              <w:top w:val="dotted" w:sz="6" w:space="0" w:color="808080"/>
              <w:left w:val="single" w:sz="4" w:space="0" w:color="auto"/>
              <w:bottom w:val="dotted" w:sz="6" w:space="0" w:color="808080"/>
              <w:right w:val="single" w:sz="4" w:space="0" w:color="auto"/>
            </w:tcBorders>
            <w:shd w:val="clear" w:color="auto" w:fill="auto"/>
          </w:tcPr>
          <w:p w14:paraId="260B1133" w14:textId="77777777" w:rsidR="001A2633" w:rsidRPr="0064629E" w:rsidRDefault="001A2633" w:rsidP="000C1458">
            <w:pPr>
              <w:spacing w:before="10" w:after="10"/>
              <w:jc w:val="center"/>
              <w:rPr>
                <w:rFonts w:ascii="Averta" w:hAnsi="Averta" w:cs="Arial"/>
                <w:color w:val="000000"/>
                <w:sz w:val="6"/>
                <w:szCs w:val="6"/>
              </w:rPr>
            </w:pPr>
          </w:p>
        </w:tc>
        <w:tc>
          <w:tcPr>
            <w:tcW w:w="389" w:type="pct"/>
            <w:tcBorders>
              <w:top w:val="dotted" w:sz="6" w:space="0" w:color="808080"/>
              <w:left w:val="single" w:sz="4" w:space="0" w:color="auto"/>
              <w:bottom w:val="dotted" w:sz="6" w:space="0" w:color="808080"/>
              <w:right w:val="single" w:sz="4" w:space="0" w:color="auto"/>
            </w:tcBorders>
            <w:shd w:val="clear" w:color="auto" w:fill="auto"/>
          </w:tcPr>
          <w:p w14:paraId="119F8C20" w14:textId="77777777" w:rsidR="001A2633" w:rsidRPr="0064629E" w:rsidRDefault="001A2633" w:rsidP="000C1458">
            <w:pPr>
              <w:spacing w:before="10" w:after="10"/>
              <w:jc w:val="center"/>
              <w:rPr>
                <w:rFonts w:ascii="Averta" w:hAnsi="Averta" w:cs="Arial"/>
                <w:color w:val="000000"/>
                <w:sz w:val="6"/>
                <w:szCs w:val="6"/>
              </w:rPr>
            </w:pPr>
          </w:p>
        </w:tc>
        <w:tc>
          <w:tcPr>
            <w:tcW w:w="84" w:type="pct"/>
            <w:tcBorders>
              <w:top w:val="dotted" w:sz="6" w:space="0" w:color="808080"/>
              <w:left w:val="single" w:sz="4" w:space="0" w:color="auto"/>
              <w:bottom w:val="dotted" w:sz="6" w:space="0" w:color="808080"/>
            </w:tcBorders>
          </w:tcPr>
          <w:p w14:paraId="30CF5CC0" w14:textId="77777777" w:rsidR="001A2633" w:rsidRPr="0064629E" w:rsidRDefault="001A2633" w:rsidP="000C1458">
            <w:pPr>
              <w:spacing w:before="10" w:after="10"/>
              <w:jc w:val="both"/>
              <w:rPr>
                <w:rFonts w:ascii="Averta" w:hAnsi="Averta" w:cs="Arial"/>
                <w:b/>
                <w:bCs/>
                <w:color w:val="000000"/>
                <w:sz w:val="6"/>
                <w:szCs w:val="6"/>
              </w:rPr>
            </w:pPr>
          </w:p>
        </w:tc>
        <w:tc>
          <w:tcPr>
            <w:tcW w:w="1605" w:type="pct"/>
            <w:gridSpan w:val="2"/>
            <w:tcBorders>
              <w:top w:val="dotted" w:sz="6" w:space="0" w:color="808080"/>
              <w:bottom w:val="dotted" w:sz="6" w:space="0" w:color="808080"/>
              <w:right w:val="single" w:sz="4" w:space="0" w:color="auto"/>
            </w:tcBorders>
          </w:tcPr>
          <w:p w14:paraId="1E260346" w14:textId="77777777" w:rsidR="001A2633" w:rsidRPr="0064629E" w:rsidRDefault="001A2633" w:rsidP="000C1458">
            <w:pPr>
              <w:spacing w:before="10" w:after="10"/>
              <w:jc w:val="both"/>
              <w:rPr>
                <w:rFonts w:ascii="Averta" w:hAnsi="Averta" w:cs="Arial"/>
                <w:b/>
                <w:bCs/>
                <w:i/>
                <w:color w:val="000000"/>
                <w:sz w:val="6"/>
                <w:szCs w:val="6"/>
              </w:rPr>
            </w:pPr>
          </w:p>
        </w:tc>
        <w:tc>
          <w:tcPr>
            <w:tcW w:w="371" w:type="pct"/>
            <w:tcBorders>
              <w:top w:val="dotted" w:sz="6" w:space="0" w:color="808080"/>
              <w:left w:val="single" w:sz="4" w:space="0" w:color="auto"/>
              <w:bottom w:val="dotted" w:sz="6" w:space="0" w:color="808080"/>
              <w:right w:val="single" w:sz="4" w:space="0" w:color="auto"/>
            </w:tcBorders>
            <w:shd w:val="clear" w:color="auto" w:fill="auto"/>
          </w:tcPr>
          <w:p w14:paraId="33585FE2" w14:textId="77777777" w:rsidR="001A2633" w:rsidRPr="0064629E" w:rsidRDefault="001A2633" w:rsidP="000C1458">
            <w:pPr>
              <w:spacing w:before="10" w:after="10"/>
              <w:jc w:val="center"/>
              <w:rPr>
                <w:rFonts w:ascii="Averta" w:hAnsi="Averta" w:cs="Arial"/>
                <w:color w:val="000000"/>
                <w:sz w:val="6"/>
                <w:szCs w:val="6"/>
              </w:rPr>
            </w:pPr>
          </w:p>
        </w:tc>
        <w:tc>
          <w:tcPr>
            <w:tcW w:w="401" w:type="pct"/>
            <w:tcBorders>
              <w:top w:val="dotted" w:sz="6" w:space="0" w:color="808080"/>
              <w:left w:val="single" w:sz="4" w:space="0" w:color="auto"/>
              <w:bottom w:val="dotted" w:sz="6" w:space="0" w:color="808080"/>
              <w:right w:val="single" w:sz="4" w:space="0" w:color="auto"/>
            </w:tcBorders>
            <w:shd w:val="clear" w:color="auto" w:fill="auto"/>
          </w:tcPr>
          <w:p w14:paraId="60633791" w14:textId="77777777" w:rsidR="001A2633" w:rsidRPr="0064629E" w:rsidRDefault="001A2633" w:rsidP="000C1458">
            <w:pPr>
              <w:spacing w:before="10" w:after="10"/>
              <w:jc w:val="center"/>
              <w:rPr>
                <w:rFonts w:ascii="Averta" w:hAnsi="Averta" w:cs="Arial"/>
                <w:color w:val="000000"/>
                <w:sz w:val="6"/>
                <w:szCs w:val="6"/>
              </w:rPr>
            </w:pPr>
          </w:p>
        </w:tc>
      </w:tr>
      <w:tr w:rsidR="001A2633" w:rsidRPr="0064629E" w14:paraId="6EC0A948" w14:textId="77777777" w:rsidTr="0084344B">
        <w:trPr>
          <w:trHeight w:val="142"/>
          <w:jc w:val="center"/>
        </w:trPr>
        <w:tc>
          <w:tcPr>
            <w:tcW w:w="84" w:type="pct"/>
            <w:tcBorders>
              <w:top w:val="dotted" w:sz="6" w:space="0" w:color="808080"/>
              <w:left w:val="single" w:sz="4" w:space="0" w:color="auto"/>
              <w:bottom w:val="dotted" w:sz="6" w:space="0" w:color="808080"/>
            </w:tcBorders>
          </w:tcPr>
          <w:p w14:paraId="12B02405" w14:textId="77777777" w:rsidR="001A2633" w:rsidRPr="0064629E" w:rsidRDefault="001A2633" w:rsidP="000C1458">
            <w:pPr>
              <w:spacing w:before="10" w:after="10"/>
              <w:jc w:val="both"/>
              <w:rPr>
                <w:rFonts w:ascii="Averta" w:hAnsi="Averta" w:cs="Arial"/>
                <w:b/>
                <w:bCs/>
                <w:color w:val="000000"/>
                <w:sz w:val="10"/>
                <w:szCs w:val="10"/>
              </w:rPr>
            </w:pPr>
          </w:p>
        </w:tc>
        <w:tc>
          <w:tcPr>
            <w:tcW w:w="1695" w:type="pct"/>
            <w:gridSpan w:val="2"/>
            <w:tcBorders>
              <w:top w:val="dotted" w:sz="6" w:space="0" w:color="808080"/>
              <w:bottom w:val="dotted" w:sz="6" w:space="0" w:color="808080"/>
              <w:right w:val="single" w:sz="4" w:space="0" w:color="auto"/>
            </w:tcBorders>
          </w:tcPr>
          <w:p w14:paraId="0A629130"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Activo No Circulante</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26888DA"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7F56BF53" w14:textId="77777777" w:rsidR="001A2633" w:rsidRPr="0064629E" w:rsidRDefault="001A2633" w:rsidP="000C1458">
            <w:pPr>
              <w:spacing w:before="10" w:after="10"/>
              <w:jc w:val="center"/>
              <w:rPr>
                <w:rFonts w:ascii="Averta" w:hAnsi="Averta"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3DF6D2D5" w14:textId="77777777" w:rsidR="001A2633" w:rsidRPr="0064629E" w:rsidRDefault="001A2633" w:rsidP="000C1458">
            <w:pPr>
              <w:spacing w:before="10" w:after="10"/>
              <w:jc w:val="both"/>
              <w:rPr>
                <w:rFonts w:ascii="Averta" w:hAnsi="Averta" w:cs="Arial"/>
                <w:b/>
                <w:bCs/>
                <w:i/>
                <w:iCs/>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10313B7" w14:textId="77777777" w:rsidR="001A2633" w:rsidRPr="0064629E" w:rsidRDefault="001A2633" w:rsidP="000C1458">
            <w:pPr>
              <w:spacing w:before="10" w:after="10"/>
              <w:jc w:val="center"/>
              <w:rPr>
                <w:rFonts w:ascii="Averta" w:hAnsi="Averta" w:cs="Arial"/>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2E182142" w14:textId="77777777" w:rsidR="001A2633" w:rsidRPr="0064629E" w:rsidRDefault="001A2633" w:rsidP="000C1458">
            <w:pPr>
              <w:spacing w:before="10" w:after="10"/>
              <w:jc w:val="center"/>
              <w:rPr>
                <w:rFonts w:ascii="Averta" w:hAnsi="Averta" w:cs="Arial"/>
                <w:color w:val="000000"/>
                <w:sz w:val="10"/>
                <w:szCs w:val="10"/>
              </w:rPr>
            </w:pPr>
          </w:p>
        </w:tc>
      </w:tr>
      <w:tr w:rsidR="001A2633" w:rsidRPr="0064629E" w14:paraId="043C9F20" w14:textId="77777777" w:rsidTr="0084344B">
        <w:trPr>
          <w:trHeight w:val="142"/>
          <w:jc w:val="center"/>
        </w:trPr>
        <w:tc>
          <w:tcPr>
            <w:tcW w:w="84" w:type="pct"/>
            <w:tcBorders>
              <w:top w:val="dotted" w:sz="6" w:space="0" w:color="808080"/>
              <w:left w:val="single" w:sz="4" w:space="0" w:color="auto"/>
              <w:bottom w:val="dotted" w:sz="6" w:space="0" w:color="808080"/>
            </w:tcBorders>
          </w:tcPr>
          <w:p w14:paraId="702B13DB"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3FA5BD8F" w14:textId="77777777" w:rsidR="001A2633" w:rsidRPr="0064629E" w:rsidRDefault="001A2633" w:rsidP="000C1458">
            <w:pPr>
              <w:spacing w:before="10" w:after="10"/>
              <w:jc w:val="both"/>
              <w:rPr>
                <w:rFonts w:ascii="Averta" w:hAnsi="Averta"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5465DA4F"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a. Inversiones Financieras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274EDDA"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1.2.1</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3AD5A647"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1.2.1</w:t>
            </w:r>
          </w:p>
        </w:tc>
        <w:tc>
          <w:tcPr>
            <w:tcW w:w="84" w:type="pct"/>
            <w:tcBorders>
              <w:top w:val="dotted" w:sz="6" w:space="0" w:color="808080"/>
              <w:left w:val="single" w:sz="4" w:space="0" w:color="auto"/>
              <w:bottom w:val="dotted" w:sz="6" w:space="0" w:color="808080"/>
            </w:tcBorders>
          </w:tcPr>
          <w:p w14:paraId="3158C2B7" w14:textId="77777777" w:rsidR="001A2633" w:rsidRPr="0064629E" w:rsidRDefault="001A2633" w:rsidP="000C1458">
            <w:pPr>
              <w:spacing w:before="10" w:after="10"/>
              <w:jc w:val="both"/>
              <w:rPr>
                <w:rFonts w:ascii="Averta" w:hAnsi="Averta" w:cs="Arial"/>
                <w:b/>
                <w:bCs/>
                <w:color w:val="000000"/>
                <w:sz w:val="10"/>
                <w:szCs w:val="10"/>
              </w:rPr>
            </w:pPr>
          </w:p>
        </w:tc>
        <w:tc>
          <w:tcPr>
            <w:tcW w:w="1605" w:type="pct"/>
            <w:gridSpan w:val="2"/>
            <w:tcBorders>
              <w:top w:val="dotted" w:sz="6" w:space="0" w:color="808080"/>
              <w:bottom w:val="dotted" w:sz="6" w:space="0" w:color="808080"/>
              <w:right w:val="single" w:sz="4" w:space="0" w:color="auto"/>
            </w:tcBorders>
          </w:tcPr>
          <w:p w14:paraId="3532C6EA"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Pasivo No Circulante</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805D014" w14:textId="77777777" w:rsidR="001A2633" w:rsidRPr="0064629E" w:rsidRDefault="001A2633" w:rsidP="000C1458">
            <w:pPr>
              <w:spacing w:before="10" w:after="10"/>
              <w:jc w:val="center"/>
              <w:rPr>
                <w:rFonts w:ascii="Averta" w:hAnsi="Averta" w:cs="Arial"/>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120C7DA3" w14:textId="77777777" w:rsidR="001A2633" w:rsidRPr="0064629E" w:rsidRDefault="001A2633" w:rsidP="000C1458">
            <w:pPr>
              <w:spacing w:before="10" w:after="10"/>
              <w:jc w:val="center"/>
              <w:rPr>
                <w:rFonts w:ascii="Averta" w:hAnsi="Averta" w:cs="Arial"/>
                <w:color w:val="000000"/>
                <w:sz w:val="10"/>
                <w:szCs w:val="10"/>
              </w:rPr>
            </w:pPr>
          </w:p>
        </w:tc>
      </w:tr>
      <w:tr w:rsidR="001A2633" w:rsidRPr="0064629E" w14:paraId="42B88F90" w14:textId="77777777" w:rsidTr="0084344B">
        <w:trPr>
          <w:trHeight w:val="142"/>
          <w:jc w:val="center"/>
        </w:trPr>
        <w:tc>
          <w:tcPr>
            <w:tcW w:w="84" w:type="pct"/>
            <w:tcBorders>
              <w:top w:val="dotted" w:sz="6" w:space="0" w:color="808080"/>
              <w:left w:val="single" w:sz="4" w:space="0" w:color="auto"/>
              <w:bottom w:val="dotted" w:sz="6" w:space="0" w:color="808080"/>
            </w:tcBorders>
          </w:tcPr>
          <w:p w14:paraId="24B137FD"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3DBDA294" w14:textId="77777777" w:rsidR="001A2633" w:rsidRPr="0064629E" w:rsidRDefault="001A2633" w:rsidP="000C1458">
            <w:pPr>
              <w:spacing w:before="10" w:after="10"/>
              <w:jc w:val="both"/>
              <w:rPr>
                <w:rFonts w:ascii="Averta" w:hAnsi="Averta"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2F12CE0D"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 xml:space="preserve">b. Derechos a Recibir Efectivo o Equivalentes a Largo Plazo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F778ABB"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1.2.2</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2812291D"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1.2.2</w:t>
            </w:r>
          </w:p>
        </w:tc>
        <w:tc>
          <w:tcPr>
            <w:tcW w:w="84" w:type="pct"/>
            <w:tcBorders>
              <w:top w:val="dotted" w:sz="6" w:space="0" w:color="808080"/>
              <w:left w:val="single" w:sz="4" w:space="0" w:color="auto"/>
              <w:bottom w:val="dotted" w:sz="6" w:space="0" w:color="808080"/>
            </w:tcBorders>
          </w:tcPr>
          <w:p w14:paraId="5BBFF6B4"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6E6847EE"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319C6EEC"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a. Cuentas por Pagar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9581825"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2.2.1</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23A31710"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2.2.1</w:t>
            </w:r>
          </w:p>
        </w:tc>
      </w:tr>
      <w:tr w:rsidR="001A2633" w:rsidRPr="0064629E" w14:paraId="1E458993" w14:textId="77777777" w:rsidTr="0084344B">
        <w:trPr>
          <w:trHeight w:val="142"/>
          <w:jc w:val="center"/>
        </w:trPr>
        <w:tc>
          <w:tcPr>
            <w:tcW w:w="84" w:type="pct"/>
            <w:tcBorders>
              <w:top w:val="dotted" w:sz="6" w:space="0" w:color="808080"/>
              <w:left w:val="single" w:sz="4" w:space="0" w:color="auto"/>
              <w:bottom w:val="dotted" w:sz="6" w:space="0" w:color="808080"/>
            </w:tcBorders>
          </w:tcPr>
          <w:p w14:paraId="3D685D7B"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67D70D2D" w14:textId="77777777" w:rsidR="001A2633" w:rsidRPr="0064629E" w:rsidRDefault="001A2633" w:rsidP="000C1458">
            <w:pPr>
              <w:spacing w:before="10" w:after="10"/>
              <w:jc w:val="both"/>
              <w:rPr>
                <w:rFonts w:ascii="Averta" w:hAnsi="Averta"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40215ADA"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 xml:space="preserve">c. Bienes Inmuebles, Infraestructura y Construcciones en Proceso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AA73F6D"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1.2.3</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5D391775"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1.2.3</w:t>
            </w:r>
          </w:p>
        </w:tc>
        <w:tc>
          <w:tcPr>
            <w:tcW w:w="84" w:type="pct"/>
            <w:tcBorders>
              <w:top w:val="dotted" w:sz="6" w:space="0" w:color="808080"/>
              <w:left w:val="single" w:sz="4" w:space="0" w:color="auto"/>
              <w:bottom w:val="dotted" w:sz="6" w:space="0" w:color="808080"/>
            </w:tcBorders>
          </w:tcPr>
          <w:p w14:paraId="7245BBB1"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783E6D7C"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0DFB1560"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b. Documentos por Pagar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46FC9EE"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2.2.2</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7FA2A94A"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2.2.2</w:t>
            </w:r>
          </w:p>
        </w:tc>
      </w:tr>
      <w:tr w:rsidR="001A2633" w:rsidRPr="0064629E" w14:paraId="2A0D032A" w14:textId="77777777" w:rsidTr="0084344B">
        <w:trPr>
          <w:trHeight w:val="142"/>
          <w:jc w:val="center"/>
        </w:trPr>
        <w:tc>
          <w:tcPr>
            <w:tcW w:w="84" w:type="pct"/>
            <w:tcBorders>
              <w:top w:val="dotted" w:sz="6" w:space="0" w:color="808080"/>
              <w:left w:val="single" w:sz="4" w:space="0" w:color="auto"/>
              <w:bottom w:val="dotted" w:sz="6" w:space="0" w:color="808080"/>
            </w:tcBorders>
          </w:tcPr>
          <w:p w14:paraId="6CBB9275"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72EE8C56" w14:textId="77777777" w:rsidR="001A2633" w:rsidRPr="0064629E" w:rsidRDefault="001A2633" w:rsidP="000C1458">
            <w:pPr>
              <w:spacing w:before="10" w:after="10"/>
              <w:jc w:val="both"/>
              <w:rPr>
                <w:rFonts w:ascii="Averta" w:hAnsi="Averta"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448AA691"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 xml:space="preserve">d. Bienes Muebles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624F51A"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1.2.4</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22DB938E"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1.2.4</w:t>
            </w:r>
          </w:p>
        </w:tc>
        <w:tc>
          <w:tcPr>
            <w:tcW w:w="84" w:type="pct"/>
            <w:tcBorders>
              <w:top w:val="dotted" w:sz="6" w:space="0" w:color="808080"/>
              <w:left w:val="single" w:sz="4" w:space="0" w:color="auto"/>
              <w:bottom w:val="dotted" w:sz="6" w:space="0" w:color="808080"/>
            </w:tcBorders>
          </w:tcPr>
          <w:p w14:paraId="5CB86F66"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2A967A77"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69E4FBF9"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c. Deuda Pública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0A36A02"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2.2.3</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68268D70"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2.2.3</w:t>
            </w:r>
          </w:p>
        </w:tc>
      </w:tr>
      <w:tr w:rsidR="001A2633" w:rsidRPr="0064629E" w14:paraId="0DA06BB3" w14:textId="77777777" w:rsidTr="0084344B">
        <w:trPr>
          <w:trHeight w:val="142"/>
          <w:jc w:val="center"/>
        </w:trPr>
        <w:tc>
          <w:tcPr>
            <w:tcW w:w="84" w:type="pct"/>
            <w:tcBorders>
              <w:top w:val="dotted" w:sz="6" w:space="0" w:color="808080"/>
              <w:left w:val="single" w:sz="4" w:space="0" w:color="auto"/>
              <w:bottom w:val="dotted" w:sz="6" w:space="0" w:color="808080"/>
            </w:tcBorders>
          </w:tcPr>
          <w:p w14:paraId="503F374D"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24396508" w14:textId="77777777" w:rsidR="001A2633" w:rsidRPr="0064629E" w:rsidRDefault="001A2633" w:rsidP="000C1458">
            <w:pPr>
              <w:spacing w:before="10" w:after="10"/>
              <w:jc w:val="both"/>
              <w:rPr>
                <w:rFonts w:ascii="Averta" w:hAnsi="Averta"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48E5B880"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 xml:space="preserve">e. Activos Intangibles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FE3E31D"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1.2.5</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548C967E"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1.2.5</w:t>
            </w:r>
          </w:p>
        </w:tc>
        <w:tc>
          <w:tcPr>
            <w:tcW w:w="84" w:type="pct"/>
            <w:tcBorders>
              <w:top w:val="dotted" w:sz="6" w:space="0" w:color="808080"/>
              <w:left w:val="single" w:sz="4" w:space="0" w:color="auto"/>
              <w:bottom w:val="dotted" w:sz="6" w:space="0" w:color="808080"/>
            </w:tcBorders>
          </w:tcPr>
          <w:p w14:paraId="30763A23"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42A12CCD"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3C409761"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d. Pasivos Diferidos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4FC3517"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2.2.4</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2A8D6675"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2.2.4</w:t>
            </w:r>
          </w:p>
        </w:tc>
      </w:tr>
      <w:tr w:rsidR="001A2633" w:rsidRPr="0064629E" w14:paraId="0F23BDC5" w14:textId="77777777" w:rsidTr="0084344B">
        <w:trPr>
          <w:trHeight w:val="142"/>
          <w:jc w:val="center"/>
        </w:trPr>
        <w:tc>
          <w:tcPr>
            <w:tcW w:w="84" w:type="pct"/>
            <w:tcBorders>
              <w:top w:val="dotted" w:sz="6" w:space="0" w:color="808080"/>
              <w:left w:val="single" w:sz="4" w:space="0" w:color="auto"/>
              <w:bottom w:val="dotted" w:sz="6" w:space="0" w:color="808080"/>
            </w:tcBorders>
          </w:tcPr>
          <w:p w14:paraId="5E5079A8"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505814BF" w14:textId="77777777" w:rsidR="001A2633" w:rsidRPr="0064629E" w:rsidRDefault="001A2633" w:rsidP="000C1458">
            <w:pPr>
              <w:spacing w:before="10" w:after="10"/>
              <w:jc w:val="both"/>
              <w:rPr>
                <w:rFonts w:ascii="Averta" w:hAnsi="Averta"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5E20C0BF"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 xml:space="preserve">f. Depreciación, Deterioro y Amortización Acumulada de Bienes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98F45AA"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1.2.6</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78706245"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1.2.6</w:t>
            </w:r>
          </w:p>
        </w:tc>
        <w:tc>
          <w:tcPr>
            <w:tcW w:w="84" w:type="pct"/>
            <w:tcBorders>
              <w:top w:val="dotted" w:sz="6" w:space="0" w:color="808080"/>
              <w:left w:val="single" w:sz="4" w:space="0" w:color="auto"/>
              <w:bottom w:val="dotted" w:sz="6" w:space="0" w:color="808080"/>
            </w:tcBorders>
          </w:tcPr>
          <w:p w14:paraId="0A76F744"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10F8AB78"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2ED6E42D"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e. Fondos y Bienes de Terceros en Garantía y/o Administración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4FC5410"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2.2.5</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5F31A8C0"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2.2.5</w:t>
            </w:r>
          </w:p>
        </w:tc>
      </w:tr>
      <w:tr w:rsidR="001A2633" w:rsidRPr="0064629E" w14:paraId="7E6BF33B" w14:textId="77777777" w:rsidTr="0084344B">
        <w:trPr>
          <w:trHeight w:val="142"/>
          <w:jc w:val="center"/>
        </w:trPr>
        <w:tc>
          <w:tcPr>
            <w:tcW w:w="84" w:type="pct"/>
            <w:tcBorders>
              <w:top w:val="dotted" w:sz="6" w:space="0" w:color="808080"/>
              <w:left w:val="single" w:sz="4" w:space="0" w:color="auto"/>
              <w:bottom w:val="dotted" w:sz="6" w:space="0" w:color="808080"/>
            </w:tcBorders>
          </w:tcPr>
          <w:p w14:paraId="6933F73F"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09A10D13" w14:textId="77777777" w:rsidR="001A2633" w:rsidRPr="0064629E" w:rsidRDefault="001A2633" w:rsidP="000C1458">
            <w:pPr>
              <w:spacing w:before="10" w:after="10"/>
              <w:jc w:val="both"/>
              <w:rPr>
                <w:rFonts w:ascii="Averta" w:hAnsi="Averta"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027F3593"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g. Activos Diferidos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536E732"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1.2.7</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06505C1C"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1.2.7</w:t>
            </w:r>
          </w:p>
        </w:tc>
        <w:tc>
          <w:tcPr>
            <w:tcW w:w="84" w:type="pct"/>
            <w:tcBorders>
              <w:top w:val="dotted" w:sz="6" w:space="0" w:color="808080"/>
              <w:left w:val="single" w:sz="4" w:space="0" w:color="auto"/>
              <w:bottom w:val="dotted" w:sz="6" w:space="0" w:color="808080"/>
            </w:tcBorders>
          </w:tcPr>
          <w:p w14:paraId="53EA5AB7"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60A6EF54"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7F3842FA"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f. Provisiones a Largo Plazo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C6E6C61"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2.2.6</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23408CF2"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2.2.6</w:t>
            </w:r>
          </w:p>
        </w:tc>
      </w:tr>
      <w:tr w:rsidR="001A2633" w:rsidRPr="0064629E" w14:paraId="3CF76CA9" w14:textId="77777777" w:rsidTr="0084344B">
        <w:trPr>
          <w:trHeight w:val="142"/>
          <w:jc w:val="center"/>
        </w:trPr>
        <w:tc>
          <w:tcPr>
            <w:tcW w:w="84" w:type="pct"/>
            <w:tcBorders>
              <w:top w:val="dotted" w:sz="6" w:space="0" w:color="808080"/>
              <w:left w:val="single" w:sz="4" w:space="0" w:color="auto"/>
              <w:bottom w:val="dotted" w:sz="6" w:space="0" w:color="808080"/>
            </w:tcBorders>
          </w:tcPr>
          <w:p w14:paraId="0E5F1E0A"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721025FE" w14:textId="77777777" w:rsidR="001A2633" w:rsidRPr="0064629E" w:rsidRDefault="001A2633" w:rsidP="000C1458">
            <w:pPr>
              <w:spacing w:before="10" w:after="10"/>
              <w:jc w:val="both"/>
              <w:rPr>
                <w:rFonts w:ascii="Averta" w:hAnsi="Averta"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708E8299"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h. Estimación por Pérdida o Deterioro de Activos no Circulantes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6351534"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1.2.8</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5D7B3BD6"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1.2.8</w:t>
            </w:r>
          </w:p>
        </w:tc>
        <w:tc>
          <w:tcPr>
            <w:tcW w:w="1688" w:type="pct"/>
            <w:gridSpan w:val="3"/>
            <w:tcBorders>
              <w:top w:val="dotted" w:sz="6" w:space="0" w:color="808080"/>
              <w:left w:val="single" w:sz="4" w:space="0" w:color="auto"/>
              <w:bottom w:val="dotted" w:sz="6" w:space="0" w:color="808080"/>
              <w:right w:val="single" w:sz="4" w:space="0" w:color="auto"/>
            </w:tcBorders>
          </w:tcPr>
          <w:p w14:paraId="5BB379AD" w14:textId="77777777" w:rsidR="001A2633" w:rsidRPr="0064629E" w:rsidRDefault="001A2633" w:rsidP="000C1458">
            <w:pPr>
              <w:spacing w:before="10" w:after="10"/>
              <w:jc w:val="both"/>
              <w:rPr>
                <w:rFonts w:ascii="Averta" w:hAnsi="Averta" w:cs="Arial"/>
                <w:b/>
                <w:bCs/>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F4FC222" w14:textId="77777777" w:rsidR="001A2633" w:rsidRPr="0064629E" w:rsidRDefault="001A2633" w:rsidP="000C1458">
            <w:pPr>
              <w:spacing w:before="10" w:after="10"/>
              <w:jc w:val="center"/>
              <w:rPr>
                <w:rFonts w:ascii="Averta" w:hAnsi="Averta" w:cs="Arial"/>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01D7557E" w14:textId="77777777" w:rsidR="001A2633" w:rsidRPr="0064629E" w:rsidRDefault="001A2633" w:rsidP="000C1458">
            <w:pPr>
              <w:spacing w:before="10" w:after="10"/>
              <w:jc w:val="center"/>
              <w:rPr>
                <w:rFonts w:ascii="Averta" w:hAnsi="Averta" w:cs="Arial"/>
                <w:color w:val="000000"/>
                <w:sz w:val="10"/>
                <w:szCs w:val="10"/>
              </w:rPr>
            </w:pPr>
          </w:p>
        </w:tc>
      </w:tr>
      <w:tr w:rsidR="001A2633" w:rsidRPr="0064629E" w14:paraId="571C9E3C" w14:textId="77777777" w:rsidTr="0084344B">
        <w:trPr>
          <w:trHeight w:val="142"/>
          <w:jc w:val="center"/>
        </w:trPr>
        <w:tc>
          <w:tcPr>
            <w:tcW w:w="84" w:type="pct"/>
            <w:tcBorders>
              <w:top w:val="dotted" w:sz="6" w:space="0" w:color="808080"/>
              <w:left w:val="single" w:sz="4" w:space="0" w:color="auto"/>
              <w:bottom w:val="dotted" w:sz="6" w:space="0" w:color="808080"/>
            </w:tcBorders>
          </w:tcPr>
          <w:p w14:paraId="7B10577A"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3CF8CA1F" w14:textId="77777777" w:rsidR="001A2633" w:rsidRPr="0064629E" w:rsidRDefault="001A2633" w:rsidP="000C1458">
            <w:pPr>
              <w:spacing w:before="10" w:after="10"/>
              <w:jc w:val="both"/>
              <w:rPr>
                <w:rFonts w:ascii="Averta" w:hAnsi="Averta" w:cs="Arial"/>
                <w:color w:val="000000"/>
                <w:sz w:val="10"/>
                <w:szCs w:val="10"/>
              </w:rPr>
            </w:pPr>
          </w:p>
        </w:tc>
        <w:tc>
          <w:tcPr>
            <w:tcW w:w="1611" w:type="pct"/>
            <w:tcBorders>
              <w:top w:val="dotted" w:sz="6" w:space="0" w:color="808080"/>
              <w:bottom w:val="dotted" w:sz="6" w:space="0" w:color="808080"/>
              <w:right w:val="single" w:sz="4" w:space="0" w:color="auto"/>
            </w:tcBorders>
            <w:shd w:val="clear" w:color="auto" w:fill="auto"/>
            <w:hideMark/>
          </w:tcPr>
          <w:p w14:paraId="2F6EE932"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i. Otros Activos no Circulantes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CF4E626"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1.2.9</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6A2E287A"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1.2.9</w:t>
            </w:r>
          </w:p>
        </w:tc>
        <w:tc>
          <w:tcPr>
            <w:tcW w:w="84" w:type="pct"/>
            <w:tcBorders>
              <w:top w:val="dotted" w:sz="6" w:space="0" w:color="808080"/>
              <w:left w:val="single" w:sz="4" w:space="0" w:color="auto"/>
              <w:bottom w:val="dotted" w:sz="6" w:space="0" w:color="808080"/>
            </w:tcBorders>
          </w:tcPr>
          <w:p w14:paraId="07D3C703" w14:textId="77777777" w:rsidR="001A2633" w:rsidRPr="0064629E" w:rsidRDefault="001A2633" w:rsidP="000C1458">
            <w:pPr>
              <w:spacing w:before="10" w:after="10"/>
              <w:jc w:val="both"/>
              <w:rPr>
                <w:rFonts w:ascii="Averta" w:hAnsi="Averta" w:cs="Arial"/>
                <w:b/>
                <w:bCs/>
                <w:color w:val="000000"/>
                <w:sz w:val="10"/>
                <w:szCs w:val="10"/>
              </w:rPr>
            </w:pPr>
          </w:p>
        </w:tc>
        <w:tc>
          <w:tcPr>
            <w:tcW w:w="1605" w:type="pct"/>
            <w:gridSpan w:val="2"/>
            <w:tcBorders>
              <w:top w:val="dotted" w:sz="6" w:space="0" w:color="808080"/>
              <w:bottom w:val="dotted" w:sz="6" w:space="0" w:color="808080"/>
              <w:right w:val="single" w:sz="4" w:space="0" w:color="auto"/>
            </w:tcBorders>
          </w:tcPr>
          <w:p w14:paraId="628666C6"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 xml:space="preserve">IIB. </w:t>
            </w:r>
            <w:proofErr w:type="gramStart"/>
            <w:r w:rsidRPr="0064629E">
              <w:rPr>
                <w:rFonts w:ascii="Averta" w:hAnsi="Averta" w:cs="Arial"/>
                <w:b/>
                <w:bCs/>
                <w:color w:val="000000"/>
                <w:sz w:val="10"/>
                <w:szCs w:val="10"/>
              </w:rPr>
              <w:t>Total</w:t>
            </w:r>
            <w:proofErr w:type="gramEnd"/>
            <w:r w:rsidRPr="0064629E">
              <w:rPr>
                <w:rFonts w:ascii="Averta" w:hAnsi="Averta" w:cs="Arial"/>
                <w:b/>
                <w:bCs/>
                <w:color w:val="000000"/>
                <w:sz w:val="10"/>
                <w:szCs w:val="10"/>
              </w:rPr>
              <w:t xml:space="preserve"> de Pasivos No Circulantes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921ABF8"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(IIB = a + b + c + d + e + f)</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7BCF3476"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(IIB = a + b + c + d + e + f)</w:t>
            </w:r>
          </w:p>
        </w:tc>
      </w:tr>
      <w:tr w:rsidR="001A2633" w:rsidRPr="0064629E" w14:paraId="790C2029" w14:textId="77777777" w:rsidTr="0084344B">
        <w:trPr>
          <w:trHeight w:val="51"/>
          <w:jc w:val="center"/>
        </w:trPr>
        <w:tc>
          <w:tcPr>
            <w:tcW w:w="1780" w:type="pct"/>
            <w:gridSpan w:val="3"/>
            <w:tcBorders>
              <w:top w:val="dotted" w:sz="6" w:space="0" w:color="808080"/>
              <w:left w:val="single" w:sz="4" w:space="0" w:color="auto"/>
              <w:bottom w:val="dotted" w:sz="6" w:space="0" w:color="808080"/>
              <w:right w:val="single" w:sz="4" w:space="0" w:color="auto"/>
            </w:tcBorders>
          </w:tcPr>
          <w:p w14:paraId="7FEF37F0" w14:textId="77777777" w:rsidR="001A2633" w:rsidRPr="0064629E" w:rsidRDefault="001A2633" w:rsidP="000C1458">
            <w:pPr>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741F1B8" w14:textId="77777777" w:rsidR="001A2633" w:rsidRPr="0064629E" w:rsidRDefault="001A2633" w:rsidP="000C1458">
            <w:pPr>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57E2D950" w14:textId="77777777" w:rsidR="001A2633" w:rsidRPr="0064629E" w:rsidRDefault="001A2633" w:rsidP="000C1458">
            <w:pPr>
              <w:jc w:val="center"/>
              <w:rPr>
                <w:rFonts w:ascii="Averta" w:hAnsi="Averta"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34B7B81E" w14:textId="77777777" w:rsidR="001A2633" w:rsidRPr="0064629E" w:rsidRDefault="001A2633" w:rsidP="000C1458">
            <w:pPr>
              <w:jc w:val="both"/>
              <w:rPr>
                <w:rFonts w:ascii="Averta" w:hAnsi="Averta" w:cs="Arial"/>
                <w:b/>
                <w:bCs/>
                <w:i/>
                <w:iCs/>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71F1983" w14:textId="77777777" w:rsidR="001A2633" w:rsidRPr="0064629E" w:rsidRDefault="001A2633" w:rsidP="000C1458">
            <w:pPr>
              <w:jc w:val="center"/>
              <w:rPr>
                <w:rFonts w:ascii="Averta" w:hAnsi="Averta" w:cs="Arial"/>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4F227C6C" w14:textId="77777777" w:rsidR="001A2633" w:rsidRPr="0064629E" w:rsidRDefault="001A2633" w:rsidP="000C1458">
            <w:pPr>
              <w:jc w:val="center"/>
              <w:rPr>
                <w:rFonts w:ascii="Averta" w:hAnsi="Averta" w:cs="Arial"/>
                <w:color w:val="000000"/>
                <w:sz w:val="10"/>
                <w:szCs w:val="10"/>
              </w:rPr>
            </w:pPr>
          </w:p>
        </w:tc>
      </w:tr>
      <w:tr w:rsidR="001A2633" w:rsidRPr="0064629E" w14:paraId="6CE567C2" w14:textId="77777777" w:rsidTr="0084344B">
        <w:trPr>
          <w:trHeight w:val="142"/>
          <w:jc w:val="center"/>
        </w:trPr>
        <w:tc>
          <w:tcPr>
            <w:tcW w:w="84" w:type="pct"/>
            <w:tcBorders>
              <w:top w:val="dotted" w:sz="6" w:space="0" w:color="808080"/>
              <w:left w:val="single" w:sz="4" w:space="0" w:color="auto"/>
              <w:bottom w:val="dotted" w:sz="6" w:space="0" w:color="808080"/>
            </w:tcBorders>
          </w:tcPr>
          <w:p w14:paraId="613AB86F" w14:textId="77777777" w:rsidR="001A2633" w:rsidRPr="0064629E" w:rsidRDefault="001A2633" w:rsidP="000C1458">
            <w:pPr>
              <w:spacing w:before="10" w:after="10"/>
              <w:jc w:val="both"/>
              <w:rPr>
                <w:rFonts w:ascii="Averta" w:hAnsi="Averta" w:cs="Arial"/>
                <w:b/>
                <w:bCs/>
                <w:color w:val="000000"/>
                <w:sz w:val="10"/>
                <w:szCs w:val="10"/>
              </w:rPr>
            </w:pPr>
          </w:p>
        </w:tc>
        <w:tc>
          <w:tcPr>
            <w:tcW w:w="1695" w:type="pct"/>
            <w:gridSpan w:val="2"/>
            <w:tcBorders>
              <w:top w:val="dotted" w:sz="6" w:space="0" w:color="808080"/>
              <w:bottom w:val="dotted" w:sz="6" w:space="0" w:color="808080"/>
              <w:right w:val="single" w:sz="4" w:space="0" w:color="auto"/>
            </w:tcBorders>
          </w:tcPr>
          <w:p w14:paraId="24C257C3"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 xml:space="preserve">IB. Total de Activos No Circulantes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EAD9AB9" w14:textId="77777777" w:rsidR="001A2633" w:rsidRPr="0064629E" w:rsidRDefault="001A2633" w:rsidP="000C1458">
            <w:pPr>
              <w:spacing w:before="10" w:after="10"/>
              <w:jc w:val="center"/>
              <w:rPr>
                <w:rFonts w:ascii="Averta" w:hAnsi="Averta" w:cs="Arial"/>
                <w:color w:val="000000"/>
                <w:sz w:val="10"/>
                <w:szCs w:val="10"/>
                <w:lang w:val="en-US"/>
              </w:rPr>
            </w:pPr>
            <w:r w:rsidRPr="0064629E">
              <w:rPr>
                <w:rFonts w:ascii="Averta" w:hAnsi="Averta" w:cs="Arial"/>
                <w:b/>
                <w:bCs/>
                <w:color w:val="000000"/>
                <w:sz w:val="10"/>
                <w:szCs w:val="10"/>
                <w:lang w:val="en-US"/>
              </w:rPr>
              <w:t xml:space="preserve">(IB = a + b + c + d + e + f + g + h + </w:t>
            </w:r>
            <w:proofErr w:type="spellStart"/>
            <w:r w:rsidRPr="0064629E">
              <w:rPr>
                <w:rFonts w:ascii="Averta" w:hAnsi="Averta" w:cs="Arial"/>
                <w:b/>
                <w:bCs/>
                <w:color w:val="000000"/>
                <w:sz w:val="10"/>
                <w:szCs w:val="10"/>
                <w:lang w:val="en-US"/>
              </w:rPr>
              <w:t>i</w:t>
            </w:r>
            <w:proofErr w:type="spellEnd"/>
            <w:r w:rsidRPr="0064629E">
              <w:rPr>
                <w:rFonts w:ascii="Averta" w:hAnsi="Averta" w:cs="Arial"/>
                <w:b/>
                <w:bCs/>
                <w:color w:val="000000"/>
                <w:sz w:val="10"/>
                <w:szCs w:val="10"/>
                <w:lang w:val="en-US"/>
              </w:rPr>
              <w:t>)</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75157E99" w14:textId="77777777" w:rsidR="001A2633" w:rsidRPr="0064629E" w:rsidRDefault="001A2633" w:rsidP="000C1458">
            <w:pPr>
              <w:spacing w:before="10" w:after="10"/>
              <w:jc w:val="center"/>
              <w:rPr>
                <w:rFonts w:ascii="Averta" w:hAnsi="Averta" w:cs="Arial"/>
                <w:color w:val="000000"/>
                <w:sz w:val="10"/>
                <w:szCs w:val="10"/>
                <w:lang w:val="en-US"/>
              </w:rPr>
            </w:pPr>
            <w:r w:rsidRPr="0064629E">
              <w:rPr>
                <w:rFonts w:ascii="Averta" w:hAnsi="Averta" w:cs="Arial"/>
                <w:b/>
                <w:bCs/>
                <w:color w:val="000000"/>
                <w:sz w:val="10"/>
                <w:szCs w:val="10"/>
                <w:lang w:val="en-US"/>
              </w:rPr>
              <w:t xml:space="preserve">(IB = a + b + c + d + e + f + g + h + </w:t>
            </w:r>
            <w:proofErr w:type="spellStart"/>
            <w:r w:rsidRPr="0064629E">
              <w:rPr>
                <w:rFonts w:ascii="Averta" w:hAnsi="Averta" w:cs="Arial"/>
                <w:b/>
                <w:bCs/>
                <w:color w:val="000000"/>
                <w:sz w:val="10"/>
                <w:szCs w:val="10"/>
                <w:lang w:val="en-US"/>
              </w:rPr>
              <w:t>i</w:t>
            </w:r>
            <w:proofErr w:type="spellEnd"/>
            <w:r w:rsidRPr="0064629E">
              <w:rPr>
                <w:rFonts w:ascii="Averta" w:hAnsi="Averta" w:cs="Arial"/>
                <w:b/>
                <w:bCs/>
                <w:color w:val="000000"/>
                <w:sz w:val="10"/>
                <w:szCs w:val="10"/>
                <w:lang w:val="en-US"/>
              </w:rPr>
              <w:t>)</w:t>
            </w:r>
          </w:p>
        </w:tc>
        <w:tc>
          <w:tcPr>
            <w:tcW w:w="1688" w:type="pct"/>
            <w:gridSpan w:val="3"/>
            <w:tcBorders>
              <w:top w:val="dotted" w:sz="6" w:space="0" w:color="808080"/>
              <w:left w:val="single" w:sz="4" w:space="0" w:color="auto"/>
              <w:bottom w:val="dotted" w:sz="6" w:space="0" w:color="808080"/>
              <w:right w:val="single" w:sz="4" w:space="0" w:color="auto"/>
            </w:tcBorders>
          </w:tcPr>
          <w:p w14:paraId="54A6BA27"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 xml:space="preserve">II. Total del Pasivo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B404CB4"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(II = IIA + IIB)</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0CCB4366"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(II = IIA + IIB)</w:t>
            </w:r>
          </w:p>
        </w:tc>
      </w:tr>
      <w:tr w:rsidR="001A2633" w:rsidRPr="0064629E" w14:paraId="4AA80135" w14:textId="77777777" w:rsidTr="0084344B">
        <w:trPr>
          <w:trHeight w:val="51"/>
          <w:jc w:val="center"/>
        </w:trPr>
        <w:tc>
          <w:tcPr>
            <w:tcW w:w="1780" w:type="pct"/>
            <w:gridSpan w:val="3"/>
            <w:tcBorders>
              <w:top w:val="dotted" w:sz="6" w:space="0" w:color="808080"/>
              <w:left w:val="single" w:sz="4" w:space="0" w:color="auto"/>
              <w:bottom w:val="dotted" w:sz="6" w:space="0" w:color="808080"/>
              <w:right w:val="single" w:sz="4" w:space="0" w:color="auto"/>
            </w:tcBorders>
          </w:tcPr>
          <w:p w14:paraId="37CA7729" w14:textId="77777777" w:rsidR="001A2633" w:rsidRPr="0064629E" w:rsidRDefault="001A2633" w:rsidP="000C1458">
            <w:pPr>
              <w:jc w:val="both"/>
              <w:rPr>
                <w:rFonts w:ascii="Averta" w:hAnsi="Averta" w:cs="Arial"/>
                <w:color w:val="000000"/>
                <w:sz w:val="6"/>
                <w:szCs w:val="6"/>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D4A3922" w14:textId="77777777" w:rsidR="001A2633" w:rsidRPr="0064629E" w:rsidRDefault="001A2633" w:rsidP="000C1458">
            <w:pPr>
              <w:jc w:val="center"/>
              <w:rPr>
                <w:rFonts w:ascii="Averta" w:hAnsi="Averta" w:cs="Arial"/>
                <w:color w:val="000000"/>
                <w:sz w:val="6"/>
                <w:szCs w:val="6"/>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537EB401" w14:textId="77777777" w:rsidR="001A2633" w:rsidRPr="0064629E" w:rsidRDefault="001A2633" w:rsidP="000C1458">
            <w:pPr>
              <w:jc w:val="center"/>
              <w:rPr>
                <w:rFonts w:ascii="Averta" w:hAnsi="Averta" w:cs="Arial"/>
                <w:b/>
                <w:bCs/>
                <w:color w:val="000000"/>
                <w:sz w:val="6"/>
                <w:szCs w:val="6"/>
              </w:rPr>
            </w:pPr>
          </w:p>
        </w:tc>
        <w:tc>
          <w:tcPr>
            <w:tcW w:w="1688" w:type="pct"/>
            <w:gridSpan w:val="3"/>
            <w:tcBorders>
              <w:top w:val="dotted" w:sz="6" w:space="0" w:color="808080"/>
              <w:left w:val="single" w:sz="4" w:space="0" w:color="auto"/>
              <w:bottom w:val="dotted" w:sz="6" w:space="0" w:color="808080"/>
              <w:right w:val="single" w:sz="4" w:space="0" w:color="auto"/>
            </w:tcBorders>
          </w:tcPr>
          <w:p w14:paraId="3ECC5E82" w14:textId="77777777" w:rsidR="001A2633" w:rsidRPr="0064629E" w:rsidRDefault="001A2633" w:rsidP="000C1458">
            <w:pPr>
              <w:jc w:val="both"/>
              <w:rPr>
                <w:rFonts w:ascii="Averta" w:hAnsi="Averta" w:cs="Arial"/>
                <w:color w:val="000000"/>
                <w:sz w:val="6"/>
                <w:szCs w:val="6"/>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1527A64" w14:textId="77777777" w:rsidR="001A2633" w:rsidRPr="0064629E" w:rsidRDefault="001A2633" w:rsidP="000C1458">
            <w:pPr>
              <w:jc w:val="center"/>
              <w:rPr>
                <w:rFonts w:ascii="Averta" w:hAnsi="Averta" w:cs="Arial"/>
                <w:color w:val="000000"/>
                <w:sz w:val="6"/>
                <w:szCs w:val="6"/>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142E2E04" w14:textId="77777777" w:rsidR="001A2633" w:rsidRPr="0064629E" w:rsidRDefault="001A2633" w:rsidP="000C1458">
            <w:pPr>
              <w:jc w:val="center"/>
              <w:rPr>
                <w:rFonts w:ascii="Averta" w:hAnsi="Averta" w:cs="Arial"/>
                <w:color w:val="000000"/>
                <w:sz w:val="6"/>
                <w:szCs w:val="6"/>
              </w:rPr>
            </w:pPr>
          </w:p>
        </w:tc>
      </w:tr>
      <w:tr w:rsidR="001A2633" w:rsidRPr="0064629E" w14:paraId="2C83A3E7"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2A43191C"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 xml:space="preserve">I. Total del Activo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B270C41"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 = IA + IB)</w:t>
            </w: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540E0596"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 = IA + IB)</w:t>
            </w:r>
          </w:p>
        </w:tc>
        <w:tc>
          <w:tcPr>
            <w:tcW w:w="1688" w:type="pct"/>
            <w:gridSpan w:val="3"/>
            <w:tcBorders>
              <w:top w:val="dotted" w:sz="6" w:space="0" w:color="808080"/>
              <w:left w:val="single" w:sz="4" w:space="0" w:color="auto"/>
              <w:bottom w:val="dotted" w:sz="6" w:space="0" w:color="808080"/>
              <w:right w:val="single" w:sz="4" w:space="0" w:color="auto"/>
            </w:tcBorders>
          </w:tcPr>
          <w:p w14:paraId="38F91B97"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HACIENDA PÚBLICA/PATRIMONIO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7A4505D" w14:textId="77777777" w:rsidR="001A2633" w:rsidRPr="0064629E" w:rsidRDefault="001A2633" w:rsidP="000C1458">
            <w:pPr>
              <w:spacing w:before="10" w:after="10"/>
              <w:jc w:val="center"/>
              <w:rPr>
                <w:rFonts w:ascii="Averta" w:hAnsi="Averta" w:cs="Arial"/>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05ABD7D4" w14:textId="77777777" w:rsidR="001A2633" w:rsidRPr="0064629E" w:rsidRDefault="001A2633" w:rsidP="000C1458">
            <w:pPr>
              <w:spacing w:before="10" w:after="10"/>
              <w:jc w:val="center"/>
              <w:rPr>
                <w:rFonts w:ascii="Averta" w:hAnsi="Averta" w:cs="Arial"/>
                <w:color w:val="000000"/>
                <w:sz w:val="10"/>
                <w:szCs w:val="10"/>
              </w:rPr>
            </w:pPr>
          </w:p>
        </w:tc>
      </w:tr>
      <w:tr w:rsidR="001A2633" w:rsidRPr="0064629E" w14:paraId="3EA816E7"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51339E1F"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445F6DC"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4B1C2977" w14:textId="77777777" w:rsidR="001A2633" w:rsidRPr="0064629E" w:rsidRDefault="001A2633" w:rsidP="000C1458">
            <w:pPr>
              <w:spacing w:before="10" w:after="10"/>
              <w:jc w:val="center"/>
              <w:rPr>
                <w:rFonts w:ascii="Averta" w:hAnsi="Averta"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126FA861" w14:textId="77777777" w:rsidR="001A2633" w:rsidRPr="0064629E" w:rsidRDefault="001A2633" w:rsidP="000C1458">
            <w:pPr>
              <w:spacing w:before="10" w:after="10"/>
              <w:jc w:val="both"/>
              <w:rPr>
                <w:rFonts w:ascii="Averta" w:hAnsi="Averta" w:cs="Arial"/>
                <w:b/>
                <w:bCs/>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09B4529" w14:textId="77777777" w:rsidR="001A2633" w:rsidRPr="0064629E" w:rsidRDefault="001A2633" w:rsidP="000C1458">
            <w:pPr>
              <w:spacing w:before="10" w:after="10"/>
              <w:jc w:val="center"/>
              <w:rPr>
                <w:rFonts w:ascii="Averta" w:hAnsi="Averta" w:cs="Arial"/>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3FB93160" w14:textId="77777777" w:rsidR="001A2633" w:rsidRPr="0064629E" w:rsidRDefault="001A2633" w:rsidP="000C1458">
            <w:pPr>
              <w:spacing w:before="10" w:after="10"/>
              <w:jc w:val="center"/>
              <w:rPr>
                <w:rFonts w:ascii="Averta" w:hAnsi="Averta" w:cs="Arial"/>
                <w:color w:val="000000"/>
                <w:sz w:val="10"/>
                <w:szCs w:val="10"/>
              </w:rPr>
            </w:pPr>
          </w:p>
        </w:tc>
      </w:tr>
      <w:tr w:rsidR="001A2633" w:rsidRPr="0064629E" w14:paraId="676844EE"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51836C64"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9E21551"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315887DD" w14:textId="77777777" w:rsidR="001A2633" w:rsidRPr="0064629E" w:rsidRDefault="001A2633" w:rsidP="000C1458">
            <w:pPr>
              <w:spacing w:before="10" w:after="10"/>
              <w:jc w:val="center"/>
              <w:rPr>
                <w:rFonts w:ascii="Averta" w:hAnsi="Averta" w:cs="Arial"/>
                <w:color w:val="000000"/>
                <w:sz w:val="10"/>
                <w:szCs w:val="10"/>
              </w:rPr>
            </w:pPr>
          </w:p>
        </w:tc>
        <w:tc>
          <w:tcPr>
            <w:tcW w:w="84" w:type="pct"/>
            <w:tcBorders>
              <w:top w:val="dotted" w:sz="6" w:space="0" w:color="808080"/>
              <w:left w:val="single" w:sz="4" w:space="0" w:color="auto"/>
              <w:bottom w:val="dotted" w:sz="6" w:space="0" w:color="808080"/>
            </w:tcBorders>
          </w:tcPr>
          <w:p w14:paraId="2C60EF0B" w14:textId="77777777" w:rsidR="001A2633" w:rsidRPr="0064629E" w:rsidRDefault="001A2633" w:rsidP="000C1458">
            <w:pPr>
              <w:spacing w:before="10" w:after="10"/>
              <w:jc w:val="both"/>
              <w:rPr>
                <w:rFonts w:ascii="Averta" w:hAnsi="Averta" w:cs="Arial"/>
                <w:b/>
                <w:bCs/>
                <w:color w:val="000000"/>
                <w:sz w:val="10"/>
                <w:szCs w:val="10"/>
              </w:rPr>
            </w:pPr>
          </w:p>
        </w:tc>
        <w:tc>
          <w:tcPr>
            <w:tcW w:w="1605" w:type="pct"/>
            <w:gridSpan w:val="2"/>
            <w:tcBorders>
              <w:top w:val="dotted" w:sz="6" w:space="0" w:color="808080"/>
              <w:bottom w:val="dotted" w:sz="6" w:space="0" w:color="808080"/>
              <w:right w:val="single" w:sz="4" w:space="0" w:color="auto"/>
            </w:tcBorders>
          </w:tcPr>
          <w:p w14:paraId="1DBF56F5"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 xml:space="preserve">IIIA. Hacienda Pública/Patrimonio Contribuido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077C64D"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(IIIA = a + b + c)</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1DFF54E3"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(IIIA = a + b + c)</w:t>
            </w:r>
          </w:p>
        </w:tc>
      </w:tr>
      <w:tr w:rsidR="001A2633" w:rsidRPr="0064629E" w14:paraId="0FBD8A67"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26294EB5"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9BD2CFB"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097347A5" w14:textId="77777777" w:rsidR="001A2633" w:rsidRPr="0064629E" w:rsidRDefault="001A2633" w:rsidP="000C1458">
            <w:pPr>
              <w:spacing w:before="10" w:after="10"/>
              <w:jc w:val="center"/>
              <w:rPr>
                <w:rFonts w:ascii="Averta" w:hAnsi="Averta" w:cs="Arial"/>
                <w:color w:val="000000"/>
                <w:sz w:val="10"/>
                <w:szCs w:val="10"/>
              </w:rPr>
            </w:pPr>
          </w:p>
        </w:tc>
        <w:tc>
          <w:tcPr>
            <w:tcW w:w="84" w:type="pct"/>
            <w:tcBorders>
              <w:top w:val="dotted" w:sz="6" w:space="0" w:color="808080"/>
              <w:left w:val="single" w:sz="4" w:space="0" w:color="auto"/>
              <w:bottom w:val="dotted" w:sz="6" w:space="0" w:color="808080"/>
            </w:tcBorders>
          </w:tcPr>
          <w:p w14:paraId="269029BC"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039DCBE5"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57A3C550"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a. Aportaciones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0D585F3"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3.1.1</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5A8086BB"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3.1.1</w:t>
            </w:r>
          </w:p>
        </w:tc>
      </w:tr>
      <w:tr w:rsidR="001A2633" w:rsidRPr="0064629E" w14:paraId="1E392CF7"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75735C6B"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5AD6E41"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496B9758" w14:textId="77777777" w:rsidR="001A2633" w:rsidRPr="0064629E" w:rsidRDefault="001A2633" w:rsidP="000C1458">
            <w:pPr>
              <w:spacing w:before="10" w:after="10"/>
              <w:jc w:val="center"/>
              <w:rPr>
                <w:rFonts w:ascii="Averta" w:hAnsi="Averta" w:cs="Arial"/>
                <w:color w:val="000000"/>
                <w:sz w:val="10"/>
                <w:szCs w:val="10"/>
              </w:rPr>
            </w:pPr>
          </w:p>
        </w:tc>
        <w:tc>
          <w:tcPr>
            <w:tcW w:w="84" w:type="pct"/>
            <w:tcBorders>
              <w:top w:val="dotted" w:sz="6" w:space="0" w:color="808080"/>
              <w:left w:val="single" w:sz="4" w:space="0" w:color="auto"/>
              <w:bottom w:val="dotted" w:sz="6" w:space="0" w:color="808080"/>
            </w:tcBorders>
          </w:tcPr>
          <w:p w14:paraId="3F99DBBE"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0C8FDA86"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05BEF9A3"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b. Donaciones de Capital</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A7B831D"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3.1.2</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3F61990C"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3.1.2</w:t>
            </w:r>
          </w:p>
        </w:tc>
      </w:tr>
      <w:tr w:rsidR="001A2633" w:rsidRPr="0064629E" w14:paraId="1A85C241"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127EBDC6"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34317B1"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5FF0B512" w14:textId="77777777" w:rsidR="001A2633" w:rsidRPr="0064629E" w:rsidRDefault="001A2633" w:rsidP="000C1458">
            <w:pPr>
              <w:spacing w:before="10" w:after="10"/>
              <w:jc w:val="center"/>
              <w:rPr>
                <w:rFonts w:ascii="Averta" w:hAnsi="Averta" w:cs="Arial"/>
                <w:color w:val="000000"/>
                <w:sz w:val="10"/>
                <w:szCs w:val="10"/>
              </w:rPr>
            </w:pPr>
          </w:p>
        </w:tc>
        <w:tc>
          <w:tcPr>
            <w:tcW w:w="84" w:type="pct"/>
            <w:tcBorders>
              <w:top w:val="dotted" w:sz="6" w:space="0" w:color="808080"/>
              <w:left w:val="single" w:sz="4" w:space="0" w:color="auto"/>
              <w:bottom w:val="dotted" w:sz="6" w:space="0" w:color="808080"/>
            </w:tcBorders>
          </w:tcPr>
          <w:p w14:paraId="305F503A"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53958EFF"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2B9BA2E1"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c. Actualización de la Hacienda Pública/Patrimonio</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CC46E34"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3.1.3</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66C479E9"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3.1.3</w:t>
            </w:r>
          </w:p>
        </w:tc>
      </w:tr>
      <w:tr w:rsidR="001A2633" w:rsidRPr="0064629E" w14:paraId="334FB095" w14:textId="77777777" w:rsidTr="0084344B">
        <w:trPr>
          <w:trHeight w:val="51"/>
          <w:jc w:val="center"/>
        </w:trPr>
        <w:tc>
          <w:tcPr>
            <w:tcW w:w="1780" w:type="pct"/>
            <w:gridSpan w:val="3"/>
            <w:tcBorders>
              <w:top w:val="dotted" w:sz="6" w:space="0" w:color="808080"/>
              <w:left w:val="single" w:sz="4" w:space="0" w:color="auto"/>
              <w:bottom w:val="dotted" w:sz="6" w:space="0" w:color="808080"/>
              <w:right w:val="single" w:sz="4" w:space="0" w:color="auto"/>
            </w:tcBorders>
          </w:tcPr>
          <w:p w14:paraId="1879EC97" w14:textId="77777777" w:rsidR="001A2633" w:rsidRPr="0064629E" w:rsidRDefault="001A2633" w:rsidP="000C1458">
            <w:pPr>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8762072" w14:textId="77777777" w:rsidR="001A2633" w:rsidRPr="0064629E" w:rsidRDefault="001A2633" w:rsidP="000C1458">
            <w:pPr>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06C762C0" w14:textId="77777777" w:rsidR="001A2633" w:rsidRPr="0064629E" w:rsidRDefault="001A2633" w:rsidP="000C1458">
            <w:pPr>
              <w:jc w:val="center"/>
              <w:rPr>
                <w:rFonts w:ascii="Averta" w:hAnsi="Averta"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2A240F1B" w14:textId="77777777" w:rsidR="001A2633" w:rsidRPr="0064629E" w:rsidRDefault="001A2633" w:rsidP="000C1458">
            <w:pPr>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46450DB" w14:textId="77777777" w:rsidR="001A2633" w:rsidRPr="0064629E" w:rsidRDefault="001A2633" w:rsidP="000C1458">
            <w:pPr>
              <w:jc w:val="center"/>
              <w:rPr>
                <w:rFonts w:ascii="Averta" w:hAnsi="Averta" w:cs="Arial"/>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577EB76D" w14:textId="77777777" w:rsidR="001A2633" w:rsidRPr="0064629E" w:rsidRDefault="001A2633" w:rsidP="000C1458">
            <w:pPr>
              <w:jc w:val="center"/>
              <w:rPr>
                <w:rFonts w:ascii="Averta" w:hAnsi="Averta" w:cs="Arial"/>
                <w:color w:val="000000"/>
                <w:sz w:val="10"/>
                <w:szCs w:val="10"/>
              </w:rPr>
            </w:pPr>
          </w:p>
        </w:tc>
      </w:tr>
      <w:tr w:rsidR="001A2633" w:rsidRPr="0064629E" w14:paraId="09A5104A"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133611C2"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C53F9D9"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5CA4C06A" w14:textId="77777777" w:rsidR="001A2633" w:rsidRPr="0064629E" w:rsidRDefault="001A2633" w:rsidP="000C1458">
            <w:pPr>
              <w:spacing w:before="10" w:after="10"/>
              <w:jc w:val="center"/>
              <w:rPr>
                <w:rFonts w:ascii="Averta" w:hAnsi="Averta" w:cs="Arial"/>
                <w:color w:val="000000"/>
                <w:sz w:val="10"/>
                <w:szCs w:val="10"/>
              </w:rPr>
            </w:pPr>
          </w:p>
        </w:tc>
        <w:tc>
          <w:tcPr>
            <w:tcW w:w="84" w:type="pct"/>
            <w:tcBorders>
              <w:top w:val="dotted" w:sz="6" w:space="0" w:color="808080"/>
              <w:left w:val="single" w:sz="4" w:space="0" w:color="auto"/>
              <w:bottom w:val="dotted" w:sz="6" w:space="0" w:color="808080"/>
            </w:tcBorders>
          </w:tcPr>
          <w:p w14:paraId="37768065" w14:textId="77777777" w:rsidR="001A2633" w:rsidRPr="0064629E" w:rsidRDefault="001A2633" w:rsidP="000C1458">
            <w:pPr>
              <w:spacing w:before="10" w:after="10"/>
              <w:jc w:val="both"/>
              <w:rPr>
                <w:rFonts w:ascii="Averta" w:hAnsi="Averta" w:cs="Arial"/>
                <w:b/>
                <w:bCs/>
                <w:color w:val="000000"/>
                <w:sz w:val="10"/>
                <w:szCs w:val="10"/>
              </w:rPr>
            </w:pPr>
          </w:p>
        </w:tc>
        <w:tc>
          <w:tcPr>
            <w:tcW w:w="1605" w:type="pct"/>
            <w:gridSpan w:val="2"/>
            <w:tcBorders>
              <w:top w:val="dotted" w:sz="6" w:space="0" w:color="808080"/>
              <w:bottom w:val="dotted" w:sz="6" w:space="0" w:color="808080"/>
              <w:right w:val="single" w:sz="4" w:space="0" w:color="auto"/>
            </w:tcBorders>
          </w:tcPr>
          <w:p w14:paraId="58286D05"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 xml:space="preserve">IIIB. Hacienda Pública/Patrimonio Generado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1EB39DA"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(IIIB = a + b + c + d + e)</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58171C49"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(IIIB = a + b + c + d + e)</w:t>
            </w:r>
          </w:p>
        </w:tc>
      </w:tr>
      <w:tr w:rsidR="001A2633" w:rsidRPr="0064629E" w14:paraId="23F79C17"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1C6E8C59"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80B0547"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39D6518E" w14:textId="77777777" w:rsidR="001A2633" w:rsidRPr="0064629E" w:rsidRDefault="001A2633" w:rsidP="000C1458">
            <w:pPr>
              <w:spacing w:before="10" w:after="10"/>
              <w:jc w:val="center"/>
              <w:rPr>
                <w:rFonts w:ascii="Averta" w:hAnsi="Averta" w:cs="Arial"/>
                <w:color w:val="000000"/>
                <w:sz w:val="10"/>
                <w:szCs w:val="10"/>
              </w:rPr>
            </w:pPr>
          </w:p>
        </w:tc>
        <w:tc>
          <w:tcPr>
            <w:tcW w:w="84" w:type="pct"/>
            <w:tcBorders>
              <w:top w:val="dotted" w:sz="6" w:space="0" w:color="808080"/>
              <w:left w:val="single" w:sz="4" w:space="0" w:color="auto"/>
              <w:bottom w:val="dotted" w:sz="6" w:space="0" w:color="808080"/>
            </w:tcBorders>
          </w:tcPr>
          <w:p w14:paraId="6E03897A"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18BE05CF"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4CF18CAC"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 xml:space="preserve">a. Resultados del Ejercicio (Ahorro/ Desahorro)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9AE7E58"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3.2.1</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6631EA55"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3.2.1</w:t>
            </w:r>
          </w:p>
        </w:tc>
      </w:tr>
      <w:tr w:rsidR="001A2633" w:rsidRPr="0064629E" w14:paraId="19B1E86D"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6D2BF6B2"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AA3EA6C"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0D651079" w14:textId="77777777" w:rsidR="001A2633" w:rsidRPr="0064629E" w:rsidRDefault="001A2633" w:rsidP="000C1458">
            <w:pPr>
              <w:spacing w:before="10" w:after="10"/>
              <w:jc w:val="center"/>
              <w:rPr>
                <w:rFonts w:ascii="Averta" w:hAnsi="Averta" w:cs="Arial"/>
                <w:color w:val="000000"/>
                <w:sz w:val="10"/>
                <w:szCs w:val="10"/>
              </w:rPr>
            </w:pPr>
          </w:p>
        </w:tc>
        <w:tc>
          <w:tcPr>
            <w:tcW w:w="84" w:type="pct"/>
            <w:tcBorders>
              <w:top w:val="dotted" w:sz="6" w:space="0" w:color="808080"/>
              <w:left w:val="single" w:sz="4" w:space="0" w:color="auto"/>
              <w:bottom w:val="dotted" w:sz="6" w:space="0" w:color="808080"/>
            </w:tcBorders>
          </w:tcPr>
          <w:p w14:paraId="7935A042"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19520DEC"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7BECD9A4"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b. Resultados de Ejercicios Anteriores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86670A6"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3.2.2</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1CFC64C0"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3.2.2</w:t>
            </w:r>
          </w:p>
        </w:tc>
      </w:tr>
      <w:tr w:rsidR="001A2633" w:rsidRPr="0064629E" w14:paraId="4B730193"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592E6CCC"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510A7B9"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4AFF4756" w14:textId="77777777" w:rsidR="001A2633" w:rsidRPr="0064629E" w:rsidRDefault="001A2633" w:rsidP="000C1458">
            <w:pPr>
              <w:spacing w:before="10" w:after="10"/>
              <w:jc w:val="center"/>
              <w:rPr>
                <w:rFonts w:ascii="Averta" w:hAnsi="Averta" w:cs="Arial"/>
                <w:color w:val="000000"/>
                <w:sz w:val="10"/>
                <w:szCs w:val="10"/>
              </w:rPr>
            </w:pPr>
          </w:p>
        </w:tc>
        <w:tc>
          <w:tcPr>
            <w:tcW w:w="84" w:type="pct"/>
            <w:tcBorders>
              <w:top w:val="dotted" w:sz="6" w:space="0" w:color="808080"/>
              <w:left w:val="single" w:sz="4" w:space="0" w:color="auto"/>
              <w:bottom w:val="dotted" w:sz="6" w:space="0" w:color="808080"/>
            </w:tcBorders>
          </w:tcPr>
          <w:p w14:paraId="3E6093FF"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1A1A6ABE"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027DAAFB"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c. Revalúos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A151C40"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3.2.3</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06E99E85"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3.2.3</w:t>
            </w:r>
          </w:p>
        </w:tc>
      </w:tr>
      <w:tr w:rsidR="001A2633" w:rsidRPr="0064629E" w14:paraId="129F5F57"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16103328"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6873557"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0C15F9BD" w14:textId="77777777" w:rsidR="001A2633" w:rsidRPr="0064629E" w:rsidRDefault="001A2633" w:rsidP="000C1458">
            <w:pPr>
              <w:spacing w:before="10" w:after="10"/>
              <w:jc w:val="center"/>
              <w:rPr>
                <w:rFonts w:ascii="Averta" w:hAnsi="Averta" w:cs="Arial"/>
                <w:color w:val="000000"/>
                <w:sz w:val="10"/>
                <w:szCs w:val="10"/>
              </w:rPr>
            </w:pPr>
          </w:p>
        </w:tc>
        <w:tc>
          <w:tcPr>
            <w:tcW w:w="84" w:type="pct"/>
            <w:tcBorders>
              <w:top w:val="dotted" w:sz="6" w:space="0" w:color="808080"/>
              <w:left w:val="single" w:sz="4" w:space="0" w:color="auto"/>
              <w:bottom w:val="dotted" w:sz="6" w:space="0" w:color="808080"/>
            </w:tcBorders>
          </w:tcPr>
          <w:p w14:paraId="421A84CD"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0E658EB5"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69206E3F"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d. Reservas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1C326571"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3.2.4</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546A71DF"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3.2.4</w:t>
            </w:r>
          </w:p>
        </w:tc>
      </w:tr>
      <w:tr w:rsidR="001A2633" w:rsidRPr="0064629E" w14:paraId="7532EB95"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07195298"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182375B"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2B92895C" w14:textId="77777777" w:rsidR="001A2633" w:rsidRPr="0064629E" w:rsidRDefault="001A2633" w:rsidP="000C1458">
            <w:pPr>
              <w:spacing w:before="10" w:after="10"/>
              <w:jc w:val="center"/>
              <w:rPr>
                <w:rFonts w:ascii="Averta" w:hAnsi="Averta" w:cs="Arial"/>
                <w:color w:val="000000"/>
                <w:sz w:val="10"/>
                <w:szCs w:val="10"/>
              </w:rPr>
            </w:pPr>
          </w:p>
        </w:tc>
        <w:tc>
          <w:tcPr>
            <w:tcW w:w="84" w:type="pct"/>
            <w:tcBorders>
              <w:top w:val="dotted" w:sz="6" w:space="0" w:color="808080"/>
              <w:left w:val="single" w:sz="4" w:space="0" w:color="auto"/>
              <w:bottom w:val="dotted" w:sz="6" w:space="0" w:color="808080"/>
            </w:tcBorders>
          </w:tcPr>
          <w:p w14:paraId="2FAC4618"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7F09DEFB"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38BC4256"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e. Rectificaciones de Resultados de Ejercicios Anteriores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949C086"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3.2.5</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0D6BA202"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3.2.5</w:t>
            </w:r>
          </w:p>
        </w:tc>
      </w:tr>
      <w:tr w:rsidR="001A2633" w:rsidRPr="0064629E" w14:paraId="2D735BA5" w14:textId="77777777" w:rsidTr="0084344B">
        <w:trPr>
          <w:trHeight w:val="51"/>
          <w:jc w:val="center"/>
        </w:trPr>
        <w:tc>
          <w:tcPr>
            <w:tcW w:w="1780" w:type="pct"/>
            <w:gridSpan w:val="3"/>
            <w:tcBorders>
              <w:top w:val="dotted" w:sz="6" w:space="0" w:color="808080"/>
              <w:left w:val="single" w:sz="4" w:space="0" w:color="auto"/>
              <w:bottom w:val="dotted" w:sz="6" w:space="0" w:color="808080"/>
              <w:right w:val="single" w:sz="4" w:space="0" w:color="auto"/>
            </w:tcBorders>
          </w:tcPr>
          <w:p w14:paraId="3D84B08F" w14:textId="77777777" w:rsidR="001A2633" w:rsidRPr="0064629E" w:rsidRDefault="001A2633" w:rsidP="000C1458">
            <w:pPr>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6763A7D" w14:textId="77777777" w:rsidR="001A2633" w:rsidRPr="0064629E" w:rsidRDefault="001A2633" w:rsidP="000C1458">
            <w:pPr>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20AE8D67" w14:textId="77777777" w:rsidR="001A2633" w:rsidRPr="0064629E" w:rsidRDefault="001A2633" w:rsidP="000C1458">
            <w:pPr>
              <w:jc w:val="center"/>
              <w:rPr>
                <w:rFonts w:ascii="Averta" w:hAnsi="Averta"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6373608A" w14:textId="77777777" w:rsidR="001A2633" w:rsidRPr="0064629E" w:rsidRDefault="001A2633" w:rsidP="000C1458">
            <w:pPr>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5C4B69D8" w14:textId="77777777" w:rsidR="001A2633" w:rsidRPr="0064629E" w:rsidRDefault="001A2633" w:rsidP="000C1458">
            <w:pPr>
              <w:jc w:val="center"/>
              <w:rPr>
                <w:rFonts w:ascii="Averta" w:hAnsi="Averta" w:cs="Arial"/>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542869E5" w14:textId="77777777" w:rsidR="001A2633" w:rsidRPr="0064629E" w:rsidRDefault="001A2633" w:rsidP="000C1458">
            <w:pPr>
              <w:jc w:val="center"/>
              <w:rPr>
                <w:rFonts w:ascii="Averta" w:hAnsi="Averta" w:cs="Arial"/>
                <w:color w:val="000000"/>
                <w:sz w:val="10"/>
                <w:szCs w:val="10"/>
              </w:rPr>
            </w:pPr>
          </w:p>
        </w:tc>
      </w:tr>
      <w:tr w:rsidR="001A2633" w:rsidRPr="0064629E" w14:paraId="5A1DFC1E"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3D8FA088"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A0E6835"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25C09B30" w14:textId="77777777" w:rsidR="001A2633" w:rsidRPr="0064629E" w:rsidRDefault="001A2633" w:rsidP="000C1458">
            <w:pPr>
              <w:spacing w:before="10" w:after="10"/>
              <w:jc w:val="center"/>
              <w:rPr>
                <w:rFonts w:ascii="Averta" w:hAnsi="Averta" w:cs="Arial"/>
                <w:color w:val="000000"/>
                <w:sz w:val="10"/>
                <w:szCs w:val="10"/>
              </w:rPr>
            </w:pPr>
          </w:p>
        </w:tc>
        <w:tc>
          <w:tcPr>
            <w:tcW w:w="84" w:type="pct"/>
            <w:tcBorders>
              <w:top w:val="dotted" w:sz="6" w:space="0" w:color="808080"/>
              <w:left w:val="single" w:sz="4" w:space="0" w:color="auto"/>
              <w:bottom w:val="dotted" w:sz="6" w:space="0" w:color="808080"/>
            </w:tcBorders>
          </w:tcPr>
          <w:p w14:paraId="690E436C" w14:textId="77777777" w:rsidR="001A2633" w:rsidRPr="0064629E" w:rsidRDefault="001A2633" w:rsidP="000C1458">
            <w:pPr>
              <w:spacing w:before="10" w:after="10"/>
              <w:jc w:val="both"/>
              <w:rPr>
                <w:rFonts w:ascii="Averta" w:hAnsi="Averta" w:cs="Arial"/>
                <w:b/>
                <w:bCs/>
                <w:color w:val="000000"/>
                <w:sz w:val="10"/>
                <w:szCs w:val="10"/>
              </w:rPr>
            </w:pPr>
          </w:p>
        </w:tc>
        <w:tc>
          <w:tcPr>
            <w:tcW w:w="1605" w:type="pct"/>
            <w:gridSpan w:val="2"/>
            <w:tcBorders>
              <w:top w:val="dotted" w:sz="6" w:space="0" w:color="808080"/>
              <w:bottom w:val="dotted" w:sz="6" w:space="0" w:color="808080"/>
              <w:right w:val="single" w:sz="4" w:space="0" w:color="auto"/>
            </w:tcBorders>
          </w:tcPr>
          <w:p w14:paraId="633D6EE8"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 xml:space="preserve">IIIC. Exceso o Insuficiencia en la Actualización de la Hacienda Pública/Patrimonio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6D4B0F8"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(IIIC= a + b)</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6895E924"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(IIIC= a + b)</w:t>
            </w:r>
          </w:p>
        </w:tc>
      </w:tr>
      <w:tr w:rsidR="001A2633" w:rsidRPr="0064629E" w14:paraId="09BD3E42"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4B5DF645"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EBD9A11"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7ACC78AE" w14:textId="77777777" w:rsidR="001A2633" w:rsidRPr="0064629E" w:rsidRDefault="001A2633" w:rsidP="000C1458">
            <w:pPr>
              <w:spacing w:before="10" w:after="10"/>
              <w:jc w:val="center"/>
              <w:rPr>
                <w:rFonts w:ascii="Averta" w:hAnsi="Averta" w:cs="Arial"/>
                <w:color w:val="000000"/>
                <w:sz w:val="10"/>
                <w:szCs w:val="10"/>
              </w:rPr>
            </w:pPr>
          </w:p>
        </w:tc>
        <w:tc>
          <w:tcPr>
            <w:tcW w:w="84" w:type="pct"/>
            <w:tcBorders>
              <w:top w:val="dotted" w:sz="6" w:space="0" w:color="808080"/>
              <w:left w:val="single" w:sz="4" w:space="0" w:color="auto"/>
              <w:bottom w:val="dotted" w:sz="6" w:space="0" w:color="808080"/>
            </w:tcBorders>
          </w:tcPr>
          <w:p w14:paraId="113EAAD1"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2C2BD44A"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287BF5D9"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a. Resultado por Posición Monetaria</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6934CF1"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3.3.1</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4BFB7B7D"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3.3.1</w:t>
            </w:r>
          </w:p>
        </w:tc>
      </w:tr>
      <w:tr w:rsidR="001A2633" w:rsidRPr="0064629E" w14:paraId="7A1EC1F7"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3C0A2745"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C914BDE"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1D1880A2" w14:textId="77777777" w:rsidR="001A2633" w:rsidRPr="0064629E" w:rsidRDefault="001A2633" w:rsidP="000C1458">
            <w:pPr>
              <w:spacing w:before="10" w:after="10"/>
              <w:jc w:val="center"/>
              <w:rPr>
                <w:rFonts w:ascii="Averta" w:hAnsi="Averta" w:cs="Arial"/>
                <w:color w:val="000000"/>
                <w:sz w:val="10"/>
                <w:szCs w:val="10"/>
              </w:rPr>
            </w:pPr>
          </w:p>
        </w:tc>
        <w:tc>
          <w:tcPr>
            <w:tcW w:w="84" w:type="pct"/>
            <w:tcBorders>
              <w:top w:val="dotted" w:sz="6" w:space="0" w:color="808080"/>
              <w:left w:val="single" w:sz="4" w:space="0" w:color="auto"/>
              <w:bottom w:val="dotted" w:sz="6" w:space="0" w:color="808080"/>
            </w:tcBorders>
          </w:tcPr>
          <w:p w14:paraId="500B796D" w14:textId="77777777" w:rsidR="001A2633" w:rsidRPr="0064629E" w:rsidRDefault="001A2633" w:rsidP="000C1458">
            <w:pPr>
              <w:spacing w:before="10" w:after="10"/>
              <w:jc w:val="both"/>
              <w:rPr>
                <w:rFonts w:ascii="Averta" w:hAnsi="Averta" w:cs="Arial"/>
                <w:color w:val="000000"/>
                <w:sz w:val="10"/>
                <w:szCs w:val="10"/>
              </w:rPr>
            </w:pPr>
          </w:p>
        </w:tc>
        <w:tc>
          <w:tcPr>
            <w:tcW w:w="84" w:type="pct"/>
            <w:tcBorders>
              <w:top w:val="dotted" w:sz="6" w:space="0" w:color="808080"/>
              <w:bottom w:val="dotted" w:sz="6" w:space="0" w:color="808080"/>
            </w:tcBorders>
          </w:tcPr>
          <w:p w14:paraId="633E3BBD" w14:textId="77777777" w:rsidR="001A2633" w:rsidRPr="0064629E" w:rsidRDefault="001A2633" w:rsidP="000C1458">
            <w:pPr>
              <w:spacing w:before="10" w:after="10"/>
              <w:jc w:val="both"/>
              <w:rPr>
                <w:rFonts w:ascii="Averta" w:hAnsi="Averta" w:cs="Arial"/>
                <w:color w:val="000000"/>
                <w:sz w:val="10"/>
                <w:szCs w:val="10"/>
              </w:rPr>
            </w:pPr>
          </w:p>
        </w:tc>
        <w:tc>
          <w:tcPr>
            <w:tcW w:w="1521" w:type="pct"/>
            <w:tcBorders>
              <w:top w:val="dotted" w:sz="6" w:space="0" w:color="808080"/>
              <w:bottom w:val="dotted" w:sz="6" w:space="0" w:color="808080"/>
              <w:right w:val="single" w:sz="4" w:space="0" w:color="auto"/>
            </w:tcBorders>
            <w:shd w:val="clear" w:color="auto" w:fill="auto"/>
            <w:hideMark/>
          </w:tcPr>
          <w:p w14:paraId="6586A623" w14:textId="77777777" w:rsidR="001A2633" w:rsidRPr="0064629E" w:rsidRDefault="001A2633" w:rsidP="000C1458">
            <w:pPr>
              <w:spacing w:before="10" w:after="10"/>
              <w:jc w:val="both"/>
              <w:rPr>
                <w:rFonts w:ascii="Averta" w:hAnsi="Averta" w:cs="Arial"/>
                <w:color w:val="000000"/>
                <w:sz w:val="10"/>
                <w:szCs w:val="10"/>
              </w:rPr>
            </w:pPr>
            <w:r w:rsidRPr="0064629E">
              <w:rPr>
                <w:rFonts w:ascii="Averta" w:hAnsi="Averta" w:cs="Arial"/>
                <w:color w:val="000000"/>
                <w:sz w:val="10"/>
                <w:szCs w:val="10"/>
              </w:rPr>
              <w:t>b. Resultado por Tenencia de Activos no Monetarios</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9A07CCE"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3.3.2</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1CE0E0DA"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color w:val="000000"/>
                <w:sz w:val="10"/>
                <w:szCs w:val="10"/>
              </w:rPr>
              <w:t>SR 3.3.2</w:t>
            </w:r>
          </w:p>
        </w:tc>
      </w:tr>
      <w:tr w:rsidR="001A2633" w:rsidRPr="0064629E" w14:paraId="3B698418" w14:textId="77777777" w:rsidTr="0084344B">
        <w:trPr>
          <w:trHeight w:val="51"/>
          <w:jc w:val="center"/>
        </w:trPr>
        <w:tc>
          <w:tcPr>
            <w:tcW w:w="1780" w:type="pct"/>
            <w:gridSpan w:val="3"/>
            <w:tcBorders>
              <w:top w:val="dotted" w:sz="6" w:space="0" w:color="808080"/>
              <w:left w:val="single" w:sz="4" w:space="0" w:color="auto"/>
              <w:bottom w:val="dotted" w:sz="6" w:space="0" w:color="808080"/>
              <w:right w:val="single" w:sz="4" w:space="0" w:color="auto"/>
            </w:tcBorders>
          </w:tcPr>
          <w:p w14:paraId="09041878" w14:textId="77777777" w:rsidR="001A2633" w:rsidRPr="0064629E" w:rsidRDefault="001A2633" w:rsidP="000C1458">
            <w:pPr>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D2B7142" w14:textId="77777777" w:rsidR="001A2633" w:rsidRPr="0064629E" w:rsidRDefault="001A2633" w:rsidP="000C1458">
            <w:pPr>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06A4DDA0" w14:textId="77777777" w:rsidR="001A2633" w:rsidRPr="0064629E" w:rsidRDefault="001A2633" w:rsidP="000C1458">
            <w:pPr>
              <w:jc w:val="center"/>
              <w:rPr>
                <w:rFonts w:ascii="Averta" w:hAnsi="Averta"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7DD70549" w14:textId="77777777" w:rsidR="001A2633" w:rsidRPr="0064629E" w:rsidRDefault="001A2633" w:rsidP="000C1458">
            <w:pPr>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3CF2AA45" w14:textId="77777777" w:rsidR="001A2633" w:rsidRPr="0064629E" w:rsidRDefault="001A2633" w:rsidP="000C1458">
            <w:pPr>
              <w:jc w:val="center"/>
              <w:rPr>
                <w:rFonts w:ascii="Averta" w:hAnsi="Averta" w:cs="Arial"/>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447AF082" w14:textId="77777777" w:rsidR="001A2633" w:rsidRPr="0064629E" w:rsidRDefault="001A2633" w:rsidP="000C1458">
            <w:pPr>
              <w:jc w:val="center"/>
              <w:rPr>
                <w:rFonts w:ascii="Averta" w:hAnsi="Averta" w:cs="Arial"/>
                <w:color w:val="000000"/>
                <w:sz w:val="10"/>
                <w:szCs w:val="10"/>
              </w:rPr>
            </w:pPr>
          </w:p>
        </w:tc>
      </w:tr>
      <w:tr w:rsidR="001A2633" w:rsidRPr="0064629E" w14:paraId="3B5CA5E1"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59FD5087"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660733A4"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3D550A4C" w14:textId="77777777" w:rsidR="001A2633" w:rsidRPr="0064629E" w:rsidRDefault="001A2633" w:rsidP="000C1458">
            <w:pPr>
              <w:spacing w:before="10" w:after="10"/>
              <w:jc w:val="center"/>
              <w:rPr>
                <w:rFonts w:ascii="Averta" w:hAnsi="Averta"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0278D8C9"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 xml:space="preserve">III. Total Hacienda Pública/Patrimonio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1213BF5"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(III = IIIA + IIIB + IIIC)</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230614E7"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(III = IIIA + IIIB + IIIC)</w:t>
            </w:r>
          </w:p>
        </w:tc>
      </w:tr>
      <w:tr w:rsidR="001A2633" w:rsidRPr="0064629E" w14:paraId="35885C59" w14:textId="77777777" w:rsidTr="0084344B">
        <w:trPr>
          <w:trHeight w:val="51"/>
          <w:jc w:val="center"/>
        </w:trPr>
        <w:tc>
          <w:tcPr>
            <w:tcW w:w="1780" w:type="pct"/>
            <w:gridSpan w:val="3"/>
            <w:tcBorders>
              <w:top w:val="dotted" w:sz="6" w:space="0" w:color="808080"/>
              <w:left w:val="single" w:sz="4" w:space="0" w:color="auto"/>
              <w:bottom w:val="dotted" w:sz="6" w:space="0" w:color="808080"/>
              <w:right w:val="single" w:sz="4" w:space="0" w:color="auto"/>
            </w:tcBorders>
          </w:tcPr>
          <w:p w14:paraId="6C5478E9" w14:textId="77777777" w:rsidR="001A2633" w:rsidRPr="0064629E" w:rsidRDefault="001A2633" w:rsidP="000C1458">
            <w:pPr>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FAF6A1E" w14:textId="77777777" w:rsidR="001A2633" w:rsidRPr="0064629E" w:rsidRDefault="001A2633" w:rsidP="000C1458">
            <w:pPr>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0786FB43" w14:textId="77777777" w:rsidR="001A2633" w:rsidRPr="0064629E" w:rsidRDefault="001A2633" w:rsidP="000C1458">
            <w:pPr>
              <w:jc w:val="center"/>
              <w:rPr>
                <w:rFonts w:ascii="Averta" w:hAnsi="Averta"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6061DE47" w14:textId="77777777" w:rsidR="001A2633" w:rsidRPr="0064629E" w:rsidRDefault="001A2633" w:rsidP="000C1458">
            <w:pPr>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59938B0" w14:textId="77777777" w:rsidR="001A2633" w:rsidRPr="0064629E" w:rsidRDefault="001A2633" w:rsidP="000C1458">
            <w:pPr>
              <w:jc w:val="center"/>
              <w:rPr>
                <w:rFonts w:ascii="Averta" w:hAnsi="Averta" w:cs="Arial"/>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02208B30" w14:textId="77777777" w:rsidR="001A2633" w:rsidRPr="0064629E" w:rsidRDefault="001A2633" w:rsidP="000C1458">
            <w:pPr>
              <w:jc w:val="center"/>
              <w:rPr>
                <w:rFonts w:ascii="Averta" w:hAnsi="Averta" w:cs="Arial"/>
                <w:color w:val="000000"/>
                <w:sz w:val="10"/>
                <w:szCs w:val="10"/>
              </w:rPr>
            </w:pPr>
          </w:p>
        </w:tc>
      </w:tr>
      <w:tr w:rsidR="001A2633" w:rsidRPr="0064629E" w14:paraId="67AF0289" w14:textId="77777777" w:rsidTr="0084344B">
        <w:trPr>
          <w:trHeight w:val="142"/>
          <w:jc w:val="center"/>
        </w:trPr>
        <w:tc>
          <w:tcPr>
            <w:tcW w:w="1780" w:type="pct"/>
            <w:gridSpan w:val="3"/>
            <w:tcBorders>
              <w:top w:val="dotted" w:sz="6" w:space="0" w:color="808080"/>
              <w:left w:val="single" w:sz="4" w:space="0" w:color="auto"/>
              <w:bottom w:val="dotted" w:sz="6" w:space="0" w:color="808080"/>
              <w:right w:val="single" w:sz="4" w:space="0" w:color="auto"/>
            </w:tcBorders>
          </w:tcPr>
          <w:p w14:paraId="4B4B86BE" w14:textId="77777777" w:rsidR="001A2633" w:rsidRPr="0064629E" w:rsidRDefault="001A2633" w:rsidP="000C1458">
            <w:pPr>
              <w:spacing w:before="10" w:after="10"/>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2B7D11A6" w14:textId="77777777" w:rsidR="001A2633" w:rsidRPr="0064629E" w:rsidRDefault="001A2633" w:rsidP="000C1458">
            <w:pPr>
              <w:spacing w:before="10" w:after="10"/>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781AD2FC" w14:textId="77777777" w:rsidR="001A2633" w:rsidRPr="0064629E" w:rsidRDefault="001A2633" w:rsidP="000C1458">
            <w:pPr>
              <w:spacing w:before="10" w:after="10"/>
              <w:jc w:val="center"/>
              <w:rPr>
                <w:rFonts w:ascii="Averta" w:hAnsi="Averta"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381D0AE7" w14:textId="77777777" w:rsidR="001A2633" w:rsidRPr="0064629E" w:rsidRDefault="001A2633" w:rsidP="000C1458">
            <w:pPr>
              <w:spacing w:before="10" w:after="10"/>
              <w:jc w:val="both"/>
              <w:rPr>
                <w:rFonts w:ascii="Averta" w:hAnsi="Averta" w:cs="Arial"/>
                <w:b/>
                <w:bCs/>
                <w:color w:val="000000"/>
                <w:sz w:val="10"/>
                <w:szCs w:val="10"/>
              </w:rPr>
            </w:pPr>
            <w:r w:rsidRPr="0064629E">
              <w:rPr>
                <w:rFonts w:ascii="Averta" w:hAnsi="Averta" w:cs="Arial"/>
                <w:b/>
                <w:bCs/>
                <w:color w:val="000000"/>
                <w:sz w:val="10"/>
                <w:szCs w:val="10"/>
              </w:rPr>
              <w:t xml:space="preserve">IV. Total del Pasivo y Hacienda Pública/Patrimonio </w:t>
            </w: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4D381569"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(IV = II + III)</w:t>
            </w: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7B9A40A5" w14:textId="77777777" w:rsidR="001A2633" w:rsidRPr="0064629E" w:rsidRDefault="001A2633" w:rsidP="000C1458">
            <w:pPr>
              <w:spacing w:before="10" w:after="10"/>
              <w:jc w:val="center"/>
              <w:rPr>
                <w:rFonts w:ascii="Averta" w:hAnsi="Averta" w:cs="Arial"/>
                <w:color w:val="000000"/>
                <w:sz w:val="10"/>
                <w:szCs w:val="10"/>
              </w:rPr>
            </w:pPr>
            <w:r w:rsidRPr="0064629E">
              <w:rPr>
                <w:rFonts w:ascii="Averta" w:hAnsi="Averta" w:cs="Arial"/>
                <w:b/>
                <w:bCs/>
                <w:color w:val="000000"/>
                <w:sz w:val="10"/>
                <w:szCs w:val="10"/>
              </w:rPr>
              <w:t>(IV = II + III)</w:t>
            </w:r>
          </w:p>
        </w:tc>
      </w:tr>
      <w:tr w:rsidR="001A2633" w:rsidRPr="0064629E" w14:paraId="2BEC8522" w14:textId="77777777" w:rsidTr="0084344B">
        <w:trPr>
          <w:trHeight w:val="51"/>
          <w:jc w:val="center"/>
        </w:trPr>
        <w:tc>
          <w:tcPr>
            <w:tcW w:w="1780" w:type="pct"/>
            <w:gridSpan w:val="3"/>
            <w:tcBorders>
              <w:top w:val="dotted" w:sz="6" w:space="0" w:color="808080"/>
              <w:left w:val="single" w:sz="4" w:space="0" w:color="auto"/>
              <w:bottom w:val="dotted" w:sz="6" w:space="0" w:color="808080"/>
              <w:right w:val="single" w:sz="4" w:space="0" w:color="auto"/>
            </w:tcBorders>
          </w:tcPr>
          <w:p w14:paraId="400120B4" w14:textId="77777777" w:rsidR="001A2633" w:rsidRPr="0064629E" w:rsidRDefault="001A2633" w:rsidP="000C1458">
            <w:pPr>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0650788E" w14:textId="77777777" w:rsidR="001A2633" w:rsidRPr="0064629E" w:rsidRDefault="001A2633" w:rsidP="000C1458">
            <w:pPr>
              <w:jc w:val="center"/>
              <w:rPr>
                <w:rFonts w:ascii="Averta" w:hAnsi="Averta" w:cs="Arial"/>
                <w:color w:val="000000"/>
                <w:sz w:val="10"/>
                <w:szCs w:val="10"/>
              </w:rPr>
            </w:pPr>
          </w:p>
        </w:tc>
        <w:tc>
          <w:tcPr>
            <w:tcW w:w="389" w:type="pct"/>
            <w:tcBorders>
              <w:top w:val="dotted" w:sz="6" w:space="0" w:color="808080"/>
              <w:left w:val="single" w:sz="4" w:space="0" w:color="auto"/>
              <w:bottom w:val="dotted" w:sz="6" w:space="0" w:color="808080"/>
              <w:right w:val="single" w:sz="4" w:space="0" w:color="auto"/>
            </w:tcBorders>
            <w:shd w:val="clear" w:color="auto" w:fill="auto"/>
            <w:hideMark/>
          </w:tcPr>
          <w:p w14:paraId="582D86EC" w14:textId="77777777" w:rsidR="001A2633" w:rsidRPr="0064629E" w:rsidRDefault="001A2633" w:rsidP="000C1458">
            <w:pPr>
              <w:jc w:val="center"/>
              <w:rPr>
                <w:rFonts w:ascii="Averta" w:hAnsi="Averta" w:cs="Arial"/>
                <w:color w:val="000000"/>
                <w:sz w:val="10"/>
                <w:szCs w:val="10"/>
              </w:rPr>
            </w:pPr>
          </w:p>
        </w:tc>
        <w:tc>
          <w:tcPr>
            <w:tcW w:w="1688" w:type="pct"/>
            <w:gridSpan w:val="3"/>
            <w:tcBorders>
              <w:top w:val="dotted" w:sz="6" w:space="0" w:color="808080"/>
              <w:left w:val="single" w:sz="4" w:space="0" w:color="auto"/>
              <w:bottom w:val="dotted" w:sz="6" w:space="0" w:color="808080"/>
              <w:right w:val="single" w:sz="4" w:space="0" w:color="auto"/>
            </w:tcBorders>
          </w:tcPr>
          <w:p w14:paraId="659DF36F" w14:textId="77777777" w:rsidR="001A2633" w:rsidRPr="0064629E" w:rsidRDefault="001A2633" w:rsidP="000C1458">
            <w:pPr>
              <w:jc w:val="both"/>
              <w:rPr>
                <w:rFonts w:ascii="Averta" w:hAnsi="Averta" w:cs="Arial"/>
                <w:color w:val="000000"/>
                <w:sz w:val="10"/>
                <w:szCs w:val="10"/>
              </w:rPr>
            </w:pPr>
          </w:p>
        </w:tc>
        <w:tc>
          <w:tcPr>
            <w:tcW w:w="371" w:type="pct"/>
            <w:tcBorders>
              <w:top w:val="dotted" w:sz="6" w:space="0" w:color="808080"/>
              <w:left w:val="single" w:sz="4" w:space="0" w:color="auto"/>
              <w:bottom w:val="dotted" w:sz="6" w:space="0" w:color="808080"/>
              <w:right w:val="single" w:sz="4" w:space="0" w:color="auto"/>
            </w:tcBorders>
            <w:shd w:val="clear" w:color="auto" w:fill="auto"/>
            <w:hideMark/>
          </w:tcPr>
          <w:p w14:paraId="7790D225" w14:textId="77777777" w:rsidR="001A2633" w:rsidRPr="0064629E" w:rsidRDefault="001A2633" w:rsidP="000C1458">
            <w:pPr>
              <w:jc w:val="center"/>
              <w:rPr>
                <w:rFonts w:ascii="Averta" w:hAnsi="Averta" w:cs="Arial"/>
                <w:color w:val="000000"/>
                <w:sz w:val="10"/>
                <w:szCs w:val="10"/>
              </w:rPr>
            </w:pPr>
          </w:p>
        </w:tc>
        <w:tc>
          <w:tcPr>
            <w:tcW w:w="401" w:type="pct"/>
            <w:tcBorders>
              <w:top w:val="dotted" w:sz="6" w:space="0" w:color="808080"/>
              <w:left w:val="single" w:sz="4" w:space="0" w:color="auto"/>
              <w:bottom w:val="dotted" w:sz="6" w:space="0" w:color="808080"/>
              <w:right w:val="single" w:sz="4" w:space="0" w:color="auto"/>
            </w:tcBorders>
            <w:shd w:val="clear" w:color="auto" w:fill="auto"/>
            <w:hideMark/>
          </w:tcPr>
          <w:p w14:paraId="09DADA11" w14:textId="77777777" w:rsidR="001A2633" w:rsidRPr="0064629E" w:rsidRDefault="001A2633" w:rsidP="000C1458">
            <w:pPr>
              <w:jc w:val="center"/>
              <w:rPr>
                <w:rFonts w:ascii="Averta" w:hAnsi="Averta" w:cs="Arial"/>
                <w:color w:val="000000"/>
                <w:sz w:val="10"/>
                <w:szCs w:val="10"/>
              </w:rPr>
            </w:pPr>
          </w:p>
        </w:tc>
      </w:tr>
      <w:tr w:rsidR="001A2633" w:rsidRPr="0064629E" w14:paraId="39D3A91D" w14:textId="77777777" w:rsidTr="0084344B">
        <w:trPr>
          <w:trHeight w:val="51"/>
          <w:jc w:val="center"/>
        </w:trPr>
        <w:tc>
          <w:tcPr>
            <w:tcW w:w="1780" w:type="pct"/>
            <w:gridSpan w:val="3"/>
            <w:tcBorders>
              <w:top w:val="dotted" w:sz="6" w:space="0" w:color="808080"/>
              <w:left w:val="single" w:sz="4" w:space="0" w:color="auto"/>
              <w:bottom w:val="single" w:sz="4" w:space="0" w:color="auto"/>
              <w:right w:val="single" w:sz="4" w:space="0" w:color="auto"/>
            </w:tcBorders>
          </w:tcPr>
          <w:p w14:paraId="2BBC43B7" w14:textId="77777777" w:rsidR="001A2633" w:rsidRPr="0064629E" w:rsidRDefault="001A2633" w:rsidP="000C1458">
            <w:pPr>
              <w:jc w:val="both"/>
              <w:rPr>
                <w:rFonts w:ascii="Averta" w:hAnsi="Averta" w:cs="Arial"/>
                <w:color w:val="000000"/>
                <w:sz w:val="10"/>
                <w:szCs w:val="10"/>
              </w:rPr>
            </w:pPr>
          </w:p>
        </w:tc>
        <w:tc>
          <w:tcPr>
            <w:tcW w:w="371" w:type="pct"/>
            <w:tcBorders>
              <w:top w:val="dotted" w:sz="6" w:space="0" w:color="808080"/>
              <w:left w:val="single" w:sz="4" w:space="0" w:color="auto"/>
              <w:bottom w:val="single" w:sz="4" w:space="0" w:color="auto"/>
              <w:right w:val="single" w:sz="4" w:space="0" w:color="auto"/>
            </w:tcBorders>
            <w:shd w:val="clear" w:color="auto" w:fill="auto"/>
          </w:tcPr>
          <w:p w14:paraId="707E9F91" w14:textId="77777777" w:rsidR="001A2633" w:rsidRPr="0064629E" w:rsidRDefault="001A2633" w:rsidP="000C1458">
            <w:pPr>
              <w:jc w:val="center"/>
              <w:rPr>
                <w:rFonts w:ascii="Averta" w:hAnsi="Averta" w:cs="Arial"/>
                <w:color w:val="000000"/>
                <w:sz w:val="10"/>
                <w:szCs w:val="10"/>
              </w:rPr>
            </w:pPr>
          </w:p>
        </w:tc>
        <w:tc>
          <w:tcPr>
            <w:tcW w:w="389" w:type="pct"/>
            <w:tcBorders>
              <w:top w:val="dotted" w:sz="6" w:space="0" w:color="808080"/>
              <w:left w:val="single" w:sz="4" w:space="0" w:color="auto"/>
              <w:bottom w:val="single" w:sz="4" w:space="0" w:color="auto"/>
              <w:right w:val="single" w:sz="4" w:space="0" w:color="auto"/>
            </w:tcBorders>
            <w:shd w:val="clear" w:color="auto" w:fill="auto"/>
          </w:tcPr>
          <w:p w14:paraId="44BC6095" w14:textId="77777777" w:rsidR="001A2633" w:rsidRPr="0064629E" w:rsidRDefault="001A2633" w:rsidP="000C1458">
            <w:pPr>
              <w:jc w:val="center"/>
              <w:rPr>
                <w:rFonts w:ascii="Averta" w:hAnsi="Averta" w:cs="Arial"/>
                <w:color w:val="000000"/>
                <w:sz w:val="10"/>
                <w:szCs w:val="10"/>
              </w:rPr>
            </w:pPr>
          </w:p>
        </w:tc>
        <w:tc>
          <w:tcPr>
            <w:tcW w:w="1688" w:type="pct"/>
            <w:gridSpan w:val="3"/>
            <w:tcBorders>
              <w:top w:val="dotted" w:sz="6" w:space="0" w:color="808080"/>
              <w:left w:val="single" w:sz="4" w:space="0" w:color="auto"/>
              <w:bottom w:val="single" w:sz="4" w:space="0" w:color="auto"/>
              <w:right w:val="single" w:sz="4" w:space="0" w:color="auto"/>
            </w:tcBorders>
          </w:tcPr>
          <w:p w14:paraId="09D204FB" w14:textId="77777777" w:rsidR="001A2633" w:rsidRPr="0064629E" w:rsidRDefault="001A2633" w:rsidP="000C1458">
            <w:pPr>
              <w:jc w:val="both"/>
              <w:rPr>
                <w:rFonts w:ascii="Averta" w:hAnsi="Averta" w:cs="Arial"/>
                <w:color w:val="000000"/>
                <w:sz w:val="10"/>
                <w:szCs w:val="10"/>
              </w:rPr>
            </w:pPr>
          </w:p>
        </w:tc>
        <w:tc>
          <w:tcPr>
            <w:tcW w:w="371" w:type="pct"/>
            <w:tcBorders>
              <w:top w:val="dotted" w:sz="6" w:space="0" w:color="808080"/>
              <w:left w:val="single" w:sz="4" w:space="0" w:color="auto"/>
              <w:bottom w:val="single" w:sz="4" w:space="0" w:color="auto"/>
              <w:right w:val="single" w:sz="4" w:space="0" w:color="auto"/>
            </w:tcBorders>
            <w:shd w:val="clear" w:color="auto" w:fill="auto"/>
          </w:tcPr>
          <w:p w14:paraId="5915C449" w14:textId="77777777" w:rsidR="001A2633" w:rsidRPr="0064629E" w:rsidRDefault="001A2633" w:rsidP="000C1458">
            <w:pPr>
              <w:jc w:val="center"/>
              <w:rPr>
                <w:rFonts w:ascii="Averta" w:hAnsi="Averta" w:cs="Arial"/>
                <w:color w:val="000000"/>
                <w:sz w:val="10"/>
                <w:szCs w:val="10"/>
              </w:rPr>
            </w:pPr>
          </w:p>
        </w:tc>
        <w:tc>
          <w:tcPr>
            <w:tcW w:w="401" w:type="pct"/>
            <w:tcBorders>
              <w:top w:val="dotted" w:sz="6" w:space="0" w:color="808080"/>
              <w:left w:val="single" w:sz="4" w:space="0" w:color="auto"/>
              <w:bottom w:val="single" w:sz="4" w:space="0" w:color="auto"/>
              <w:right w:val="single" w:sz="4" w:space="0" w:color="auto"/>
            </w:tcBorders>
            <w:shd w:val="clear" w:color="auto" w:fill="auto"/>
          </w:tcPr>
          <w:p w14:paraId="3317F9B7" w14:textId="77777777" w:rsidR="001A2633" w:rsidRPr="0064629E" w:rsidRDefault="001A2633" w:rsidP="000C1458">
            <w:pPr>
              <w:jc w:val="center"/>
              <w:rPr>
                <w:rFonts w:ascii="Averta" w:hAnsi="Averta" w:cs="Arial"/>
                <w:color w:val="000000"/>
                <w:sz w:val="10"/>
                <w:szCs w:val="10"/>
              </w:rPr>
            </w:pPr>
          </w:p>
        </w:tc>
      </w:tr>
    </w:tbl>
    <w:p w14:paraId="080B89E4" w14:textId="77777777" w:rsidR="001A2633" w:rsidRPr="0064629E" w:rsidRDefault="001A2633" w:rsidP="001A2633">
      <w:pPr>
        <w:spacing w:before="30"/>
        <w:jc w:val="both"/>
        <w:rPr>
          <w:rFonts w:ascii="Averta" w:hAnsi="Averta" w:cs="Arial"/>
          <w:b/>
          <w:bCs/>
          <w:color w:val="000000"/>
          <w:sz w:val="12"/>
          <w:szCs w:val="12"/>
          <w:lang w:eastAsia="es-MX"/>
        </w:rPr>
      </w:pPr>
      <w:r w:rsidRPr="0064629E">
        <w:rPr>
          <w:rFonts w:ascii="Averta" w:hAnsi="Averta" w:cs="Arial"/>
          <w:b/>
          <w:bCs/>
          <w:color w:val="000000"/>
          <w:sz w:val="12"/>
          <w:szCs w:val="12"/>
          <w:lang w:eastAsia="es-MX"/>
        </w:rPr>
        <w:t>SR: Saldo del Rubro contenido en la Balanza de Comprobación.</w:t>
      </w:r>
    </w:p>
    <w:p w14:paraId="3DB5A6D3" w14:textId="77777777" w:rsidR="001A2633" w:rsidRPr="0064629E" w:rsidRDefault="001A2633" w:rsidP="001A2633">
      <w:pPr>
        <w:spacing w:before="30"/>
        <w:jc w:val="both"/>
        <w:rPr>
          <w:rFonts w:ascii="Averta" w:hAnsi="Averta" w:cs="Arial"/>
          <w:bCs/>
          <w:color w:val="000000"/>
          <w:sz w:val="12"/>
          <w:szCs w:val="12"/>
        </w:rPr>
      </w:pPr>
      <w:r w:rsidRPr="0064629E">
        <w:rPr>
          <w:rFonts w:ascii="Averta" w:hAnsi="Averta" w:cs="Arial"/>
          <w:sz w:val="12"/>
          <w:szCs w:val="12"/>
        </w:rPr>
        <w:t xml:space="preserve">Bajo protesta de decir verdad declaramos que los Estados Financieros y sus notas, son razonablemente correctos y son responsabilidad del emisor. </w:t>
      </w:r>
    </w:p>
    <w:p w14:paraId="7CCDD2ED" w14:textId="77777777" w:rsidR="001A2633" w:rsidRPr="0064629E" w:rsidRDefault="001A2633" w:rsidP="001A2633">
      <w:pPr>
        <w:spacing w:before="30"/>
        <w:jc w:val="both"/>
        <w:rPr>
          <w:rFonts w:ascii="Averta" w:hAnsi="Averta" w:cs="Arial"/>
          <w:bCs/>
          <w:color w:val="000000"/>
          <w:sz w:val="12"/>
          <w:szCs w:val="12"/>
        </w:rPr>
      </w:pPr>
      <w:r w:rsidRPr="0064629E">
        <w:rPr>
          <w:rFonts w:ascii="Averta" w:hAnsi="Averta" w:cs="Arial"/>
          <w:bCs/>
          <w:color w:val="000000"/>
          <w:sz w:val="12"/>
          <w:szCs w:val="12"/>
        </w:rPr>
        <w:t>Firma de los responsables</w:t>
      </w:r>
    </w:p>
    <w:p w14:paraId="13EA3F3E" w14:textId="40B4D8BB" w:rsidR="00F666CC" w:rsidRDefault="00F666CC">
      <w:pPr>
        <w:spacing w:after="200" w:line="276" w:lineRule="auto"/>
        <w:rPr>
          <w:rFonts w:ascii="Averta" w:hAnsi="Averta" w:cs="Arial"/>
          <w:sz w:val="18"/>
          <w:szCs w:val="18"/>
        </w:rPr>
      </w:pPr>
      <w:r>
        <w:rPr>
          <w:rFonts w:ascii="Averta" w:hAnsi="Averta" w:cs="Arial"/>
          <w:sz w:val="18"/>
          <w:szCs w:val="18"/>
        </w:rPr>
        <w:br w:type="page"/>
      </w:r>
    </w:p>
    <w:p w14:paraId="4E9B15A7" w14:textId="15EBD8D6" w:rsidR="001A2633" w:rsidRPr="0064629E" w:rsidRDefault="001A2633" w:rsidP="0064629E">
      <w:pPr>
        <w:spacing w:after="120" w:line="276" w:lineRule="auto"/>
        <w:rPr>
          <w:rFonts w:ascii="Averta" w:hAnsi="Averta" w:cs="Arial"/>
          <w:sz w:val="22"/>
          <w:szCs w:val="22"/>
        </w:rPr>
      </w:pPr>
      <w:r w:rsidRPr="0064629E">
        <w:rPr>
          <w:rFonts w:ascii="Averta" w:hAnsi="Averta" w:cs="Arial"/>
          <w:sz w:val="22"/>
          <w:szCs w:val="22"/>
        </w:rPr>
        <w:lastRenderedPageBreak/>
        <w:t>Reglas de validación del Estado de Situación Financiera:</w:t>
      </w:r>
    </w:p>
    <w:p w14:paraId="2E9A8DCC" w14:textId="77777777" w:rsidR="001A2633" w:rsidRPr="0064629E" w:rsidRDefault="001A2633" w:rsidP="0064629E">
      <w:pPr>
        <w:pStyle w:val="Texto"/>
        <w:numPr>
          <w:ilvl w:val="1"/>
          <w:numId w:val="17"/>
        </w:numPr>
        <w:spacing w:after="120" w:line="276" w:lineRule="auto"/>
        <w:ind w:left="720" w:hanging="432"/>
        <w:rPr>
          <w:rFonts w:ascii="Averta" w:hAnsi="Averta"/>
          <w:sz w:val="22"/>
          <w:szCs w:val="22"/>
        </w:rPr>
      </w:pPr>
      <w:r w:rsidRPr="0064629E">
        <w:rPr>
          <w:rFonts w:ascii="Averta" w:hAnsi="Averta"/>
          <w:sz w:val="22"/>
          <w:szCs w:val="22"/>
        </w:rPr>
        <w:t>Las cifras de la fila de Resultados del Ejercicio (Ahorro/Desahorro) de las columnas 20XN y 20XN-1, deben ser las obtenidas en el Estado de Actividades en la fila y columnas mencionadas.</w:t>
      </w:r>
    </w:p>
    <w:p w14:paraId="7A3E94B0" w14:textId="77777777" w:rsidR="001A2633" w:rsidRPr="0064629E" w:rsidRDefault="001A2633" w:rsidP="0064629E">
      <w:pPr>
        <w:pStyle w:val="Texto"/>
        <w:numPr>
          <w:ilvl w:val="1"/>
          <w:numId w:val="17"/>
        </w:numPr>
        <w:spacing w:after="120" w:line="276" w:lineRule="auto"/>
        <w:ind w:left="720" w:hanging="432"/>
        <w:rPr>
          <w:rFonts w:ascii="Averta" w:hAnsi="Averta"/>
          <w:sz w:val="22"/>
          <w:szCs w:val="22"/>
        </w:rPr>
      </w:pPr>
      <w:r w:rsidRPr="0064629E">
        <w:rPr>
          <w:rFonts w:ascii="Averta" w:hAnsi="Averta"/>
          <w:sz w:val="22"/>
          <w:szCs w:val="22"/>
        </w:rPr>
        <w:t>Las cifras de las filas de los rubros del Activo de las columnas 20XN y 20XN-1, deben ser las mismas que se muestran en el Estado Analítico del Activo en las filas de Activo en las columnas de Saldo Final y de Saldo Inicial respectivamente.</w:t>
      </w:r>
    </w:p>
    <w:p w14:paraId="4DDB0C03" w14:textId="77777777" w:rsidR="001A2633" w:rsidRPr="0064629E" w:rsidRDefault="001A2633" w:rsidP="0064629E">
      <w:pPr>
        <w:pStyle w:val="Texto"/>
        <w:numPr>
          <w:ilvl w:val="1"/>
          <w:numId w:val="17"/>
        </w:numPr>
        <w:spacing w:after="120" w:line="276" w:lineRule="auto"/>
        <w:ind w:left="709" w:hanging="425"/>
        <w:rPr>
          <w:rFonts w:ascii="Averta" w:hAnsi="Averta"/>
          <w:sz w:val="22"/>
          <w:szCs w:val="22"/>
        </w:rPr>
      </w:pPr>
      <w:r w:rsidRPr="0064629E">
        <w:rPr>
          <w:rFonts w:ascii="Averta" w:hAnsi="Averta"/>
          <w:sz w:val="22"/>
          <w:szCs w:val="22"/>
        </w:rPr>
        <w:t>Las cifras de la fila de Efectivo y Equivalentes de las columnas 20XN</w:t>
      </w:r>
      <w:r w:rsidRPr="0064629E" w:rsidDel="009E2F30">
        <w:rPr>
          <w:rFonts w:ascii="Averta" w:hAnsi="Averta"/>
          <w:sz w:val="22"/>
          <w:szCs w:val="22"/>
        </w:rPr>
        <w:t xml:space="preserve"> </w:t>
      </w:r>
      <w:r w:rsidRPr="0064629E">
        <w:rPr>
          <w:rFonts w:ascii="Averta" w:hAnsi="Averta"/>
          <w:sz w:val="22"/>
          <w:szCs w:val="22"/>
        </w:rPr>
        <w:t>y 20XN-1, deben ser las mismas que se muestran en el Estado de Flujos de Efectivo en la fila de Efectivo y Equivalentes al Efectivo al Final del Ejercicio en las columnas mencionadas.</w:t>
      </w:r>
    </w:p>
    <w:p w14:paraId="6768B477" w14:textId="77777777" w:rsidR="001A2633" w:rsidRPr="0064629E" w:rsidRDefault="001A2633" w:rsidP="0064629E">
      <w:pPr>
        <w:pStyle w:val="Texto"/>
        <w:numPr>
          <w:ilvl w:val="1"/>
          <w:numId w:val="17"/>
        </w:numPr>
        <w:spacing w:after="120" w:line="276" w:lineRule="auto"/>
        <w:ind w:left="709" w:hanging="425"/>
        <w:rPr>
          <w:rFonts w:ascii="Averta" w:hAnsi="Averta"/>
          <w:sz w:val="22"/>
          <w:szCs w:val="22"/>
        </w:rPr>
      </w:pPr>
      <w:r w:rsidRPr="0064629E">
        <w:rPr>
          <w:rFonts w:ascii="Averta" w:hAnsi="Averta"/>
          <w:sz w:val="22"/>
          <w:szCs w:val="22"/>
        </w:rPr>
        <w:t>La cifra de la fila de Efectivo y Equivalentes de la columna 20XN-1, debe ser la misma que se muestra en el Estado de Flujos de Efectivo en la fila de Efectivo y Equivalentes al Efectivo al Inicio del Ejercicio en la columna 20XN.</w:t>
      </w:r>
    </w:p>
    <w:p w14:paraId="36E03038" w14:textId="77777777" w:rsidR="001A2633" w:rsidRPr="0064629E" w:rsidRDefault="001A2633" w:rsidP="0064629E">
      <w:pPr>
        <w:pStyle w:val="Texto"/>
        <w:numPr>
          <w:ilvl w:val="1"/>
          <w:numId w:val="17"/>
        </w:numPr>
        <w:spacing w:after="120" w:line="276" w:lineRule="auto"/>
        <w:ind w:left="709" w:hanging="425"/>
        <w:rPr>
          <w:rFonts w:ascii="Averta" w:hAnsi="Averta"/>
          <w:sz w:val="22"/>
          <w:szCs w:val="22"/>
        </w:rPr>
      </w:pPr>
      <w:r w:rsidRPr="0064629E">
        <w:rPr>
          <w:rFonts w:ascii="Averta" w:hAnsi="Averta"/>
          <w:sz w:val="22"/>
          <w:szCs w:val="22"/>
        </w:rPr>
        <w:t>Las cifras de la fila de Total del Activo de las columnas 20XN</w:t>
      </w:r>
      <w:r w:rsidRPr="0064629E" w:rsidDel="009E2F30">
        <w:rPr>
          <w:rFonts w:ascii="Averta" w:hAnsi="Averta"/>
          <w:sz w:val="22"/>
          <w:szCs w:val="22"/>
        </w:rPr>
        <w:t xml:space="preserve"> </w:t>
      </w:r>
      <w:r w:rsidRPr="0064629E">
        <w:rPr>
          <w:rFonts w:ascii="Averta" w:hAnsi="Averta"/>
          <w:sz w:val="22"/>
          <w:szCs w:val="22"/>
        </w:rPr>
        <w:t>y 20XN-1, deben ser las mismas que se muestran en la fila de Total del Pasivo y Hacienda Pública/Patrimonio en las columnas mencionadas.</w:t>
      </w:r>
    </w:p>
    <w:p w14:paraId="51A698E7" w14:textId="77777777" w:rsidR="001A2633" w:rsidRPr="0064629E" w:rsidRDefault="001A2633" w:rsidP="0064629E">
      <w:pPr>
        <w:pStyle w:val="Texto"/>
        <w:numPr>
          <w:ilvl w:val="1"/>
          <w:numId w:val="17"/>
        </w:numPr>
        <w:spacing w:after="120" w:line="276" w:lineRule="auto"/>
        <w:ind w:left="720" w:hanging="432"/>
        <w:rPr>
          <w:rFonts w:ascii="Averta" w:hAnsi="Averta"/>
          <w:sz w:val="22"/>
          <w:szCs w:val="22"/>
        </w:rPr>
      </w:pPr>
      <w:r w:rsidRPr="0064629E">
        <w:rPr>
          <w:rFonts w:ascii="Averta" w:hAnsi="Averta"/>
          <w:sz w:val="22"/>
          <w:szCs w:val="22"/>
        </w:rPr>
        <w:t>Las cifras de la fila de Total del Pasivo de las columnas 20XN</w:t>
      </w:r>
      <w:r w:rsidRPr="0064629E" w:rsidDel="009E2F30">
        <w:rPr>
          <w:rFonts w:ascii="Averta" w:hAnsi="Averta"/>
          <w:sz w:val="22"/>
          <w:szCs w:val="22"/>
        </w:rPr>
        <w:t xml:space="preserve"> </w:t>
      </w:r>
      <w:r w:rsidRPr="0064629E">
        <w:rPr>
          <w:rFonts w:ascii="Averta" w:hAnsi="Averta"/>
          <w:sz w:val="22"/>
          <w:szCs w:val="22"/>
        </w:rPr>
        <w:t>y 20XN-1, deben ser las mismas que se muestran en el Estado Analítico de la Deuda y Otros Pasivos en la fila de Total de Deuda Pública y Otros Pasivos en las columnas de Saldo Final del Periodo y de Saldo Inicial del Periodo respectivamente.</w:t>
      </w:r>
    </w:p>
    <w:p w14:paraId="7F44B779" w14:textId="77777777" w:rsidR="001A2633" w:rsidRPr="0064629E" w:rsidRDefault="001A2633" w:rsidP="0064629E">
      <w:pPr>
        <w:pStyle w:val="Texto"/>
        <w:numPr>
          <w:ilvl w:val="1"/>
          <w:numId w:val="17"/>
        </w:numPr>
        <w:spacing w:after="120" w:line="276" w:lineRule="auto"/>
        <w:ind w:left="720" w:hanging="432"/>
        <w:rPr>
          <w:rFonts w:ascii="Averta" w:hAnsi="Averta"/>
          <w:sz w:val="22"/>
          <w:szCs w:val="22"/>
        </w:rPr>
      </w:pPr>
      <w:r w:rsidRPr="0064629E">
        <w:rPr>
          <w:rFonts w:ascii="Averta" w:hAnsi="Averta"/>
          <w:sz w:val="22"/>
          <w:szCs w:val="22"/>
        </w:rPr>
        <w:t>La cifra de la fila de Hacienda Pública/Patrimonio Contribuido de la columna 20XN-1, debe ser la misma que se muestra en el Estado de Variación en la Hacienda Pública en la fila de Hacienda Pública/Patrimonio Contribuido Neto de 20XN-1 en las columnas de Hacienda Pública / Patrimonio Contribuido y Total.</w:t>
      </w:r>
    </w:p>
    <w:p w14:paraId="0A3F89D5" w14:textId="77777777" w:rsidR="001A2633" w:rsidRPr="0064629E" w:rsidRDefault="001A2633" w:rsidP="0064629E">
      <w:pPr>
        <w:pStyle w:val="Texto"/>
        <w:numPr>
          <w:ilvl w:val="1"/>
          <w:numId w:val="17"/>
        </w:numPr>
        <w:spacing w:after="120" w:line="276" w:lineRule="auto"/>
        <w:ind w:left="720" w:hanging="432"/>
        <w:rPr>
          <w:rFonts w:ascii="Averta" w:hAnsi="Averta"/>
          <w:sz w:val="22"/>
          <w:szCs w:val="22"/>
        </w:rPr>
      </w:pPr>
      <w:r w:rsidRPr="0064629E">
        <w:rPr>
          <w:rFonts w:ascii="Averta" w:hAnsi="Averta"/>
          <w:sz w:val="22"/>
          <w:szCs w:val="22"/>
        </w:rPr>
        <w:t>La cifra de la fila de Hacienda Pública/Patrimonio Generado de la columna 20XN-1, debe ser la misma que se muestra en el Estado de Variación en la Hacienda Pública en la fila de Hacienda Pública/Patrimonio Generado Neto de 20XN-1 en la columna Total.</w:t>
      </w:r>
    </w:p>
    <w:p w14:paraId="42976102" w14:textId="77777777" w:rsidR="001A2633" w:rsidRPr="0064629E" w:rsidRDefault="001A2633" w:rsidP="0064629E">
      <w:pPr>
        <w:pStyle w:val="Texto"/>
        <w:numPr>
          <w:ilvl w:val="1"/>
          <w:numId w:val="17"/>
        </w:numPr>
        <w:spacing w:after="120" w:line="276" w:lineRule="auto"/>
        <w:ind w:left="720" w:hanging="432"/>
        <w:rPr>
          <w:rFonts w:ascii="Averta" w:hAnsi="Averta"/>
          <w:sz w:val="22"/>
          <w:szCs w:val="22"/>
        </w:rPr>
      </w:pPr>
      <w:r w:rsidRPr="0064629E">
        <w:rPr>
          <w:rFonts w:ascii="Averta" w:hAnsi="Averta"/>
          <w:sz w:val="22"/>
          <w:szCs w:val="22"/>
        </w:rPr>
        <w:t>La cifra de la fila de Exceso o Insuficiencia en la Actualización de la Hacienda Pública/Patrimonio de la columna 20XN-1, debe ser la misma que se muestra en el Estado de Variación en la Hacienda Pública en la fila de Exceso o Insuficiencia en la Actualización de la Hacienda Pública/Patrimonio Neto de 20XN-1 en las columnas de Exceso o Insuficiencia en la Actualización de la Hacienda Pública / Patrimonio y Total.</w:t>
      </w:r>
    </w:p>
    <w:p w14:paraId="44715F25" w14:textId="77777777" w:rsidR="0030004D" w:rsidRPr="0064629E" w:rsidRDefault="001A2633" w:rsidP="0064629E">
      <w:pPr>
        <w:pStyle w:val="Texto"/>
        <w:numPr>
          <w:ilvl w:val="1"/>
          <w:numId w:val="17"/>
        </w:numPr>
        <w:spacing w:after="120" w:line="276" w:lineRule="auto"/>
        <w:ind w:left="720" w:hanging="432"/>
        <w:rPr>
          <w:rFonts w:ascii="Averta" w:hAnsi="Averta" w:cs="Tahoma"/>
          <w:color w:val="000000" w:themeColor="text1"/>
          <w:sz w:val="22"/>
          <w:szCs w:val="22"/>
        </w:rPr>
        <w:sectPr w:rsidR="0030004D" w:rsidRPr="0064629E" w:rsidSect="004E0032">
          <w:headerReference w:type="default" r:id="rId11"/>
          <w:footerReference w:type="default" r:id="rId12"/>
          <w:pgSz w:w="12240" w:h="15840"/>
          <w:pgMar w:top="1418" w:right="1701" w:bottom="1418" w:left="1701" w:header="709" w:footer="709" w:gutter="0"/>
          <w:cols w:space="720"/>
          <w:docGrid w:linePitch="360"/>
        </w:sectPr>
      </w:pPr>
      <w:r w:rsidRPr="0064629E">
        <w:rPr>
          <w:rFonts w:ascii="Averta" w:hAnsi="Averta"/>
          <w:sz w:val="22"/>
          <w:szCs w:val="22"/>
        </w:rPr>
        <w:lastRenderedPageBreak/>
        <w:t>Las cifras de la fila de Total Hacienda Pública/Patrimonio de las columnas 20XN y 20XN-1, deben ser las mismas según corresponda, con las que se muestran en el Estado de Variación en la Hacienda Pública en las filas de la Hacienda Pública/Patrimonio Neto Final de 20XN y Hacienda Pública/Patrimonio Neto Final de 20XN-1 en la columna de Total respectivamente.</w:t>
      </w:r>
      <w:r w:rsidR="00242F0B" w:rsidRPr="0064629E">
        <w:rPr>
          <w:rFonts w:ascii="Averta" w:hAnsi="Averta"/>
          <w:sz w:val="22"/>
          <w:szCs w:val="22"/>
        </w:rPr>
        <w:t xml:space="preserve"> </w:t>
      </w:r>
    </w:p>
    <w:p w14:paraId="4C5BEAFA" w14:textId="2F123B43" w:rsidR="004E0032" w:rsidRPr="0064629E" w:rsidRDefault="004E0032" w:rsidP="00423B1D">
      <w:pPr>
        <w:spacing w:after="200" w:line="276" w:lineRule="auto"/>
        <w:jc w:val="center"/>
        <w:rPr>
          <w:rFonts w:ascii="Averta" w:hAnsi="Averta" w:cs="Tahoma"/>
          <w:b/>
          <w:color w:val="000000" w:themeColor="text1"/>
          <w:sz w:val="24"/>
          <w:szCs w:val="24"/>
          <w:lang w:val="es-MX"/>
        </w:rPr>
      </w:pPr>
      <w:r w:rsidRPr="0064629E">
        <w:rPr>
          <w:rFonts w:ascii="Averta" w:hAnsi="Averta" w:cs="Tahoma"/>
          <w:noProof/>
          <w:color w:val="000000" w:themeColor="text1"/>
          <w:sz w:val="24"/>
          <w:szCs w:val="24"/>
          <w:lang w:val="es-MX" w:eastAsia="es-MX"/>
        </w:rPr>
        <w:lastRenderedPageBreak/>
        <mc:AlternateContent>
          <mc:Choice Requires="wps">
            <w:drawing>
              <wp:anchor distT="0" distB="0" distL="114300" distR="114300" simplePos="0" relativeHeight="251672576" behindDoc="0" locked="0" layoutInCell="1" allowOverlap="1" wp14:anchorId="2157B95C" wp14:editId="447B6728">
                <wp:simplePos x="0" y="0"/>
                <wp:positionH relativeFrom="column">
                  <wp:posOffset>4907915</wp:posOffset>
                </wp:positionH>
                <wp:positionV relativeFrom="paragraph">
                  <wp:posOffset>128270</wp:posOffset>
                </wp:positionV>
                <wp:extent cx="914400" cy="279400"/>
                <wp:effectExtent l="0" t="0" r="0" b="635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9400"/>
                        </a:xfrm>
                        <a:prstGeom prst="rect">
                          <a:avLst/>
                        </a:prstGeom>
                        <a:noFill/>
                        <a:ln>
                          <a:noFill/>
                        </a:ln>
                        <a:effectLst/>
                      </wps:spPr>
                      <wps:txbx>
                        <w:txbxContent>
                          <w:p w14:paraId="2737C908" w14:textId="0FBA7978" w:rsidR="0071017B" w:rsidRPr="000B00F0" w:rsidRDefault="0071017B" w:rsidP="004E0032">
                            <w:pPr>
                              <w:rPr>
                                <w:rFonts w:ascii="Averta" w:hAnsi="Averta" w:cs="Arial"/>
                                <w:lang w:val="es-MX"/>
                              </w:rPr>
                            </w:pPr>
                            <w:r>
                              <w:rPr>
                                <w:rFonts w:ascii="Averta" w:hAnsi="Averta" w:cs="Arial"/>
                                <w:lang w:val="es-MX"/>
                              </w:rPr>
                              <w:t>Anexo 10</w:t>
                            </w:r>
                            <w:r w:rsidR="00FE3658">
                              <w:rPr>
                                <w:rFonts w:ascii="Averta" w:hAnsi="Averta" w:cs="Arial"/>
                                <w:lang w:val="es-MX"/>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57B95C" id="Cuadro de texto 5" o:spid="_x0000_s1028" type="#_x0000_t202" style="position:absolute;left:0;text-align:left;margin-left:386.45pt;margin-top:10.1pt;width:1in;height:2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" filled="f" stroked="f">
                <v:textbox>
                  <w:txbxContent>
                    <w:p w14:paraId="2737C908" w14:textId="0FBA7978" w:rsidR="0071017B" w:rsidRPr="000B00F0" w:rsidRDefault="0071017B" w:rsidP="004E0032">
                      <w:pPr>
                        <w:rPr>
                          <w:rFonts w:ascii="Averta" w:hAnsi="Averta" w:cs="Arial"/>
                          <w:lang w:val="es-MX"/>
                        </w:rPr>
                      </w:pPr>
                      <w:r>
                        <w:rPr>
                          <w:rFonts w:ascii="Averta" w:hAnsi="Averta" w:cs="Arial"/>
                          <w:lang w:val="es-MX"/>
                        </w:rPr>
                        <w:t>Anexo 10</w:t>
                      </w:r>
                      <w:r w:rsidR="00FE3658">
                        <w:rPr>
                          <w:rFonts w:ascii="Averta" w:hAnsi="Averta" w:cs="Arial"/>
                          <w:lang w:val="es-MX"/>
                        </w:rPr>
                        <w:t>3</w:t>
                      </w:r>
                    </w:p>
                  </w:txbxContent>
                </v:textbox>
              </v:shape>
            </w:pict>
          </mc:Fallback>
        </mc:AlternateContent>
      </w:r>
      <w:r w:rsidRPr="0064629E">
        <w:rPr>
          <w:rFonts w:ascii="Averta" w:hAnsi="Averta" w:cs="Tahoma"/>
          <w:b/>
          <w:color w:val="000000" w:themeColor="text1"/>
          <w:sz w:val="24"/>
          <w:szCs w:val="24"/>
          <w:lang w:val="es-MX"/>
        </w:rPr>
        <w:t>Formato</w:t>
      </w:r>
    </w:p>
    <w:p w14:paraId="7D525F2B" w14:textId="62F4F757" w:rsidR="004E0032" w:rsidRPr="0064629E" w:rsidRDefault="004E0032" w:rsidP="00423B1D">
      <w:pPr>
        <w:spacing w:line="276" w:lineRule="auto"/>
        <w:jc w:val="center"/>
        <w:rPr>
          <w:rFonts w:ascii="Averta" w:hAnsi="Averta" w:cs="Tahoma"/>
          <w:b/>
          <w:bCs/>
          <w:color w:val="000000" w:themeColor="text1"/>
          <w:sz w:val="24"/>
          <w:szCs w:val="24"/>
          <w:lang w:val="es-MX"/>
        </w:rPr>
      </w:pPr>
      <w:r w:rsidRPr="0064629E">
        <w:rPr>
          <w:rFonts w:ascii="Averta" w:hAnsi="Averta" w:cs="Tahoma"/>
          <w:b/>
          <w:bCs/>
          <w:color w:val="000000" w:themeColor="text1"/>
          <w:sz w:val="24"/>
          <w:szCs w:val="24"/>
          <w:lang w:val="es-MX"/>
        </w:rPr>
        <w:t xml:space="preserve">Estado de </w:t>
      </w:r>
      <w:r w:rsidR="000C1458" w:rsidRPr="0064629E">
        <w:rPr>
          <w:rFonts w:ascii="Averta" w:hAnsi="Averta" w:cs="Tahoma"/>
          <w:b/>
          <w:bCs/>
          <w:color w:val="000000" w:themeColor="text1"/>
          <w:sz w:val="24"/>
          <w:szCs w:val="24"/>
          <w:lang w:val="es-MX"/>
        </w:rPr>
        <w:t>Variación en la Hacienda Pública</w:t>
      </w:r>
    </w:p>
    <w:tbl>
      <w:tblPr>
        <w:tblW w:w="8784"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3727"/>
        <w:gridCol w:w="1097"/>
        <w:gridCol w:w="992"/>
        <w:gridCol w:w="993"/>
        <w:gridCol w:w="1134"/>
        <w:gridCol w:w="841"/>
      </w:tblGrid>
      <w:tr w:rsidR="00B17133" w:rsidRPr="0064629E" w14:paraId="358E57DA" w14:textId="77777777" w:rsidTr="004D5D20">
        <w:trPr>
          <w:trHeight w:val="70"/>
          <w:tblHeader/>
          <w:jc w:val="center"/>
        </w:trPr>
        <w:tc>
          <w:tcPr>
            <w:tcW w:w="8784" w:type="dxa"/>
            <w:gridSpan w:val="6"/>
            <w:tcBorders>
              <w:top w:val="single" w:sz="4" w:space="0" w:color="auto"/>
            </w:tcBorders>
            <w:shd w:val="clear" w:color="auto" w:fill="D9D9D9"/>
            <w:noWrap/>
            <w:vAlign w:val="center"/>
          </w:tcPr>
          <w:p w14:paraId="33C3AAE3" w14:textId="77777777" w:rsidR="00B17133" w:rsidRPr="0064629E" w:rsidRDefault="00B17133" w:rsidP="004D5D20">
            <w:pPr>
              <w:spacing w:before="40" w:after="40" w:line="120" w:lineRule="exact"/>
              <w:jc w:val="center"/>
              <w:rPr>
                <w:rFonts w:ascii="Averta" w:hAnsi="Averta" w:cs="Arial"/>
                <w:b/>
                <w:bCs/>
                <w:sz w:val="12"/>
                <w:szCs w:val="12"/>
                <w:lang w:eastAsia="es-MX"/>
              </w:rPr>
            </w:pPr>
            <w:r w:rsidRPr="0064629E">
              <w:rPr>
                <w:rFonts w:ascii="Averta" w:hAnsi="Averta" w:cs="Arial"/>
                <w:b/>
                <w:bCs/>
                <w:sz w:val="12"/>
                <w:szCs w:val="12"/>
                <w:lang w:eastAsia="es-MX"/>
              </w:rPr>
              <w:t>Nombre del Ente Público</w:t>
            </w:r>
          </w:p>
          <w:p w14:paraId="747F86C0" w14:textId="77777777" w:rsidR="00B17133" w:rsidRPr="0064629E" w:rsidRDefault="00B17133" w:rsidP="004D5D20">
            <w:pPr>
              <w:spacing w:before="40" w:after="40" w:line="120" w:lineRule="exact"/>
              <w:jc w:val="center"/>
              <w:rPr>
                <w:rFonts w:ascii="Averta" w:hAnsi="Averta" w:cs="Arial"/>
                <w:b/>
                <w:bCs/>
                <w:sz w:val="12"/>
                <w:szCs w:val="12"/>
                <w:lang w:eastAsia="es-MX"/>
              </w:rPr>
            </w:pPr>
            <w:r w:rsidRPr="0064629E">
              <w:rPr>
                <w:rFonts w:ascii="Averta" w:hAnsi="Averta" w:cs="Arial"/>
                <w:b/>
                <w:bCs/>
                <w:sz w:val="12"/>
                <w:szCs w:val="12"/>
                <w:lang w:eastAsia="es-MX"/>
              </w:rPr>
              <w:t>Estado de Variación en la Hacienda Pública</w:t>
            </w:r>
          </w:p>
          <w:p w14:paraId="5B616E1B" w14:textId="77777777" w:rsidR="00B17133" w:rsidRPr="0064629E" w:rsidRDefault="00B17133" w:rsidP="004D5D20">
            <w:pPr>
              <w:spacing w:before="40" w:after="40" w:line="120" w:lineRule="exact"/>
              <w:jc w:val="center"/>
              <w:rPr>
                <w:rFonts w:ascii="Averta" w:hAnsi="Averta" w:cs="Arial"/>
                <w:b/>
                <w:bCs/>
                <w:sz w:val="12"/>
                <w:szCs w:val="12"/>
                <w:lang w:eastAsia="es-MX"/>
              </w:rPr>
            </w:pPr>
            <w:r w:rsidRPr="0064629E">
              <w:rPr>
                <w:rFonts w:ascii="Averta" w:hAnsi="Averta" w:cs="Arial"/>
                <w:b/>
                <w:bCs/>
                <w:sz w:val="12"/>
                <w:szCs w:val="12"/>
                <w:lang w:eastAsia="es-MX"/>
              </w:rPr>
              <w:t>Del XXXX al XXXX</w:t>
            </w:r>
          </w:p>
          <w:p w14:paraId="43C9F37A" w14:textId="77777777" w:rsidR="00B17133" w:rsidRPr="0064629E" w:rsidRDefault="00B17133" w:rsidP="004D5D20">
            <w:pPr>
              <w:spacing w:before="40" w:after="40" w:line="120" w:lineRule="exact"/>
              <w:jc w:val="center"/>
              <w:rPr>
                <w:rFonts w:ascii="Averta" w:hAnsi="Averta" w:cs="Arial"/>
                <w:b/>
                <w:bCs/>
                <w:sz w:val="12"/>
                <w:szCs w:val="12"/>
                <w:lang w:eastAsia="es-MX"/>
              </w:rPr>
            </w:pPr>
            <w:r w:rsidRPr="0064629E">
              <w:rPr>
                <w:rFonts w:ascii="Averta" w:hAnsi="Averta" w:cs="Arial"/>
                <w:b/>
                <w:bCs/>
                <w:sz w:val="12"/>
                <w:szCs w:val="12"/>
                <w:lang w:eastAsia="es-MX"/>
              </w:rPr>
              <w:t>(Cifras en Pesos)</w:t>
            </w:r>
          </w:p>
        </w:tc>
      </w:tr>
      <w:tr w:rsidR="00B17133" w:rsidRPr="0064629E" w14:paraId="1B6D6B89" w14:textId="77777777" w:rsidTr="004D5D20">
        <w:trPr>
          <w:trHeight w:val="20"/>
          <w:tblHeader/>
          <w:jc w:val="center"/>
        </w:trPr>
        <w:tc>
          <w:tcPr>
            <w:tcW w:w="3727" w:type="dxa"/>
            <w:tcBorders>
              <w:top w:val="single" w:sz="4" w:space="0" w:color="auto"/>
              <w:bottom w:val="single" w:sz="4" w:space="0" w:color="auto"/>
            </w:tcBorders>
            <w:shd w:val="clear" w:color="auto" w:fill="D9D9D9"/>
            <w:noWrap/>
            <w:vAlign w:val="center"/>
          </w:tcPr>
          <w:p w14:paraId="30CD1971" w14:textId="77777777" w:rsidR="00B17133" w:rsidRPr="0064629E" w:rsidRDefault="00B17133" w:rsidP="004D5D20">
            <w:pPr>
              <w:spacing w:before="20" w:after="20" w:line="120" w:lineRule="exact"/>
              <w:jc w:val="center"/>
              <w:rPr>
                <w:rFonts w:ascii="Averta" w:hAnsi="Averta" w:cs="Arial"/>
                <w:b/>
                <w:bCs/>
                <w:sz w:val="12"/>
                <w:szCs w:val="12"/>
                <w:lang w:eastAsia="es-MX"/>
              </w:rPr>
            </w:pPr>
            <w:r w:rsidRPr="0064629E">
              <w:rPr>
                <w:rFonts w:ascii="Averta" w:hAnsi="Averta" w:cs="Arial"/>
                <w:b/>
                <w:bCs/>
                <w:sz w:val="12"/>
                <w:szCs w:val="12"/>
                <w:lang w:eastAsia="es-MX"/>
              </w:rPr>
              <w:t>Concepto</w:t>
            </w:r>
          </w:p>
        </w:tc>
        <w:tc>
          <w:tcPr>
            <w:tcW w:w="1097" w:type="dxa"/>
            <w:tcBorders>
              <w:top w:val="single" w:sz="4" w:space="0" w:color="auto"/>
              <w:bottom w:val="single" w:sz="4" w:space="0" w:color="auto"/>
            </w:tcBorders>
            <w:shd w:val="clear" w:color="auto" w:fill="D9D9D9"/>
            <w:vAlign w:val="center"/>
          </w:tcPr>
          <w:p w14:paraId="4755D652" w14:textId="77777777" w:rsidR="00B17133" w:rsidRPr="0064629E" w:rsidRDefault="00B17133" w:rsidP="004D5D20">
            <w:pPr>
              <w:spacing w:before="20" w:after="20" w:line="120" w:lineRule="exact"/>
              <w:jc w:val="center"/>
              <w:rPr>
                <w:rFonts w:ascii="Averta" w:hAnsi="Averta" w:cs="Arial"/>
                <w:b/>
                <w:bCs/>
                <w:sz w:val="12"/>
                <w:szCs w:val="12"/>
                <w:lang w:eastAsia="es-MX"/>
              </w:rPr>
            </w:pPr>
            <w:r w:rsidRPr="0064629E">
              <w:rPr>
                <w:rFonts w:ascii="Averta" w:hAnsi="Averta" w:cs="Arial"/>
                <w:b/>
                <w:bCs/>
                <w:sz w:val="12"/>
                <w:szCs w:val="12"/>
                <w:lang w:eastAsia="es-MX"/>
              </w:rPr>
              <w:t>Hacienda Pública / Patrimonio Contribuido</w:t>
            </w:r>
          </w:p>
        </w:tc>
        <w:tc>
          <w:tcPr>
            <w:tcW w:w="992" w:type="dxa"/>
            <w:tcBorders>
              <w:top w:val="single" w:sz="4" w:space="0" w:color="auto"/>
              <w:bottom w:val="single" w:sz="4" w:space="0" w:color="auto"/>
            </w:tcBorders>
            <w:shd w:val="clear" w:color="auto" w:fill="D9D9D9"/>
            <w:vAlign w:val="center"/>
          </w:tcPr>
          <w:p w14:paraId="430BF290" w14:textId="77777777" w:rsidR="00B17133" w:rsidRPr="0064629E" w:rsidRDefault="00B17133" w:rsidP="004D5D20">
            <w:pPr>
              <w:spacing w:before="20" w:after="20" w:line="120" w:lineRule="exact"/>
              <w:jc w:val="center"/>
              <w:rPr>
                <w:rFonts w:ascii="Averta" w:hAnsi="Averta" w:cs="Arial"/>
                <w:b/>
                <w:bCs/>
                <w:sz w:val="12"/>
                <w:szCs w:val="12"/>
                <w:lang w:eastAsia="es-MX"/>
              </w:rPr>
            </w:pPr>
            <w:r w:rsidRPr="0064629E">
              <w:rPr>
                <w:rFonts w:ascii="Averta" w:hAnsi="Averta" w:cs="Arial"/>
                <w:b/>
                <w:bCs/>
                <w:sz w:val="12"/>
                <w:szCs w:val="12"/>
                <w:lang w:eastAsia="es-MX"/>
              </w:rPr>
              <w:t>Hacienda Pública / Patrimonio Generado de Ejercicios Anteriores</w:t>
            </w:r>
          </w:p>
        </w:tc>
        <w:tc>
          <w:tcPr>
            <w:tcW w:w="993" w:type="dxa"/>
            <w:tcBorders>
              <w:top w:val="single" w:sz="4" w:space="0" w:color="auto"/>
              <w:bottom w:val="single" w:sz="4" w:space="0" w:color="auto"/>
            </w:tcBorders>
            <w:shd w:val="clear" w:color="auto" w:fill="D9D9D9"/>
            <w:vAlign w:val="center"/>
          </w:tcPr>
          <w:p w14:paraId="3C6551EF" w14:textId="77777777" w:rsidR="00B17133" w:rsidRPr="0064629E" w:rsidRDefault="00B17133" w:rsidP="004D5D20">
            <w:pPr>
              <w:spacing w:before="20" w:after="20" w:line="120" w:lineRule="exact"/>
              <w:jc w:val="center"/>
              <w:rPr>
                <w:rFonts w:ascii="Averta" w:hAnsi="Averta" w:cs="Arial"/>
                <w:b/>
                <w:bCs/>
                <w:sz w:val="12"/>
                <w:szCs w:val="12"/>
                <w:lang w:eastAsia="es-MX"/>
              </w:rPr>
            </w:pPr>
            <w:r w:rsidRPr="0064629E">
              <w:rPr>
                <w:rFonts w:ascii="Averta" w:hAnsi="Averta" w:cs="Arial"/>
                <w:b/>
                <w:bCs/>
                <w:sz w:val="12"/>
                <w:szCs w:val="12"/>
                <w:lang w:eastAsia="es-MX"/>
              </w:rPr>
              <w:t>Hacienda Pública / Patrimonio Generado del Ejercicio</w:t>
            </w:r>
          </w:p>
        </w:tc>
        <w:tc>
          <w:tcPr>
            <w:tcW w:w="1134" w:type="dxa"/>
            <w:tcBorders>
              <w:top w:val="single" w:sz="4" w:space="0" w:color="auto"/>
              <w:bottom w:val="single" w:sz="4" w:space="0" w:color="auto"/>
            </w:tcBorders>
            <w:shd w:val="clear" w:color="auto" w:fill="D9D9D9"/>
            <w:noWrap/>
            <w:vAlign w:val="center"/>
          </w:tcPr>
          <w:p w14:paraId="16050C94" w14:textId="77777777" w:rsidR="00B17133" w:rsidRPr="0064629E" w:rsidRDefault="00B17133" w:rsidP="004D5D20">
            <w:pPr>
              <w:spacing w:before="20" w:after="20" w:line="120" w:lineRule="exact"/>
              <w:jc w:val="center"/>
              <w:rPr>
                <w:rFonts w:ascii="Averta" w:hAnsi="Averta" w:cs="Arial"/>
                <w:b/>
                <w:bCs/>
                <w:sz w:val="12"/>
                <w:szCs w:val="12"/>
                <w:lang w:eastAsia="es-MX"/>
              </w:rPr>
            </w:pPr>
            <w:r w:rsidRPr="0064629E">
              <w:rPr>
                <w:rFonts w:ascii="Averta" w:hAnsi="Averta" w:cs="Arial"/>
                <w:b/>
                <w:bCs/>
                <w:sz w:val="12"/>
                <w:szCs w:val="12"/>
                <w:lang w:eastAsia="es-MX"/>
              </w:rPr>
              <w:t>Exceso o Insuficiencia en la Actualización de la Hacienda Pública / Patrimonio</w:t>
            </w:r>
          </w:p>
        </w:tc>
        <w:tc>
          <w:tcPr>
            <w:tcW w:w="841" w:type="dxa"/>
            <w:tcBorders>
              <w:top w:val="single" w:sz="4" w:space="0" w:color="auto"/>
              <w:bottom w:val="single" w:sz="4" w:space="0" w:color="auto"/>
            </w:tcBorders>
            <w:shd w:val="clear" w:color="auto" w:fill="D9D9D9"/>
            <w:noWrap/>
            <w:vAlign w:val="center"/>
          </w:tcPr>
          <w:p w14:paraId="5AC03992" w14:textId="77777777" w:rsidR="00B17133" w:rsidRPr="0064629E" w:rsidRDefault="00B17133" w:rsidP="004D5D20">
            <w:pPr>
              <w:spacing w:before="20" w:after="20" w:line="120" w:lineRule="exact"/>
              <w:jc w:val="center"/>
              <w:rPr>
                <w:rFonts w:ascii="Averta" w:hAnsi="Averta" w:cs="Arial"/>
                <w:b/>
                <w:bCs/>
                <w:sz w:val="12"/>
                <w:szCs w:val="12"/>
                <w:lang w:eastAsia="es-MX"/>
              </w:rPr>
            </w:pPr>
            <w:r w:rsidRPr="0064629E">
              <w:rPr>
                <w:rFonts w:ascii="Averta" w:hAnsi="Averta" w:cs="Arial"/>
                <w:b/>
                <w:bCs/>
                <w:sz w:val="12"/>
                <w:szCs w:val="12"/>
                <w:lang w:eastAsia="es-MX"/>
              </w:rPr>
              <w:t>Total</w:t>
            </w:r>
          </w:p>
        </w:tc>
      </w:tr>
      <w:tr w:rsidR="00B17133" w:rsidRPr="0064629E" w14:paraId="57639C52" w14:textId="77777777" w:rsidTr="004D5D20">
        <w:trPr>
          <w:trHeight w:val="20"/>
          <w:jc w:val="center"/>
        </w:trPr>
        <w:tc>
          <w:tcPr>
            <w:tcW w:w="3727" w:type="dxa"/>
            <w:shd w:val="clear" w:color="auto" w:fill="auto"/>
            <w:noWrap/>
          </w:tcPr>
          <w:p w14:paraId="4FC323E9" w14:textId="77777777" w:rsidR="00B17133" w:rsidRPr="0064629E" w:rsidRDefault="00B17133" w:rsidP="004D5D20">
            <w:pPr>
              <w:spacing w:before="20" w:after="20" w:line="60" w:lineRule="exact"/>
              <w:jc w:val="both"/>
              <w:rPr>
                <w:rFonts w:ascii="Averta" w:hAnsi="Averta" w:cs="Arial"/>
                <w:b/>
                <w:bCs/>
                <w:sz w:val="12"/>
                <w:szCs w:val="12"/>
                <w:lang w:eastAsia="es-MX"/>
              </w:rPr>
            </w:pPr>
          </w:p>
        </w:tc>
        <w:tc>
          <w:tcPr>
            <w:tcW w:w="1097" w:type="dxa"/>
            <w:shd w:val="clear" w:color="auto" w:fill="auto"/>
            <w:vAlign w:val="center"/>
          </w:tcPr>
          <w:p w14:paraId="0C4583E1" w14:textId="77777777" w:rsidR="00B17133" w:rsidRPr="0064629E" w:rsidRDefault="00B17133" w:rsidP="004D5D20">
            <w:pPr>
              <w:spacing w:before="20" w:after="20" w:line="60" w:lineRule="exact"/>
              <w:jc w:val="center"/>
              <w:rPr>
                <w:rFonts w:ascii="Averta" w:hAnsi="Averta" w:cs="Arial"/>
                <w:b/>
                <w:sz w:val="12"/>
                <w:szCs w:val="12"/>
                <w:lang w:eastAsia="es-MX"/>
              </w:rPr>
            </w:pPr>
          </w:p>
        </w:tc>
        <w:tc>
          <w:tcPr>
            <w:tcW w:w="992" w:type="dxa"/>
            <w:shd w:val="clear" w:color="auto" w:fill="auto"/>
            <w:vAlign w:val="center"/>
          </w:tcPr>
          <w:p w14:paraId="61E1073C" w14:textId="77777777" w:rsidR="00B17133" w:rsidRPr="0064629E" w:rsidRDefault="00B17133" w:rsidP="004D5D20">
            <w:pPr>
              <w:spacing w:before="20" w:after="20" w:line="60" w:lineRule="exact"/>
              <w:jc w:val="center"/>
              <w:rPr>
                <w:rFonts w:ascii="Averta" w:hAnsi="Averta" w:cs="Arial"/>
                <w:b/>
                <w:sz w:val="12"/>
                <w:szCs w:val="12"/>
                <w:lang w:eastAsia="es-MX"/>
              </w:rPr>
            </w:pPr>
          </w:p>
        </w:tc>
        <w:tc>
          <w:tcPr>
            <w:tcW w:w="993" w:type="dxa"/>
            <w:shd w:val="clear" w:color="auto" w:fill="auto"/>
            <w:vAlign w:val="center"/>
          </w:tcPr>
          <w:p w14:paraId="10DF60FE" w14:textId="77777777" w:rsidR="00B17133" w:rsidRPr="0064629E" w:rsidRDefault="00B17133" w:rsidP="004D5D20">
            <w:pPr>
              <w:spacing w:before="20" w:after="20" w:line="60" w:lineRule="exact"/>
              <w:jc w:val="center"/>
              <w:rPr>
                <w:rFonts w:ascii="Averta" w:hAnsi="Averta" w:cs="Arial"/>
                <w:b/>
                <w:sz w:val="12"/>
                <w:szCs w:val="12"/>
                <w:lang w:eastAsia="es-MX"/>
              </w:rPr>
            </w:pPr>
          </w:p>
        </w:tc>
        <w:tc>
          <w:tcPr>
            <w:tcW w:w="1134" w:type="dxa"/>
            <w:shd w:val="clear" w:color="auto" w:fill="auto"/>
            <w:noWrap/>
            <w:vAlign w:val="center"/>
          </w:tcPr>
          <w:p w14:paraId="64989BBB" w14:textId="77777777" w:rsidR="00B17133" w:rsidRPr="0064629E" w:rsidRDefault="00B17133" w:rsidP="004D5D20">
            <w:pPr>
              <w:spacing w:before="20" w:after="20" w:line="60" w:lineRule="exact"/>
              <w:jc w:val="center"/>
              <w:rPr>
                <w:rFonts w:ascii="Averta" w:hAnsi="Averta" w:cs="Arial"/>
                <w:b/>
                <w:sz w:val="12"/>
                <w:szCs w:val="12"/>
                <w:lang w:eastAsia="es-MX"/>
              </w:rPr>
            </w:pPr>
          </w:p>
        </w:tc>
        <w:tc>
          <w:tcPr>
            <w:tcW w:w="841" w:type="dxa"/>
            <w:shd w:val="clear" w:color="auto" w:fill="auto"/>
            <w:noWrap/>
            <w:vAlign w:val="center"/>
          </w:tcPr>
          <w:p w14:paraId="4D9B3C42" w14:textId="77777777" w:rsidR="00B17133" w:rsidRPr="0064629E" w:rsidRDefault="00B17133" w:rsidP="004D5D20">
            <w:pPr>
              <w:spacing w:before="20" w:after="20" w:line="60" w:lineRule="exact"/>
              <w:jc w:val="center"/>
              <w:rPr>
                <w:rFonts w:ascii="Averta" w:hAnsi="Averta" w:cs="Arial"/>
                <w:b/>
                <w:sz w:val="12"/>
                <w:szCs w:val="12"/>
                <w:lang w:eastAsia="es-MX"/>
              </w:rPr>
            </w:pPr>
          </w:p>
        </w:tc>
      </w:tr>
      <w:tr w:rsidR="00B17133" w:rsidRPr="0064629E" w14:paraId="0A41D28F" w14:textId="77777777" w:rsidTr="004D5D20">
        <w:trPr>
          <w:trHeight w:val="20"/>
          <w:jc w:val="center"/>
        </w:trPr>
        <w:tc>
          <w:tcPr>
            <w:tcW w:w="3727" w:type="dxa"/>
            <w:shd w:val="clear" w:color="auto" w:fill="auto"/>
            <w:noWrap/>
          </w:tcPr>
          <w:p w14:paraId="2370E8A8" w14:textId="77777777" w:rsidR="00B17133" w:rsidRPr="0064629E" w:rsidRDefault="00B17133" w:rsidP="004D5D20">
            <w:pPr>
              <w:spacing w:before="20" w:after="20" w:line="120" w:lineRule="exact"/>
              <w:jc w:val="both"/>
              <w:rPr>
                <w:rFonts w:ascii="Averta" w:hAnsi="Averta" w:cs="Arial"/>
                <w:b/>
                <w:bCs/>
                <w:sz w:val="12"/>
                <w:szCs w:val="12"/>
                <w:lang w:eastAsia="es-MX"/>
              </w:rPr>
            </w:pPr>
            <w:r w:rsidRPr="0064629E">
              <w:rPr>
                <w:rFonts w:ascii="Averta" w:hAnsi="Averta" w:cs="Arial"/>
                <w:b/>
                <w:bCs/>
                <w:sz w:val="12"/>
                <w:szCs w:val="12"/>
                <w:lang w:eastAsia="es-MX"/>
              </w:rPr>
              <w:t>Hacienda Pública/Patrimonio Contribuido Neto de 20XN-1</w:t>
            </w:r>
          </w:p>
        </w:tc>
        <w:tc>
          <w:tcPr>
            <w:tcW w:w="1097" w:type="dxa"/>
            <w:shd w:val="clear" w:color="auto" w:fill="auto"/>
            <w:vAlign w:val="center"/>
          </w:tcPr>
          <w:p w14:paraId="3D9A39F7"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992" w:type="dxa"/>
            <w:shd w:val="clear" w:color="auto" w:fill="auto"/>
            <w:vAlign w:val="center"/>
          </w:tcPr>
          <w:p w14:paraId="60AE96C4"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993" w:type="dxa"/>
            <w:shd w:val="clear" w:color="auto" w:fill="auto"/>
            <w:vAlign w:val="center"/>
          </w:tcPr>
          <w:p w14:paraId="24DAB578"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1134" w:type="dxa"/>
            <w:shd w:val="clear" w:color="auto" w:fill="auto"/>
            <w:noWrap/>
            <w:vAlign w:val="center"/>
          </w:tcPr>
          <w:p w14:paraId="75709561"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841" w:type="dxa"/>
            <w:shd w:val="clear" w:color="auto" w:fill="auto"/>
            <w:noWrap/>
            <w:vAlign w:val="center"/>
          </w:tcPr>
          <w:p w14:paraId="7B1FB3CE" w14:textId="77777777" w:rsidR="00B17133" w:rsidRPr="0064629E" w:rsidRDefault="00B17133" w:rsidP="004D5D20">
            <w:pPr>
              <w:spacing w:before="20" w:after="20" w:line="120" w:lineRule="exact"/>
              <w:jc w:val="center"/>
              <w:rPr>
                <w:rFonts w:ascii="Averta" w:hAnsi="Averta" w:cs="Arial"/>
                <w:b/>
                <w:sz w:val="12"/>
                <w:szCs w:val="12"/>
                <w:lang w:eastAsia="es-MX"/>
              </w:rPr>
            </w:pPr>
          </w:p>
        </w:tc>
      </w:tr>
      <w:tr w:rsidR="00B17133" w:rsidRPr="0064629E" w14:paraId="657E5960" w14:textId="77777777" w:rsidTr="004D5D20">
        <w:trPr>
          <w:trHeight w:val="20"/>
          <w:jc w:val="center"/>
        </w:trPr>
        <w:tc>
          <w:tcPr>
            <w:tcW w:w="3727" w:type="dxa"/>
            <w:shd w:val="clear" w:color="auto" w:fill="auto"/>
            <w:noWrap/>
          </w:tcPr>
          <w:p w14:paraId="1A378102"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Aportaciones</w:t>
            </w:r>
          </w:p>
        </w:tc>
        <w:tc>
          <w:tcPr>
            <w:tcW w:w="1097" w:type="dxa"/>
            <w:shd w:val="clear" w:color="auto" w:fill="auto"/>
            <w:vAlign w:val="center"/>
          </w:tcPr>
          <w:p w14:paraId="5E5CE106"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shd w:val="clear" w:color="auto" w:fill="auto"/>
            <w:vAlign w:val="center"/>
          </w:tcPr>
          <w:p w14:paraId="2C317EF8"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shd w:val="clear" w:color="auto" w:fill="auto"/>
            <w:vAlign w:val="center"/>
          </w:tcPr>
          <w:p w14:paraId="01E0B721"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shd w:val="clear" w:color="auto" w:fill="auto"/>
            <w:noWrap/>
            <w:vAlign w:val="center"/>
          </w:tcPr>
          <w:p w14:paraId="24DE27F5"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shd w:val="clear" w:color="auto" w:fill="auto"/>
            <w:noWrap/>
            <w:vAlign w:val="center"/>
          </w:tcPr>
          <w:p w14:paraId="79AFB9F8"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54E2F596" w14:textId="77777777" w:rsidTr="004D5D20">
        <w:trPr>
          <w:trHeight w:val="20"/>
          <w:jc w:val="center"/>
        </w:trPr>
        <w:tc>
          <w:tcPr>
            <w:tcW w:w="3727" w:type="dxa"/>
            <w:shd w:val="clear" w:color="auto" w:fill="auto"/>
            <w:noWrap/>
          </w:tcPr>
          <w:p w14:paraId="3B37A280"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Donaciones de Capital</w:t>
            </w:r>
          </w:p>
        </w:tc>
        <w:tc>
          <w:tcPr>
            <w:tcW w:w="1097" w:type="dxa"/>
            <w:shd w:val="clear" w:color="auto" w:fill="auto"/>
            <w:vAlign w:val="center"/>
          </w:tcPr>
          <w:p w14:paraId="6061CE2F"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shd w:val="clear" w:color="auto" w:fill="auto"/>
            <w:vAlign w:val="center"/>
          </w:tcPr>
          <w:p w14:paraId="232FB811"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shd w:val="clear" w:color="auto" w:fill="auto"/>
            <w:vAlign w:val="center"/>
          </w:tcPr>
          <w:p w14:paraId="78B53997"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shd w:val="clear" w:color="auto" w:fill="auto"/>
            <w:noWrap/>
            <w:vAlign w:val="center"/>
          </w:tcPr>
          <w:p w14:paraId="5B6F58C1"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shd w:val="clear" w:color="auto" w:fill="auto"/>
            <w:noWrap/>
            <w:vAlign w:val="center"/>
          </w:tcPr>
          <w:p w14:paraId="59ACCA8A"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26BEE8EA" w14:textId="77777777" w:rsidTr="004D5D20">
        <w:trPr>
          <w:trHeight w:val="20"/>
          <w:jc w:val="center"/>
        </w:trPr>
        <w:tc>
          <w:tcPr>
            <w:tcW w:w="3727" w:type="dxa"/>
            <w:shd w:val="clear" w:color="auto" w:fill="auto"/>
            <w:noWrap/>
          </w:tcPr>
          <w:p w14:paraId="21F45316"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Actualización de la Hacienda Pública/Patrimonio</w:t>
            </w:r>
          </w:p>
        </w:tc>
        <w:tc>
          <w:tcPr>
            <w:tcW w:w="1097" w:type="dxa"/>
            <w:shd w:val="clear" w:color="auto" w:fill="auto"/>
            <w:vAlign w:val="center"/>
          </w:tcPr>
          <w:p w14:paraId="3524336E"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shd w:val="clear" w:color="auto" w:fill="auto"/>
            <w:vAlign w:val="center"/>
          </w:tcPr>
          <w:p w14:paraId="48D5E4E4"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shd w:val="clear" w:color="auto" w:fill="auto"/>
            <w:vAlign w:val="center"/>
          </w:tcPr>
          <w:p w14:paraId="50BAE82D"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shd w:val="clear" w:color="auto" w:fill="auto"/>
            <w:noWrap/>
            <w:vAlign w:val="center"/>
          </w:tcPr>
          <w:p w14:paraId="2D69EF06"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shd w:val="clear" w:color="auto" w:fill="auto"/>
            <w:noWrap/>
            <w:vAlign w:val="center"/>
          </w:tcPr>
          <w:p w14:paraId="54038980"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69FD723E" w14:textId="77777777" w:rsidTr="004D5D20">
        <w:trPr>
          <w:trHeight w:val="20"/>
          <w:jc w:val="center"/>
        </w:trPr>
        <w:tc>
          <w:tcPr>
            <w:tcW w:w="3727" w:type="dxa"/>
            <w:shd w:val="clear" w:color="auto" w:fill="auto"/>
            <w:noWrap/>
          </w:tcPr>
          <w:p w14:paraId="04FA24B0" w14:textId="77777777" w:rsidR="00B17133" w:rsidRPr="0064629E" w:rsidRDefault="00B17133" w:rsidP="004D5D20">
            <w:pPr>
              <w:spacing w:before="20" w:after="20" w:line="60" w:lineRule="exact"/>
              <w:jc w:val="both"/>
              <w:rPr>
                <w:rFonts w:ascii="Averta" w:hAnsi="Averta" w:cs="Arial"/>
                <w:b/>
                <w:bCs/>
                <w:sz w:val="12"/>
                <w:szCs w:val="12"/>
                <w:lang w:eastAsia="es-MX"/>
              </w:rPr>
            </w:pPr>
          </w:p>
        </w:tc>
        <w:tc>
          <w:tcPr>
            <w:tcW w:w="1097" w:type="dxa"/>
            <w:shd w:val="clear" w:color="auto" w:fill="auto"/>
            <w:vAlign w:val="center"/>
          </w:tcPr>
          <w:p w14:paraId="0B5E38F3"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992" w:type="dxa"/>
            <w:shd w:val="clear" w:color="auto" w:fill="auto"/>
            <w:vAlign w:val="center"/>
          </w:tcPr>
          <w:p w14:paraId="38BB80EB"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993" w:type="dxa"/>
            <w:shd w:val="clear" w:color="auto" w:fill="auto"/>
            <w:vAlign w:val="center"/>
          </w:tcPr>
          <w:p w14:paraId="0C4D8B85"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1134" w:type="dxa"/>
            <w:shd w:val="clear" w:color="auto" w:fill="auto"/>
            <w:noWrap/>
            <w:vAlign w:val="center"/>
          </w:tcPr>
          <w:p w14:paraId="15EE201F"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841" w:type="dxa"/>
            <w:shd w:val="clear" w:color="auto" w:fill="auto"/>
            <w:noWrap/>
            <w:vAlign w:val="center"/>
          </w:tcPr>
          <w:p w14:paraId="6B52FE94" w14:textId="77777777" w:rsidR="00B17133" w:rsidRPr="0064629E" w:rsidRDefault="00B17133" w:rsidP="004D5D20">
            <w:pPr>
              <w:spacing w:before="20" w:after="20" w:line="60" w:lineRule="exact"/>
              <w:jc w:val="center"/>
              <w:rPr>
                <w:rFonts w:ascii="Averta" w:hAnsi="Averta" w:cs="Arial"/>
                <w:b/>
                <w:bCs/>
                <w:sz w:val="12"/>
                <w:szCs w:val="12"/>
                <w:lang w:eastAsia="es-MX"/>
              </w:rPr>
            </w:pPr>
          </w:p>
        </w:tc>
      </w:tr>
      <w:tr w:rsidR="00B17133" w:rsidRPr="0064629E" w14:paraId="381BAF85" w14:textId="77777777" w:rsidTr="004D5D20">
        <w:trPr>
          <w:trHeight w:val="20"/>
          <w:jc w:val="center"/>
        </w:trPr>
        <w:tc>
          <w:tcPr>
            <w:tcW w:w="3727" w:type="dxa"/>
            <w:shd w:val="clear" w:color="auto" w:fill="auto"/>
            <w:noWrap/>
          </w:tcPr>
          <w:p w14:paraId="3B14A5BE" w14:textId="77777777" w:rsidR="00B17133" w:rsidRPr="0064629E" w:rsidRDefault="00B17133" w:rsidP="004D5D20">
            <w:pPr>
              <w:spacing w:before="20" w:after="20" w:line="120" w:lineRule="exact"/>
              <w:jc w:val="both"/>
              <w:rPr>
                <w:rFonts w:ascii="Averta" w:hAnsi="Averta" w:cs="Arial"/>
                <w:b/>
                <w:bCs/>
                <w:sz w:val="12"/>
                <w:szCs w:val="12"/>
                <w:lang w:eastAsia="es-MX"/>
              </w:rPr>
            </w:pPr>
            <w:r w:rsidRPr="0064629E">
              <w:rPr>
                <w:rFonts w:ascii="Averta" w:hAnsi="Averta" w:cs="Arial"/>
                <w:b/>
                <w:bCs/>
                <w:sz w:val="12"/>
                <w:szCs w:val="12"/>
                <w:lang w:eastAsia="es-MX"/>
              </w:rPr>
              <w:t>Hacienda Pública/Patrimonio Generado Neto de 20XN-1</w:t>
            </w:r>
          </w:p>
        </w:tc>
        <w:tc>
          <w:tcPr>
            <w:tcW w:w="1097" w:type="dxa"/>
            <w:shd w:val="clear" w:color="auto" w:fill="auto"/>
            <w:vAlign w:val="center"/>
          </w:tcPr>
          <w:p w14:paraId="22272F1C"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992" w:type="dxa"/>
            <w:shd w:val="clear" w:color="auto" w:fill="auto"/>
            <w:vAlign w:val="center"/>
          </w:tcPr>
          <w:p w14:paraId="54470AC8"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993" w:type="dxa"/>
            <w:shd w:val="clear" w:color="auto" w:fill="auto"/>
            <w:vAlign w:val="center"/>
          </w:tcPr>
          <w:p w14:paraId="44756AAE"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1134" w:type="dxa"/>
            <w:shd w:val="clear" w:color="auto" w:fill="auto"/>
            <w:noWrap/>
            <w:vAlign w:val="center"/>
          </w:tcPr>
          <w:p w14:paraId="678A6EC0"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841" w:type="dxa"/>
            <w:shd w:val="clear" w:color="auto" w:fill="auto"/>
            <w:noWrap/>
            <w:vAlign w:val="center"/>
          </w:tcPr>
          <w:p w14:paraId="44C797E9" w14:textId="77777777" w:rsidR="00B17133" w:rsidRPr="0064629E" w:rsidRDefault="00B17133" w:rsidP="004D5D20">
            <w:pPr>
              <w:spacing w:before="20" w:after="20" w:line="120" w:lineRule="exact"/>
              <w:jc w:val="center"/>
              <w:rPr>
                <w:rFonts w:ascii="Averta" w:hAnsi="Averta" w:cs="Arial"/>
                <w:b/>
                <w:sz w:val="12"/>
                <w:szCs w:val="12"/>
                <w:lang w:eastAsia="es-MX"/>
              </w:rPr>
            </w:pPr>
          </w:p>
        </w:tc>
      </w:tr>
      <w:tr w:rsidR="00B17133" w:rsidRPr="0064629E" w14:paraId="53861432" w14:textId="77777777" w:rsidTr="004D5D20">
        <w:trPr>
          <w:trHeight w:val="20"/>
          <w:jc w:val="center"/>
        </w:trPr>
        <w:tc>
          <w:tcPr>
            <w:tcW w:w="3727" w:type="dxa"/>
            <w:shd w:val="clear" w:color="auto" w:fill="auto"/>
            <w:noWrap/>
          </w:tcPr>
          <w:p w14:paraId="19294E0C"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Resultados del Ejercicio (Ahorro/Desahorro)</w:t>
            </w:r>
          </w:p>
        </w:tc>
        <w:tc>
          <w:tcPr>
            <w:tcW w:w="1097" w:type="dxa"/>
            <w:shd w:val="clear" w:color="auto" w:fill="auto"/>
            <w:vAlign w:val="center"/>
          </w:tcPr>
          <w:p w14:paraId="60A3D5D5"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shd w:val="clear" w:color="auto" w:fill="auto"/>
            <w:vAlign w:val="center"/>
          </w:tcPr>
          <w:p w14:paraId="084F446B"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shd w:val="clear" w:color="auto" w:fill="auto"/>
            <w:vAlign w:val="center"/>
          </w:tcPr>
          <w:p w14:paraId="64006FE5"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shd w:val="clear" w:color="auto" w:fill="auto"/>
            <w:noWrap/>
            <w:vAlign w:val="center"/>
          </w:tcPr>
          <w:p w14:paraId="7FD198C7"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shd w:val="clear" w:color="auto" w:fill="auto"/>
            <w:noWrap/>
            <w:vAlign w:val="center"/>
          </w:tcPr>
          <w:p w14:paraId="26DEFC69"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7F297139" w14:textId="77777777" w:rsidTr="004D5D20">
        <w:trPr>
          <w:trHeight w:val="20"/>
          <w:jc w:val="center"/>
        </w:trPr>
        <w:tc>
          <w:tcPr>
            <w:tcW w:w="3727" w:type="dxa"/>
            <w:shd w:val="clear" w:color="auto" w:fill="auto"/>
            <w:noWrap/>
          </w:tcPr>
          <w:p w14:paraId="59C1AA03"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Resultados de Ejercicios Anteriores</w:t>
            </w:r>
          </w:p>
        </w:tc>
        <w:tc>
          <w:tcPr>
            <w:tcW w:w="1097" w:type="dxa"/>
            <w:shd w:val="clear" w:color="auto" w:fill="auto"/>
            <w:vAlign w:val="center"/>
          </w:tcPr>
          <w:p w14:paraId="75A42BD9"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shd w:val="clear" w:color="auto" w:fill="auto"/>
            <w:vAlign w:val="center"/>
          </w:tcPr>
          <w:p w14:paraId="36332037"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shd w:val="clear" w:color="auto" w:fill="auto"/>
            <w:vAlign w:val="center"/>
          </w:tcPr>
          <w:p w14:paraId="6267A589"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shd w:val="clear" w:color="auto" w:fill="auto"/>
            <w:noWrap/>
            <w:vAlign w:val="center"/>
          </w:tcPr>
          <w:p w14:paraId="3D466484"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shd w:val="clear" w:color="auto" w:fill="auto"/>
            <w:noWrap/>
            <w:vAlign w:val="center"/>
          </w:tcPr>
          <w:p w14:paraId="508AFD6F"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61704ABF" w14:textId="77777777" w:rsidTr="004D5D20">
        <w:trPr>
          <w:trHeight w:val="20"/>
          <w:jc w:val="center"/>
        </w:trPr>
        <w:tc>
          <w:tcPr>
            <w:tcW w:w="3727" w:type="dxa"/>
            <w:shd w:val="clear" w:color="auto" w:fill="auto"/>
            <w:noWrap/>
          </w:tcPr>
          <w:p w14:paraId="73E9991B"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Revalúos</w:t>
            </w:r>
          </w:p>
        </w:tc>
        <w:tc>
          <w:tcPr>
            <w:tcW w:w="1097" w:type="dxa"/>
            <w:shd w:val="clear" w:color="auto" w:fill="auto"/>
            <w:vAlign w:val="center"/>
          </w:tcPr>
          <w:p w14:paraId="63A39552"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shd w:val="clear" w:color="auto" w:fill="auto"/>
            <w:vAlign w:val="center"/>
          </w:tcPr>
          <w:p w14:paraId="15A45604"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shd w:val="clear" w:color="auto" w:fill="auto"/>
            <w:vAlign w:val="center"/>
          </w:tcPr>
          <w:p w14:paraId="5C848828"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shd w:val="clear" w:color="auto" w:fill="auto"/>
            <w:noWrap/>
            <w:vAlign w:val="center"/>
          </w:tcPr>
          <w:p w14:paraId="636842EA"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shd w:val="clear" w:color="auto" w:fill="auto"/>
            <w:noWrap/>
            <w:vAlign w:val="center"/>
          </w:tcPr>
          <w:p w14:paraId="31DC09CA"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020ABD1F" w14:textId="77777777" w:rsidTr="004D5D20">
        <w:trPr>
          <w:trHeight w:val="20"/>
          <w:jc w:val="center"/>
        </w:trPr>
        <w:tc>
          <w:tcPr>
            <w:tcW w:w="3727" w:type="dxa"/>
            <w:shd w:val="clear" w:color="auto" w:fill="auto"/>
            <w:noWrap/>
          </w:tcPr>
          <w:p w14:paraId="2BF05C5A"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Reservas</w:t>
            </w:r>
          </w:p>
        </w:tc>
        <w:tc>
          <w:tcPr>
            <w:tcW w:w="1097" w:type="dxa"/>
            <w:shd w:val="clear" w:color="auto" w:fill="auto"/>
            <w:vAlign w:val="center"/>
          </w:tcPr>
          <w:p w14:paraId="3F13AFCD"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shd w:val="clear" w:color="auto" w:fill="auto"/>
            <w:vAlign w:val="center"/>
          </w:tcPr>
          <w:p w14:paraId="714C33C5"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shd w:val="clear" w:color="auto" w:fill="auto"/>
            <w:vAlign w:val="center"/>
          </w:tcPr>
          <w:p w14:paraId="136B06C7"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shd w:val="clear" w:color="auto" w:fill="auto"/>
            <w:noWrap/>
            <w:vAlign w:val="center"/>
          </w:tcPr>
          <w:p w14:paraId="0BEFBDAA"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shd w:val="clear" w:color="auto" w:fill="auto"/>
            <w:noWrap/>
            <w:vAlign w:val="center"/>
          </w:tcPr>
          <w:p w14:paraId="074BCD2C"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2F57A8C6" w14:textId="77777777" w:rsidTr="004D5D20">
        <w:trPr>
          <w:trHeight w:val="20"/>
          <w:jc w:val="center"/>
        </w:trPr>
        <w:tc>
          <w:tcPr>
            <w:tcW w:w="3727" w:type="dxa"/>
            <w:shd w:val="clear" w:color="auto" w:fill="auto"/>
            <w:noWrap/>
          </w:tcPr>
          <w:p w14:paraId="71060136"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Rectificaciones de Resultados de Ejercicios Anteriores</w:t>
            </w:r>
          </w:p>
        </w:tc>
        <w:tc>
          <w:tcPr>
            <w:tcW w:w="1097" w:type="dxa"/>
            <w:shd w:val="clear" w:color="auto" w:fill="auto"/>
            <w:vAlign w:val="center"/>
          </w:tcPr>
          <w:p w14:paraId="0E69623E"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shd w:val="clear" w:color="auto" w:fill="auto"/>
            <w:vAlign w:val="center"/>
          </w:tcPr>
          <w:p w14:paraId="7BEAA509"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shd w:val="clear" w:color="auto" w:fill="auto"/>
            <w:vAlign w:val="center"/>
          </w:tcPr>
          <w:p w14:paraId="73CA332B"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shd w:val="clear" w:color="auto" w:fill="auto"/>
            <w:noWrap/>
            <w:vAlign w:val="center"/>
          </w:tcPr>
          <w:p w14:paraId="2F19DDDA"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shd w:val="clear" w:color="auto" w:fill="auto"/>
            <w:noWrap/>
            <w:vAlign w:val="center"/>
          </w:tcPr>
          <w:p w14:paraId="0E60B6F6"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6BB02A01" w14:textId="77777777" w:rsidTr="004D5D20">
        <w:trPr>
          <w:trHeight w:val="20"/>
          <w:jc w:val="center"/>
        </w:trPr>
        <w:tc>
          <w:tcPr>
            <w:tcW w:w="3727" w:type="dxa"/>
            <w:shd w:val="clear" w:color="auto" w:fill="auto"/>
            <w:noWrap/>
          </w:tcPr>
          <w:p w14:paraId="50F2909E" w14:textId="77777777" w:rsidR="00B17133" w:rsidRPr="0064629E" w:rsidRDefault="00B17133" w:rsidP="004D5D20">
            <w:pPr>
              <w:spacing w:before="20" w:after="20" w:line="60" w:lineRule="exact"/>
              <w:jc w:val="both"/>
              <w:rPr>
                <w:rFonts w:ascii="Averta" w:hAnsi="Averta" w:cs="Arial"/>
                <w:b/>
                <w:bCs/>
                <w:sz w:val="12"/>
                <w:szCs w:val="12"/>
                <w:lang w:eastAsia="es-MX"/>
              </w:rPr>
            </w:pPr>
          </w:p>
        </w:tc>
        <w:tc>
          <w:tcPr>
            <w:tcW w:w="1097" w:type="dxa"/>
            <w:shd w:val="clear" w:color="auto" w:fill="auto"/>
            <w:vAlign w:val="center"/>
          </w:tcPr>
          <w:p w14:paraId="04A2CB54"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992" w:type="dxa"/>
            <w:shd w:val="clear" w:color="auto" w:fill="auto"/>
            <w:vAlign w:val="center"/>
          </w:tcPr>
          <w:p w14:paraId="745F0564"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993" w:type="dxa"/>
            <w:shd w:val="clear" w:color="auto" w:fill="auto"/>
            <w:vAlign w:val="center"/>
          </w:tcPr>
          <w:p w14:paraId="7C5ED026"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1134" w:type="dxa"/>
            <w:shd w:val="clear" w:color="auto" w:fill="auto"/>
            <w:noWrap/>
            <w:vAlign w:val="center"/>
          </w:tcPr>
          <w:p w14:paraId="5C6447B3"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841" w:type="dxa"/>
            <w:shd w:val="clear" w:color="auto" w:fill="auto"/>
            <w:noWrap/>
            <w:vAlign w:val="center"/>
          </w:tcPr>
          <w:p w14:paraId="0E1F8EA6" w14:textId="77777777" w:rsidR="00B17133" w:rsidRPr="0064629E" w:rsidRDefault="00B17133" w:rsidP="004D5D20">
            <w:pPr>
              <w:spacing w:before="20" w:after="20" w:line="60" w:lineRule="exact"/>
              <w:jc w:val="center"/>
              <w:rPr>
                <w:rFonts w:ascii="Averta" w:hAnsi="Averta" w:cs="Arial"/>
                <w:b/>
                <w:bCs/>
                <w:sz w:val="12"/>
                <w:szCs w:val="12"/>
                <w:lang w:eastAsia="es-MX"/>
              </w:rPr>
            </w:pPr>
          </w:p>
        </w:tc>
      </w:tr>
      <w:tr w:rsidR="00B17133" w:rsidRPr="0064629E" w14:paraId="10240688" w14:textId="77777777" w:rsidTr="004D5D20">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60484EF0" w14:textId="77777777" w:rsidR="00B17133" w:rsidRPr="0064629E" w:rsidRDefault="00B17133" w:rsidP="004D5D20">
            <w:pPr>
              <w:spacing w:before="20" w:after="20" w:line="120" w:lineRule="exact"/>
              <w:jc w:val="both"/>
              <w:rPr>
                <w:rFonts w:ascii="Averta" w:hAnsi="Averta" w:cs="Arial"/>
                <w:b/>
                <w:bCs/>
                <w:sz w:val="12"/>
                <w:szCs w:val="12"/>
                <w:lang w:eastAsia="es-MX"/>
              </w:rPr>
            </w:pPr>
            <w:r w:rsidRPr="0064629E">
              <w:rPr>
                <w:rFonts w:ascii="Averta" w:hAnsi="Averta" w:cs="Arial"/>
                <w:b/>
                <w:bCs/>
                <w:sz w:val="12"/>
                <w:szCs w:val="12"/>
                <w:lang w:eastAsia="es-MX"/>
              </w:rPr>
              <w:t>Exceso o Insuficiencia en la Actualización de la Hacienda Pública/Patrimonio Neto de 20XN-1</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510940A7" w14:textId="77777777" w:rsidR="00B17133" w:rsidRPr="0064629E" w:rsidRDefault="00B17133" w:rsidP="004D5D20">
            <w:pPr>
              <w:spacing w:before="20" w:after="20" w:line="120" w:lineRule="exact"/>
              <w:jc w:val="center"/>
              <w:rPr>
                <w:rFonts w:ascii="Averta" w:hAnsi="Averta" w:cs="Arial"/>
                <w:b/>
                <w:bCs/>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6B021CFC" w14:textId="77777777" w:rsidR="00B17133" w:rsidRPr="0064629E" w:rsidRDefault="00B17133" w:rsidP="004D5D20">
            <w:pPr>
              <w:spacing w:before="20" w:after="20" w:line="120" w:lineRule="exact"/>
              <w:jc w:val="center"/>
              <w:rPr>
                <w:rFonts w:ascii="Averta" w:hAnsi="Averta" w:cs="Arial"/>
                <w:b/>
                <w:bCs/>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4B1ED2FA" w14:textId="77777777" w:rsidR="00B17133" w:rsidRPr="0064629E" w:rsidRDefault="00B17133" w:rsidP="004D5D20">
            <w:pPr>
              <w:spacing w:before="20" w:after="20" w:line="120" w:lineRule="exact"/>
              <w:jc w:val="center"/>
              <w:rPr>
                <w:rFonts w:ascii="Averta" w:hAnsi="Averta" w:cs="Arial"/>
                <w:b/>
                <w:bCs/>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78909C28" w14:textId="77777777" w:rsidR="00B17133" w:rsidRPr="0064629E" w:rsidRDefault="00B17133" w:rsidP="004D5D20">
            <w:pPr>
              <w:spacing w:before="20" w:after="20" w:line="120" w:lineRule="exact"/>
              <w:jc w:val="center"/>
              <w:rPr>
                <w:rFonts w:ascii="Averta" w:hAnsi="Averta" w:cs="Arial"/>
                <w:b/>
                <w:bCs/>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5EC3947A" w14:textId="77777777" w:rsidR="00B17133" w:rsidRPr="0064629E" w:rsidRDefault="00B17133" w:rsidP="004D5D20">
            <w:pPr>
              <w:spacing w:before="20" w:after="20" w:line="120" w:lineRule="exact"/>
              <w:jc w:val="center"/>
              <w:rPr>
                <w:rFonts w:ascii="Averta" w:hAnsi="Averta" w:cs="Arial"/>
                <w:b/>
                <w:bCs/>
                <w:sz w:val="12"/>
                <w:szCs w:val="12"/>
                <w:lang w:eastAsia="es-MX"/>
              </w:rPr>
            </w:pPr>
          </w:p>
        </w:tc>
      </w:tr>
      <w:tr w:rsidR="00B17133" w:rsidRPr="0064629E" w14:paraId="10DC848E" w14:textId="77777777" w:rsidTr="004D5D20">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511B4CB2"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Resultado por Posición Monetaria</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1F5A38D6" w14:textId="77777777" w:rsidR="00B17133" w:rsidRPr="0064629E" w:rsidRDefault="00B17133" w:rsidP="004D5D20">
            <w:pPr>
              <w:spacing w:before="20" w:after="20" w:line="120" w:lineRule="exact"/>
              <w:jc w:val="center"/>
              <w:rPr>
                <w:rFonts w:ascii="Averta" w:hAnsi="Averta" w:cs="Arial"/>
                <w:bCs/>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634319FF" w14:textId="77777777" w:rsidR="00B17133" w:rsidRPr="0064629E" w:rsidRDefault="00B17133" w:rsidP="004D5D20">
            <w:pPr>
              <w:spacing w:before="20" w:after="20" w:line="120" w:lineRule="exact"/>
              <w:jc w:val="center"/>
              <w:rPr>
                <w:rFonts w:ascii="Averta" w:hAnsi="Averta" w:cs="Arial"/>
                <w:bCs/>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20492494" w14:textId="77777777" w:rsidR="00B17133" w:rsidRPr="0064629E" w:rsidRDefault="00B17133" w:rsidP="004D5D20">
            <w:pPr>
              <w:spacing w:before="20" w:after="20" w:line="120" w:lineRule="exact"/>
              <w:jc w:val="center"/>
              <w:rPr>
                <w:rFonts w:ascii="Averta" w:hAnsi="Averta" w:cs="Arial"/>
                <w:bCs/>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310D0C8C" w14:textId="77777777" w:rsidR="00B17133" w:rsidRPr="0064629E" w:rsidRDefault="00B17133" w:rsidP="004D5D20">
            <w:pPr>
              <w:spacing w:before="20" w:after="20" w:line="120" w:lineRule="exact"/>
              <w:jc w:val="center"/>
              <w:rPr>
                <w:rFonts w:ascii="Averta" w:hAnsi="Averta" w:cs="Arial"/>
                <w:bCs/>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5CA714F9" w14:textId="77777777" w:rsidR="00B17133" w:rsidRPr="0064629E" w:rsidRDefault="00B17133" w:rsidP="004D5D20">
            <w:pPr>
              <w:spacing w:before="20" w:after="20" w:line="120" w:lineRule="exact"/>
              <w:jc w:val="center"/>
              <w:rPr>
                <w:rFonts w:ascii="Averta" w:hAnsi="Averta" w:cs="Arial"/>
                <w:bCs/>
                <w:sz w:val="12"/>
                <w:szCs w:val="12"/>
                <w:lang w:eastAsia="es-MX"/>
              </w:rPr>
            </w:pPr>
          </w:p>
        </w:tc>
      </w:tr>
      <w:tr w:rsidR="00B17133" w:rsidRPr="0064629E" w14:paraId="367FFA8A" w14:textId="77777777" w:rsidTr="004D5D20">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76D5E4DE"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Resultado por Tenencia de Activos no Monetarios</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06BA1C14" w14:textId="77777777" w:rsidR="00B17133" w:rsidRPr="0064629E" w:rsidRDefault="00B17133" w:rsidP="004D5D20">
            <w:pPr>
              <w:spacing w:before="20" w:after="20" w:line="120" w:lineRule="exact"/>
              <w:jc w:val="center"/>
              <w:rPr>
                <w:rFonts w:ascii="Averta" w:hAnsi="Averta" w:cs="Arial"/>
                <w:bCs/>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2CD3CF75" w14:textId="77777777" w:rsidR="00B17133" w:rsidRPr="0064629E" w:rsidRDefault="00B17133" w:rsidP="004D5D20">
            <w:pPr>
              <w:spacing w:before="20" w:after="20" w:line="120" w:lineRule="exact"/>
              <w:jc w:val="center"/>
              <w:rPr>
                <w:rFonts w:ascii="Averta" w:hAnsi="Averta" w:cs="Arial"/>
                <w:bCs/>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54CA8B14" w14:textId="77777777" w:rsidR="00B17133" w:rsidRPr="0064629E" w:rsidRDefault="00B17133" w:rsidP="004D5D20">
            <w:pPr>
              <w:spacing w:before="20" w:after="20" w:line="120" w:lineRule="exact"/>
              <w:jc w:val="center"/>
              <w:rPr>
                <w:rFonts w:ascii="Averta" w:hAnsi="Averta" w:cs="Arial"/>
                <w:bCs/>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7946545B" w14:textId="77777777" w:rsidR="00B17133" w:rsidRPr="0064629E" w:rsidRDefault="00B17133" w:rsidP="004D5D20">
            <w:pPr>
              <w:spacing w:before="20" w:after="20" w:line="120" w:lineRule="exact"/>
              <w:jc w:val="center"/>
              <w:rPr>
                <w:rFonts w:ascii="Averta" w:hAnsi="Averta" w:cs="Arial"/>
                <w:bCs/>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A1F1BF3" w14:textId="77777777" w:rsidR="00B17133" w:rsidRPr="0064629E" w:rsidRDefault="00B17133" w:rsidP="004D5D20">
            <w:pPr>
              <w:spacing w:before="20" w:after="20" w:line="120" w:lineRule="exact"/>
              <w:jc w:val="center"/>
              <w:rPr>
                <w:rFonts w:ascii="Averta" w:hAnsi="Averta" w:cs="Arial"/>
                <w:bCs/>
                <w:sz w:val="12"/>
                <w:szCs w:val="12"/>
                <w:lang w:eastAsia="es-MX"/>
              </w:rPr>
            </w:pPr>
          </w:p>
        </w:tc>
      </w:tr>
      <w:tr w:rsidR="00B17133" w:rsidRPr="0064629E" w14:paraId="094831D5" w14:textId="77777777" w:rsidTr="004D5D20">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66BB61FD" w14:textId="77777777" w:rsidR="00B17133" w:rsidRPr="0064629E" w:rsidRDefault="00B17133" w:rsidP="004D5D20">
            <w:pPr>
              <w:spacing w:before="20" w:after="20" w:line="60" w:lineRule="exact"/>
              <w:jc w:val="both"/>
              <w:rPr>
                <w:rFonts w:ascii="Averta" w:hAnsi="Averta" w:cs="Arial"/>
                <w:b/>
                <w:bCs/>
                <w:sz w:val="12"/>
                <w:szCs w:val="12"/>
                <w:lang w:eastAsia="es-MX"/>
              </w:rPr>
            </w:pP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3DAB094B"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659048AD"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6B410B28"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3955F677"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1DD13AA" w14:textId="77777777" w:rsidR="00B17133" w:rsidRPr="0064629E" w:rsidRDefault="00B17133" w:rsidP="004D5D20">
            <w:pPr>
              <w:spacing w:before="20" w:after="20" w:line="60" w:lineRule="exact"/>
              <w:jc w:val="center"/>
              <w:rPr>
                <w:rFonts w:ascii="Averta" w:hAnsi="Averta" w:cs="Arial"/>
                <w:b/>
                <w:bCs/>
                <w:sz w:val="12"/>
                <w:szCs w:val="12"/>
                <w:lang w:eastAsia="es-MX"/>
              </w:rPr>
            </w:pPr>
          </w:p>
        </w:tc>
      </w:tr>
      <w:tr w:rsidR="00B17133" w:rsidRPr="0064629E" w14:paraId="66482AF4" w14:textId="77777777" w:rsidTr="004D5D20">
        <w:trPr>
          <w:trHeight w:val="329"/>
          <w:jc w:val="center"/>
        </w:trPr>
        <w:tc>
          <w:tcPr>
            <w:tcW w:w="3727" w:type="dxa"/>
            <w:shd w:val="clear" w:color="auto" w:fill="auto"/>
            <w:noWrap/>
            <w:vAlign w:val="center"/>
          </w:tcPr>
          <w:p w14:paraId="31AC8063" w14:textId="77777777" w:rsidR="00B17133" w:rsidRPr="0064629E" w:rsidRDefault="00B17133" w:rsidP="004D5D20">
            <w:pPr>
              <w:spacing w:before="20" w:after="20" w:line="120" w:lineRule="exact"/>
              <w:rPr>
                <w:rFonts w:ascii="Averta" w:hAnsi="Averta" w:cs="Arial"/>
                <w:b/>
                <w:bCs/>
                <w:sz w:val="12"/>
                <w:szCs w:val="12"/>
                <w:lang w:eastAsia="es-MX"/>
              </w:rPr>
            </w:pPr>
            <w:r w:rsidRPr="0064629E">
              <w:rPr>
                <w:rFonts w:ascii="Averta" w:hAnsi="Averta" w:cs="Arial"/>
                <w:b/>
                <w:bCs/>
                <w:sz w:val="12"/>
                <w:szCs w:val="12"/>
                <w:lang w:eastAsia="es-MX"/>
              </w:rPr>
              <w:t>Hacienda Pública/Patrimonio Neto Final de 20XN-1</w:t>
            </w:r>
          </w:p>
        </w:tc>
        <w:tc>
          <w:tcPr>
            <w:tcW w:w="1097" w:type="dxa"/>
            <w:shd w:val="clear" w:color="auto" w:fill="auto"/>
            <w:vAlign w:val="center"/>
          </w:tcPr>
          <w:p w14:paraId="41C61ECC" w14:textId="77777777" w:rsidR="00B17133" w:rsidRPr="0064629E" w:rsidRDefault="00B17133" w:rsidP="004D5D20">
            <w:pPr>
              <w:spacing w:before="20" w:after="20" w:line="120" w:lineRule="exact"/>
              <w:jc w:val="center"/>
              <w:rPr>
                <w:rFonts w:ascii="Averta" w:hAnsi="Averta" w:cs="Arial"/>
                <w:b/>
                <w:bCs/>
                <w:sz w:val="12"/>
                <w:szCs w:val="12"/>
                <w:lang w:eastAsia="es-MX"/>
              </w:rPr>
            </w:pPr>
          </w:p>
        </w:tc>
        <w:tc>
          <w:tcPr>
            <w:tcW w:w="992" w:type="dxa"/>
            <w:shd w:val="clear" w:color="auto" w:fill="auto"/>
            <w:vAlign w:val="center"/>
          </w:tcPr>
          <w:p w14:paraId="689840DD" w14:textId="77777777" w:rsidR="00B17133" w:rsidRPr="0064629E" w:rsidRDefault="00B17133" w:rsidP="004D5D20">
            <w:pPr>
              <w:spacing w:before="20" w:after="20" w:line="120" w:lineRule="exact"/>
              <w:jc w:val="center"/>
              <w:rPr>
                <w:rFonts w:ascii="Averta" w:hAnsi="Averta" w:cs="Arial"/>
                <w:b/>
                <w:bCs/>
                <w:sz w:val="12"/>
                <w:szCs w:val="12"/>
                <w:lang w:eastAsia="es-MX"/>
              </w:rPr>
            </w:pPr>
          </w:p>
        </w:tc>
        <w:tc>
          <w:tcPr>
            <w:tcW w:w="993" w:type="dxa"/>
            <w:shd w:val="clear" w:color="auto" w:fill="auto"/>
            <w:vAlign w:val="center"/>
          </w:tcPr>
          <w:p w14:paraId="33FD4670" w14:textId="77777777" w:rsidR="00B17133" w:rsidRPr="0064629E" w:rsidRDefault="00B17133" w:rsidP="004D5D20">
            <w:pPr>
              <w:spacing w:before="20" w:after="20" w:line="120" w:lineRule="exact"/>
              <w:jc w:val="center"/>
              <w:rPr>
                <w:rFonts w:ascii="Averta" w:hAnsi="Averta" w:cs="Arial"/>
                <w:b/>
                <w:bCs/>
                <w:sz w:val="12"/>
                <w:szCs w:val="12"/>
                <w:lang w:eastAsia="es-MX"/>
              </w:rPr>
            </w:pPr>
          </w:p>
        </w:tc>
        <w:tc>
          <w:tcPr>
            <w:tcW w:w="1134" w:type="dxa"/>
            <w:shd w:val="clear" w:color="auto" w:fill="auto"/>
            <w:noWrap/>
            <w:vAlign w:val="center"/>
          </w:tcPr>
          <w:p w14:paraId="1683FC99" w14:textId="77777777" w:rsidR="00B17133" w:rsidRPr="0064629E" w:rsidRDefault="00B17133" w:rsidP="004D5D20">
            <w:pPr>
              <w:spacing w:before="20" w:after="20" w:line="120" w:lineRule="exact"/>
              <w:jc w:val="center"/>
              <w:rPr>
                <w:rFonts w:ascii="Averta" w:hAnsi="Averta" w:cs="Arial"/>
                <w:b/>
                <w:bCs/>
                <w:sz w:val="12"/>
                <w:szCs w:val="12"/>
                <w:lang w:eastAsia="es-MX"/>
              </w:rPr>
            </w:pPr>
          </w:p>
        </w:tc>
        <w:tc>
          <w:tcPr>
            <w:tcW w:w="841" w:type="dxa"/>
            <w:shd w:val="clear" w:color="auto" w:fill="auto"/>
            <w:noWrap/>
            <w:vAlign w:val="center"/>
          </w:tcPr>
          <w:p w14:paraId="607E3F1D" w14:textId="77777777" w:rsidR="00B17133" w:rsidRPr="0064629E" w:rsidRDefault="00B17133" w:rsidP="004D5D20">
            <w:pPr>
              <w:spacing w:before="20" w:after="20" w:line="120" w:lineRule="exact"/>
              <w:jc w:val="center"/>
              <w:rPr>
                <w:rFonts w:ascii="Averta" w:hAnsi="Averta" w:cs="Arial"/>
                <w:b/>
                <w:bCs/>
                <w:sz w:val="12"/>
                <w:szCs w:val="12"/>
                <w:lang w:eastAsia="es-MX"/>
              </w:rPr>
            </w:pPr>
          </w:p>
        </w:tc>
      </w:tr>
      <w:tr w:rsidR="00B17133" w:rsidRPr="0064629E" w14:paraId="04B8CF61" w14:textId="77777777" w:rsidTr="004D5D20">
        <w:trPr>
          <w:trHeight w:val="20"/>
          <w:jc w:val="center"/>
        </w:trPr>
        <w:tc>
          <w:tcPr>
            <w:tcW w:w="3727" w:type="dxa"/>
            <w:shd w:val="clear" w:color="auto" w:fill="auto"/>
            <w:noWrap/>
          </w:tcPr>
          <w:p w14:paraId="79A4B04C" w14:textId="77777777" w:rsidR="00B17133" w:rsidRPr="0064629E" w:rsidRDefault="00B17133" w:rsidP="004D5D20">
            <w:pPr>
              <w:spacing w:before="20" w:after="20" w:line="60" w:lineRule="exact"/>
              <w:jc w:val="both"/>
              <w:rPr>
                <w:rFonts w:ascii="Averta" w:hAnsi="Averta" w:cs="Arial"/>
                <w:b/>
                <w:bCs/>
                <w:sz w:val="12"/>
                <w:szCs w:val="12"/>
                <w:lang w:eastAsia="es-MX"/>
              </w:rPr>
            </w:pPr>
          </w:p>
        </w:tc>
        <w:tc>
          <w:tcPr>
            <w:tcW w:w="1097" w:type="dxa"/>
            <w:shd w:val="clear" w:color="auto" w:fill="auto"/>
            <w:vAlign w:val="center"/>
          </w:tcPr>
          <w:p w14:paraId="3E0C55C3"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992" w:type="dxa"/>
            <w:shd w:val="clear" w:color="auto" w:fill="auto"/>
            <w:vAlign w:val="center"/>
          </w:tcPr>
          <w:p w14:paraId="7A42E0F2"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993" w:type="dxa"/>
            <w:shd w:val="clear" w:color="auto" w:fill="auto"/>
            <w:vAlign w:val="center"/>
          </w:tcPr>
          <w:p w14:paraId="72BC8C36"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1134" w:type="dxa"/>
            <w:shd w:val="clear" w:color="auto" w:fill="auto"/>
            <w:noWrap/>
            <w:vAlign w:val="center"/>
          </w:tcPr>
          <w:p w14:paraId="465BEDD3"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841" w:type="dxa"/>
            <w:shd w:val="clear" w:color="auto" w:fill="auto"/>
            <w:noWrap/>
            <w:vAlign w:val="center"/>
          </w:tcPr>
          <w:p w14:paraId="4FBF9B62" w14:textId="77777777" w:rsidR="00B17133" w:rsidRPr="0064629E" w:rsidRDefault="00B17133" w:rsidP="004D5D20">
            <w:pPr>
              <w:spacing w:before="20" w:after="20" w:line="60" w:lineRule="exact"/>
              <w:jc w:val="center"/>
              <w:rPr>
                <w:rFonts w:ascii="Averta" w:hAnsi="Averta" w:cs="Arial"/>
                <w:b/>
                <w:bCs/>
                <w:sz w:val="12"/>
                <w:szCs w:val="12"/>
                <w:lang w:eastAsia="es-MX"/>
              </w:rPr>
            </w:pPr>
          </w:p>
        </w:tc>
      </w:tr>
      <w:tr w:rsidR="00B17133" w:rsidRPr="0064629E" w14:paraId="7B88E5C2" w14:textId="77777777" w:rsidTr="004D5D20">
        <w:trPr>
          <w:trHeight w:val="20"/>
          <w:jc w:val="center"/>
        </w:trPr>
        <w:tc>
          <w:tcPr>
            <w:tcW w:w="3727" w:type="dxa"/>
            <w:shd w:val="clear" w:color="auto" w:fill="auto"/>
            <w:noWrap/>
          </w:tcPr>
          <w:p w14:paraId="40F8685F" w14:textId="77777777" w:rsidR="00B17133" w:rsidRPr="0064629E" w:rsidRDefault="00B17133" w:rsidP="004D5D20">
            <w:pPr>
              <w:spacing w:before="20" w:after="20" w:line="120" w:lineRule="exact"/>
              <w:jc w:val="both"/>
              <w:rPr>
                <w:rFonts w:ascii="Averta" w:hAnsi="Averta" w:cs="Arial"/>
                <w:b/>
                <w:bCs/>
                <w:sz w:val="12"/>
                <w:szCs w:val="12"/>
                <w:lang w:eastAsia="es-MX"/>
              </w:rPr>
            </w:pPr>
            <w:r w:rsidRPr="0064629E">
              <w:rPr>
                <w:rFonts w:ascii="Averta" w:hAnsi="Averta" w:cs="Arial"/>
                <w:b/>
                <w:bCs/>
                <w:sz w:val="12"/>
                <w:szCs w:val="12"/>
                <w:lang w:eastAsia="es-MX"/>
              </w:rPr>
              <w:t>Cambios en la Hacienda Pública/Patrimonio Contribuido Neto de 20XN</w:t>
            </w:r>
          </w:p>
        </w:tc>
        <w:tc>
          <w:tcPr>
            <w:tcW w:w="1097" w:type="dxa"/>
            <w:shd w:val="clear" w:color="auto" w:fill="auto"/>
            <w:vAlign w:val="center"/>
          </w:tcPr>
          <w:p w14:paraId="14C8DDD4"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992" w:type="dxa"/>
            <w:shd w:val="clear" w:color="auto" w:fill="auto"/>
            <w:vAlign w:val="center"/>
          </w:tcPr>
          <w:p w14:paraId="78F2D545"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993" w:type="dxa"/>
            <w:shd w:val="clear" w:color="auto" w:fill="auto"/>
            <w:vAlign w:val="center"/>
          </w:tcPr>
          <w:p w14:paraId="16ECAE4E"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1134" w:type="dxa"/>
            <w:shd w:val="clear" w:color="auto" w:fill="auto"/>
            <w:noWrap/>
            <w:vAlign w:val="center"/>
          </w:tcPr>
          <w:p w14:paraId="10E7B217"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841" w:type="dxa"/>
            <w:shd w:val="clear" w:color="auto" w:fill="auto"/>
            <w:noWrap/>
            <w:vAlign w:val="center"/>
          </w:tcPr>
          <w:p w14:paraId="23A7E856" w14:textId="77777777" w:rsidR="00B17133" w:rsidRPr="0064629E" w:rsidRDefault="00B17133" w:rsidP="004D5D20">
            <w:pPr>
              <w:spacing w:before="20" w:after="20" w:line="120" w:lineRule="exact"/>
              <w:jc w:val="center"/>
              <w:rPr>
                <w:rFonts w:ascii="Averta" w:hAnsi="Averta" w:cs="Arial"/>
                <w:b/>
                <w:sz w:val="12"/>
                <w:szCs w:val="12"/>
                <w:lang w:eastAsia="es-MX"/>
              </w:rPr>
            </w:pPr>
          </w:p>
        </w:tc>
      </w:tr>
      <w:tr w:rsidR="00B17133" w:rsidRPr="0064629E" w14:paraId="1CA6B959" w14:textId="77777777" w:rsidTr="004D5D20">
        <w:trPr>
          <w:trHeight w:val="20"/>
          <w:jc w:val="center"/>
        </w:trPr>
        <w:tc>
          <w:tcPr>
            <w:tcW w:w="3727" w:type="dxa"/>
            <w:shd w:val="clear" w:color="auto" w:fill="auto"/>
            <w:noWrap/>
          </w:tcPr>
          <w:p w14:paraId="4DE33E5C"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Aportaciones</w:t>
            </w:r>
          </w:p>
        </w:tc>
        <w:tc>
          <w:tcPr>
            <w:tcW w:w="1097" w:type="dxa"/>
            <w:shd w:val="clear" w:color="auto" w:fill="auto"/>
            <w:vAlign w:val="center"/>
          </w:tcPr>
          <w:p w14:paraId="21DC2511"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shd w:val="clear" w:color="auto" w:fill="auto"/>
            <w:vAlign w:val="center"/>
          </w:tcPr>
          <w:p w14:paraId="1586C842"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shd w:val="clear" w:color="auto" w:fill="auto"/>
            <w:vAlign w:val="center"/>
          </w:tcPr>
          <w:p w14:paraId="6EBD3F9A"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shd w:val="clear" w:color="auto" w:fill="auto"/>
            <w:noWrap/>
            <w:vAlign w:val="center"/>
          </w:tcPr>
          <w:p w14:paraId="6D3DD68D"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shd w:val="clear" w:color="auto" w:fill="auto"/>
            <w:noWrap/>
            <w:vAlign w:val="center"/>
          </w:tcPr>
          <w:p w14:paraId="785CD6BB"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1C34DCB6" w14:textId="77777777" w:rsidTr="004D5D20">
        <w:trPr>
          <w:trHeight w:val="20"/>
          <w:jc w:val="center"/>
        </w:trPr>
        <w:tc>
          <w:tcPr>
            <w:tcW w:w="3727" w:type="dxa"/>
            <w:shd w:val="clear" w:color="auto" w:fill="auto"/>
            <w:noWrap/>
          </w:tcPr>
          <w:p w14:paraId="43215716"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Donaciones de Capital</w:t>
            </w:r>
          </w:p>
        </w:tc>
        <w:tc>
          <w:tcPr>
            <w:tcW w:w="1097" w:type="dxa"/>
            <w:shd w:val="clear" w:color="auto" w:fill="auto"/>
            <w:vAlign w:val="center"/>
          </w:tcPr>
          <w:p w14:paraId="7116B2F8"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shd w:val="clear" w:color="auto" w:fill="auto"/>
            <w:vAlign w:val="center"/>
          </w:tcPr>
          <w:p w14:paraId="0EDCB4FB"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shd w:val="clear" w:color="auto" w:fill="auto"/>
            <w:vAlign w:val="center"/>
          </w:tcPr>
          <w:p w14:paraId="4417AF6A"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shd w:val="clear" w:color="auto" w:fill="auto"/>
            <w:noWrap/>
            <w:vAlign w:val="center"/>
          </w:tcPr>
          <w:p w14:paraId="5BB1521E"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shd w:val="clear" w:color="auto" w:fill="auto"/>
            <w:noWrap/>
            <w:vAlign w:val="center"/>
          </w:tcPr>
          <w:p w14:paraId="3CA83638"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02B34C82" w14:textId="77777777" w:rsidTr="004D5D20">
        <w:trPr>
          <w:trHeight w:val="20"/>
          <w:jc w:val="center"/>
        </w:trPr>
        <w:tc>
          <w:tcPr>
            <w:tcW w:w="3727" w:type="dxa"/>
            <w:shd w:val="clear" w:color="auto" w:fill="auto"/>
            <w:noWrap/>
          </w:tcPr>
          <w:p w14:paraId="3303E7D8"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Actualización de la Hacienda Pública/Patrimonio</w:t>
            </w:r>
          </w:p>
        </w:tc>
        <w:tc>
          <w:tcPr>
            <w:tcW w:w="1097" w:type="dxa"/>
            <w:shd w:val="clear" w:color="auto" w:fill="auto"/>
            <w:vAlign w:val="center"/>
          </w:tcPr>
          <w:p w14:paraId="37E20603"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shd w:val="clear" w:color="auto" w:fill="auto"/>
            <w:vAlign w:val="center"/>
          </w:tcPr>
          <w:p w14:paraId="750D71EF"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shd w:val="clear" w:color="auto" w:fill="auto"/>
            <w:vAlign w:val="center"/>
          </w:tcPr>
          <w:p w14:paraId="1FD8DDA7"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shd w:val="clear" w:color="auto" w:fill="auto"/>
            <w:noWrap/>
            <w:vAlign w:val="center"/>
          </w:tcPr>
          <w:p w14:paraId="5DBC2503"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shd w:val="clear" w:color="auto" w:fill="auto"/>
            <w:noWrap/>
            <w:vAlign w:val="center"/>
          </w:tcPr>
          <w:p w14:paraId="15E4B9A9"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1664731D" w14:textId="77777777" w:rsidTr="004D5D20">
        <w:trPr>
          <w:trHeight w:val="20"/>
          <w:jc w:val="center"/>
        </w:trPr>
        <w:tc>
          <w:tcPr>
            <w:tcW w:w="3727" w:type="dxa"/>
            <w:shd w:val="clear" w:color="auto" w:fill="auto"/>
            <w:noWrap/>
          </w:tcPr>
          <w:p w14:paraId="338ACEF9" w14:textId="77777777" w:rsidR="00B17133" w:rsidRPr="0064629E" w:rsidRDefault="00B17133" w:rsidP="004D5D20">
            <w:pPr>
              <w:spacing w:before="20" w:after="20" w:line="60" w:lineRule="exact"/>
              <w:jc w:val="both"/>
              <w:rPr>
                <w:rFonts w:ascii="Averta" w:hAnsi="Averta" w:cs="Arial"/>
                <w:b/>
                <w:bCs/>
                <w:sz w:val="12"/>
                <w:szCs w:val="12"/>
                <w:lang w:eastAsia="es-MX"/>
              </w:rPr>
            </w:pPr>
          </w:p>
        </w:tc>
        <w:tc>
          <w:tcPr>
            <w:tcW w:w="1097" w:type="dxa"/>
            <w:shd w:val="clear" w:color="auto" w:fill="auto"/>
            <w:vAlign w:val="center"/>
          </w:tcPr>
          <w:p w14:paraId="6F3305B1"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992" w:type="dxa"/>
            <w:shd w:val="clear" w:color="auto" w:fill="auto"/>
            <w:vAlign w:val="center"/>
          </w:tcPr>
          <w:p w14:paraId="136E42FA"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993" w:type="dxa"/>
            <w:shd w:val="clear" w:color="auto" w:fill="auto"/>
            <w:vAlign w:val="center"/>
          </w:tcPr>
          <w:p w14:paraId="080C250D"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1134" w:type="dxa"/>
            <w:shd w:val="clear" w:color="auto" w:fill="auto"/>
            <w:noWrap/>
            <w:vAlign w:val="center"/>
          </w:tcPr>
          <w:p w14:paraId="54F607FD"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841" w:type="dxa"/>
            <w:shd w:val="clear" w:color="auto" w:fill="auto"/>
            <w:noWrap/>
            <w:vAlign w:val="center"/>
          </w:tcPr>
          <w:p w14:paraId="7D9D4B73" w14:textId="77777777" w:rsidR="00B17133" w:rsidRPr="0064629E" w:rsidRDefault="00B17133" w:rsidP="004D5D20">
            <w:pPr>
              <w:spacing w:before="20" w:after="20" w:line="60" w:lineRule="exact"/>
              <w:jc w:val="center"/>
              <w:rPr>
                <w:rFonts w:ascii="Averta" w:hAnsi="Averta" w:cs="Arial"/>
                <w:b/>
                <w:bCs/>
                <w:sz w:val="12"/>
                <w:szCs w:val="12"/>
                <w:lang w:eastAsia="es-MX"/>
              </w:rPr>
            </w:pPr>
          </w:p>
        </w:tc>
      </w:tr>
      <w:tr w:rsidR="00B17133" w:rsidRPr="0064629E" w14:paraId="0F5D4C62" w14:textId="77777777" w:rsidTr="004D5D20">
        <w:trPr>
          <w:trHeight w:val="20"/>
          <w:jc w:val="center"/>
        </w:trPr>
        <w:tc>
          <w:tcPr>
            <w:tcW w:w="3727" w:type="dxa"/>
            <w:shd w:val="clear" w:color="auto" w:fill="auto"/>
            <w:noWrap/>
          </w:tcPr>
          <w:p w14:paraId="26A0EE96" w14:textId="77777777" w:rsidR="00B17133" w:rsidRPr="0064629E" w:rsidRDefault="00B17133" w:rsidP="004D5D20">
            <w:pPr>
              <w:spacing w:before="20" w:after="20" w:line="120" w:lineRule="exact"/>
              <w:jc w:val="both"/>
              <w:rPr>
                <w:rFonts w:ascii="Averta" w:hAnsi="Averta" w:cs="Arial"/>
                <w:b/>
                <w:bCs/>
                <w:sz w:val="12"/>
                <w:szCs w:val="12"/>
                <w:lang w:eastAsia="es-MX"/>
              </w:rPr>
            </w:pPr>
            <w:r w:rsidRPr="0064629E">
              <w:rPr>
                <w:rFonts w:ascii="Averta" w:hAnsi="Averta" w:cs="Arial"/>
                <w:b/>
                <w:bCs/>
                <w:sz w:val="12"/>
                <w:szCs w:val="12"/>
                <w:lang w:eastAsia="es-MX"/>
              </w:rPr>
              <w:t>Variaciones de la Hacienda Pública/Patrimonio Generado Neto de 20XN</w:t>
            </w:r>
          </w:p>
        </w:tc>
        <w:tc>
          <w:tcPr>
            <w:tcW w:w="1097" w:type="dxa"/>
            <w:shd w:val="clear" w:color="auto" w:fill="auto"/>
            <w:vAlign w:val="center"/>
          </w:tcPr>
          <w:p w14:paraId="06EDBC2C"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992" w:type="dxa"/>
            <w:shd w:val="clear" w:color="auto" w:fill="auto"/>
            <w:vAlign w:val="center"/>
          </w:tcPr>
          <w:p w14:paraId="6958A8FE"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993" w:type="dxa"/>
            <w:shd w:val="clear" w:color="auto" w:fill="auto"/>
            <w:vAlign w:val="center"/>
          </w:tcPr>
          <w:p w14:paraId="0957FD48"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1134" w:type="dxa"/>
            <w:shd w:val="clear" w:color="auto" w:fill="auto"/>
            <w:noWrap/>
            <w:vAlign w:val="center"/>
          </w:tcPr>
          <w:p w14:paraId="0F9C60F1"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841" w:type="dxa"/>
            <w:shd w:val="clear" w:color="auto" w:fill="auto"/>
            <w:noWrap/>
            <w:vAlign w:val="center"/>
          </w:tcPr>
          <w:p w14:paraId="7D3FB059" w14:textId="77777777" w:rsidR="00B17133" w:rsidRPr="0064629E" w:rsidRDefault="00B17133" w:rsidP="004D5D20">
            <w:pPr>
              <w:spacing w:before="20" w:after="20" w:line="120" w:lineRule="exact"/>
              <w:jc w:val="center"/>
              <w:rPr>
                <w:rFonts w:ascii="Averta" w:hAnsi="Averta" w:cs="Arial"/>
                <w:b/>
                <w:sz w:val="12"/>
                <w:szCs w:val="12"/>
                <w:lang w:eastAsia="es-MX"/>
              </w:rPr>
            </w:pPr>
          </w:p>
        </w:tc>
      </w:tr>
      <w:tr w:rsidR="00B17133" w:rsidRPr="0064629E" w14:paraId="766FE9E9" w14:textId="77777777" w:rsidTr="004D5D20">
        <w:trPr>
          <w:trHeight w:val="20"/>
          <w:jc w:val="center"/>
        </w:trPr>
        <w:tc>
          <w:tcPr>
            <w:tcW w:w="3727" w:type="dxa"/>
            <w:shd w:val="clear" w:color="auto" w:fill="auto"/>
            <w:noWrap/>
          </w:tcPr>
          <w:p w14:paraId="0947FD6F"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Resultados del Ejercicio (Ahorro/Desahorro)</w:t>
            </w:r>
          </w:p>
        </w:tc>
        <w:tc>
          <w:tcPr>
            <w:tcW w:w="1097" w:type="dxa"/>
            <w:shd w:val="clear" w:color="auto" w:fill="auto"/>
            <w:vAlign w:val="center"/>
          </w:tcPr>
          <w:p w14:paraId="29D236C9"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shd w:val="clear" w:color="auto" w:fill="auto"/>
            <w:vAlign w:val="center"/>
          </w:tcPr>
          <w:p w14:paraId="008C7DFD"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shd w:val="clear" w:color="auto" w:fill="auto"/>
            <w:vAlign w:val="center"/>
          </w:tcPr>
          <w:p w14:paraId="28C9F288"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shd w:val="clear" w:color="auto" w:fill="auto"/>
            <w:noWrap/>
            <w:vAlign w:val="center"/>
          </w:tcPr>
          <w:p w14:paraId="666A17E8"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shd w:val="clear" w:color="auto" w:fill="auto"/>
            <w:noWrap/>
            <w:vAlign w:val="center"/>
          </w:tcPr>
          <w:p w14:paraId="0F241615"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55C2F63A" w14:textId="77777777" w:rsidTr="004D5D20">
        <w:trPr>
          <w:trHeight w:val="20"/>
          <w:jc w:val="center"/>
        </w:trPr>
        <w:tc>
          <w:tcPr>
            <w:tcW w:w="3727" w:type="dxa"/>
            <w:shd w:val="clear" w:color="auto" w:fill="auto"/>
            <w:noWrap/>
          </w:tcPr>
          <w:p w14:paraId="3E6D7805"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Resultados de Ejercicios Anteriores</w:t>
            </w:r>
          </w:p>
        </w:tc>
        <w:tc>
          <w:tcPr>
            <w:tcW w:w="1097" w:type="dxa"/>
            <w:shd w:val="clear" w:color="auto" w:fill="auto"/>
            <w:vAlign w:val="center"/>
          </w:tcPr>
          <w:p w14:paraId="08A232B5"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shd w:val="clear" w:color="auto" w:fill="auto"/>
            <w:vAlign w:val="center"/>
          </w:tcPr>
          <w:p w14:paraId="518009E4"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shd w:val="clear" w:color="auto" w:fill="auto"/>
            <w:vAlign w:val="center"/>
          </w:tcPr>
          <w:p w14:paraId="38085C40"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shd w:val="clear" w:color="auto" w:fill="auto"/>
            <w:noWrap/>
            <w:vAlign w:val="center"/>
          </w:tcPr>
          <w:p w14:paraId="33C7D6B9"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shd w:val="clear" w:color="auto" w:fill="auto"/>
            <w:noWrap/>
            <w:vAlign w:val="center"/>
          </w:tcPr>
          <w:p w14:paraId="14853806"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2D895CB3" w14:textId="77777777" w:rsidTr="004D5D20">
        <w:trPr>
          <w:trHeight w:val="20"/>
          <w:jc w:val="center"/>
        </w:trPr>
        <w:tc>
          <w:tcPr>
            <w:tcW w:w="3727" w:type="dxa"/>
            <w:shd w:val="clear" w:color="auto" w:fill="auto"/>
            <w:noWrap/>
          </w:tcPr>
          <w:p w14:paraId="336CE3D1"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Revalúos</w:t>
            </w:r>
          </w:p>
        </w:tc>
        <w:tc>
          <w:tcPr>
            <w:tcW w:w="1097" w:type="dxa"/>
            <w:shd w:val="clear" w:color="auto" w:fill="auto"/>
            <w:vAlign w:val="center"/>
          </w:tcPr>
          <w:p w14:paraId="736C8D1C"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shd w:val="clear" w:color="auto" w:fill="auto"/>
            <w:vAlign w:val="center"/>
          </w:tcPr>
          <w:p w14:paraId="266E5041"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shd w:val="clear" w:color="auto" w:fill="auto"/>
            <w:vAlign w:val="center"/>
          </w:tcPr>
          <w:p w14:paraId="7109826F"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shd w:val="clear" w:color="auto" w:fill="auto"/>
            <w:noWrap/>
            <w:vAlign w:val="center"/>
          </w:tcPr>
          <w:p w14:paraId="14DDDEB4"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shd w:val="clear" w:color="auto" w:fill="auto"/>
            <w:noWrap/>
            <w:vAlign w:val="center"/>
          </w:tcPr>
          <w:p w14:paraId="1EB554F7"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73E32829" w14:textId="77777777" w:rsidTr="004D5D20">
        <w:trPr>
          <w:trHeight w:val="20"/>
          <w:jc w:val="center"/>
        </w:trPr>
        <w:tc>
          <w:tcPr>
            <w:tcW w:w="3727" w:type="dxa"/>
            <w:shd w:val="clear" w:color="auto" w:fill="auto"/>
            <w:noWrap/>
          </w:tcPr>
          <w:p w14:paraId="09B6181F"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Reservas</w:t>
            </w:r>
          </w:p>
        </w:tc>
        <w:tc>
          <w:tcPr>
            <w:tcW w:w="1097" w:type="dxa"/>
            <w:shd w:val="clear" w:color="auto" w:fill="auto"/>
            <w:vAlign w:val="center"/>
          </w:tcPr>
          <w:p w14:paraId="29C80F9D"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shd w:val="clear" w:color="auto" w:fill="auto"/>
            <w:vAlign w:val="center"/>
          </w:tcPr>
          <w:p w14:paraId="7B0BD645"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shd w:val="clear" w:color="auto" w:fill="auto"/>
            <w:vAlign w:val="center"/>
          </w:tcPr>
          <w:p w14:paraId="102805E9"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shd w:val="clear" w:color="auto" w:fill="auto"/>
            <w:noWrap/>
            <w:vAlign w:val="center"/>
          </w:tcPr>
          <w:p w14:paraId="6A778466"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shd w:val="clear" w:color="auto" w:fill="auto"/>
            <w:noWrap/>
            <w:vAlign w:val="center"/>
          </w:tcPr>
          <w:p w14:paraId="061F2535"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6776AD32" w14:textId="77777777" w:rsidTr="004D5D20">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6C8898CA"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Rectificaciones de Resultados de Ejercicios Anteriores</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4F5A6CCD"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5B0CD235"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15E91E03"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2B311C01"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60C0DB6"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6DA78373" w14:textId="77777777" w:rsidTr="004D5D20">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4EDF4C34" w14:textId="77777777" w:rsidR="00B17133" w:rsidRPr="0064629E" w:rsidRDefault="00B17133" w:rsidP="004D5D20">
            <w:pPr>
              <w:spacing w:before="20" w:after="20" w:line="60" w:lineRule="exact"/>
              <w:jc w:val="both"/>
              <w:rPr>
                <w:rFonts w:ascii="Averta" w:hAnsi="Averta" w:cs="Arial"/>
                <w:b/>
                <w:bCs/>
                <w:sz w:val="12"/>
                <w:szCs w:val="12"/>
                <w:lang w:eastAsia="es-MX"/>
              </w:rPr>
            </w:pP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677B3616"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7CD6E9F7"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5BDAB239"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6FF41A88"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2AACDD8" w14:textId="77777777" w:rsidR="00B17133" w:rsidRPr="0064629E" w:rsidRDefault="00B17133" w:rsidP="004D5D20">
            <w:pPr>
              <w:spacing w:before="20" w:after="20" w:line="60" w:lineRule="exact"/>
              <w:jc w:val="center"/>
              <w:rPr>
                <w:rFonts w:ascii="Averta" w:hAnsi="Averta" w:cs="Arial"/>
                <w:b/>
                <w:bCs/>
                <w:sz w:val="12"/>
                <w:szCs w:val="12"/>
                <w:lang w:eastAsia="es-MX"/>
              </w:rPr>
            </w:pPr>
          </w:p>
        </w:tc>
      </w:tr>
      <w:tr w:rsidR="00B17133" w:rsidRPr="0064629E" w14:paraId="7EBE9E2B" w14:textId="77777777" w:rsidTr="004D5D20">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4E6AC485" w14:textId="77777777" w:rsidR="00B17133" w:rsidRPr="0064629E" w:rsidRDefault="00B17133" w:rsidP="004D5D20">
            <w:pPr>
              <w:spacing w:before="20" w:after="20" w:line="120" w:lineRule="exact"/>
              <w:jc w:val="both"/>
              <w:rPr>
                <w:rFonts w:ascii="Averta" w:hAnsi="Averta" w:cs="Arial"/>
                <w:b/>
                <w:bCs/>
                <w:sz w:val="12"/>
                <w:szCs w:val="12"/>
                <w:lang w:eastAsia="es-MX"/>
              </w:rPr>
            </w:pPr>
            <w:r w:rsidRPr="0064629E">
              <w:rPr>
                <w:rFonts w:ascii="Averta" w:hAnsi="Averta" w:cs="Arial"/>
                <w:b/>
                <w:bCs/>
                <w:sz w:val="12"/>
                <w:szCs w:val="12"/>
                <w:lang w:eastAsia="es-MX"/>
              </w:rPr>
              <w:t>Cambios en el Exceso o Insuficiencia en la Actualización de la Hacienda Pública/Patrimonio Neto de 20XN</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710208E4"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761C0637"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2C2761B2"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7DDBAAEC" w14:textId="77777777" w:rsidR="00B17133" w:rsidRPr="0064629E" w:rsidRDefault="00B17133" w:rsidP="004D5D20">
            <w:pPr>
              <w:spacing w:before="20" w:after="20" w:line="120" w:lineRule="exact"/>
              <w:jc w:val="center"/>
              <w:rPr>
                <w:rFonts w:ascii="Averta" w:hAnsi="Averta" w:cs="Arial"/>
                <w:b/>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F3927F4" w14:textId="77777777" w:rsidR="00B17133" w:rsidRPr="0064629E" w:rsidRDefault="00B17133" w:rsidP="004D5D20">
            <w:pPr>
              <w:spacing w:before="20" w:after="20" w:line="120" w:lineRule="exact"/>
              <w:jc w:val="center"/>
              <w:rPr>
                <w:rFonts w:ascii="Averta" w:hAnsi="Averta" w:cs="Arial"/>
                <w:b/>
                <w:sz w:val="12"/>
                <w:szCs w:val="12"/>
                <w:lang w:eastAsia="es-MX"/>
              </w:rPr>
            </w:pPr>
          </w:p>
        </w:tc>
      </w:tr>
      <w:tr w:rsidR="00B17133" w:rsidRPr="0064629E" w14:paraId="50B5EB35" w14:textId="77777777" w:rsidTr="004D5D20">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71C6D26D"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Resultado por Posición Monetaria</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738394B5"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19ECE05D"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2F6805F6"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44B96E5B"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8CB778C"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6EA76D46" w14:textId="77777777" w:rsidTr="004D5D20">
        <w:trPr>
          <w:trHeight w:val="20"/>
          <w:jc w:val="center"/>
        </w:trPr>
        <w:tc>
          <w:tcPr>
            <w:tcW w:w="3727" w:type="dxa"/>
            <w:tcBorders>
              <w:top w:val="dotted" w:sz="4" w:space="0" w:color="auto"/>
              <w:left w:val="single" w:sz="4" w:space="0" w:color="auto"/>
              <w:bottom w:val="dotted" w:sz="4" w:space="0" w:color="auto"/>
              <w:right w:val="dotted" w:sz="4" w:space="0" w:color="auto"/>
            </w:tcBorders>
            <w:shd w:val="clear" w:color="auto" w:fill="auto"/>
            <w:noWrap/>
          </w:tcPr>
          <w:p w14:paraId="6E0D36AE" w14:textId="77777777" w:rsidR="00B17133" w:rsidRPr="0064629E" w:rsidRDefault="00B17133" w:rsidP="004D5D20">
            <w:pPr>
              <w:spacing w:before="20" w:after="20" w:line="120" w:lineRule="exact"/>
              <w:ind w:left="142"/>
              <w:jc w:val="both"/>
              <w:rPr>
                <w:rFonts w:ascii="Averta" w:hAnsi="Averta" w:cs="Arial"/>
                <w:bCs/>
                <w:sz w:val="12"/>
                <w:szCs w:val="12"/>
                <w:lang w:eastAsia="es-MX"/>
              </w:rPr>
            </w:pPr>
            <w:r w:rsidRPr="0064629E">
              <w:rPr>
                <w:rFonts w:ascii="Averta" w:hAnsi="Averta" w:cs="Arial"/>
                <w:bCs/>
                <w:sz w:val="12"/>
                <w:szCs w:val="12"/>
                <w:lang w:eastAsia="es-MX"/>
              </w:rPr>
              <w:t>Resultado por Tenencia de Activos no Monetarios</w:t>
            </w:r>
          </w:p>
        </w:tc>
        <w:tc>
          <w:tcPr>
            <w:tcW w:w="1097" w:type="dxa"/>
            <w:tcBorders>
              <w:top w:val="dotted" w:sz="4" w:space="0" w:color="auto"/>
              <w:left w:val="single" w:sz="4" w:space="0" w:color="auto"/>
              <w:bottom w:val="dotted" w:sz="4" w:space="0" w:color="auto"/>
              <w:right w:val="dotted" w:sz="4" w:space="0" w:color="auto"/>
            </w:tcBorders>
            <w:shd w:val="clear" w:color="auto" w:fill="auto"/>
            <w:vAlign w:val="center"/>
          </w:tcPr>
          <w:p w14:paraId="0BF796AB"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2" w:type="dxa"/>
            <w:tcBorders>
              <w:top w:val="dotted" w:sz="4" w:space="0" w:color="auto"/>
              <w:left w:val="single" w:sz="4" w:space="0" w:color="auto"/>
              <w:bottom w:val="dotted" w:sz="4" w:space="0" w:color="auto"/>
              <w:right w:val="dotted" w:sz="4" w:space="0" w:color="auto"/>
            </w:tcBorders>
            <w:shd w:val="clear" w:color="auto" w:fill="auto"/>
            <w:vAlign w:val="center"/>
          </w:tcPr>
          <w:p w14:paraId="345BCF80"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993" w:type="dxa"/>
            <w:tcBorders>
              <w:top w:val="dotted" w:sz="4" w:space="0" w:color="auto"/>
              <w:left w:val="single" w:sz="4" w:space="0" w:color="auto"/>
              <w:bottom w:val="dotted" w:sz="4" w:space="0" w:color="auto"/>
              <w:right w:val="dotted" w:sz="4" w:space="0" w:color="auto"/>
            </w:tcBorders>
            <w:shd w:val="clear" w:color="auto" w:fill="auto"/>
            <w:vAlign w:val="center"/>
          </w:tcPr>
          <w:p w14:paraId="41342FE0"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1134" w:type="dxa"/>
            <w:tcBorders>
              <w:top w:val="dotted" w:sz="4" w:space="0" w:color="auto"/>
              <w:left w:val="single" w:sz="4" w:space="0" w:color="auto"/>
              <w:bottom w:val="dotted" w:sz="4" w:space="0" w:color="auto"/>
              <w:right w:val="dotted" w:sz="4" w:space="0" w:color="auto"/>
            </w:tcBorders>
            <w:shd w:val="clear" w:color="auto" w:fill="auto"/>
            <w:noWrap/>
            <w:vAlign w:val="center"/>
          </w:tcPr>
          <w:p w14:paraId="0A1D7E11" w14:textId="77777777" w:rsidR="00B17133" w:rsidRPr="0064629E" w:rsidRDefault="00B17133" w:rsidP="004D5D20">
            <w:pPr>
              <w:spacing w:before="20" w:after="20" w:line="120" w:lineRule="exact"/>
              <w:jc w:val="center"/>
              <w:rPr>
                <w:rFonts w:ascii="Averta" w:hAnsi="Averta" w:cs="Arial"/>
                <w:sz w:val="12"/>
                <w:szCs w:val="12"/>
                <w:lang w:eastAsia="es-MX"/>
              </w:rPr>
            </w:pPr>
          </w:p>
        </w:tc>
        <w:tc>
          <w:tcPr>
            <w:tcW w:w="841"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87A15EA" w14:textId="77777777" w:rsidR="00B17133" w:rsidRPr="0064629E" w:rsidRDefault="00B17133" w:rsidP="004D5D20">
            <w:pPr>
              <w:spacing w:before="20" w:after="20" w:line="120" w:lineRule="exact"/>
              <w:jc w:val="center"/>
              <w:rPr>
                <w:rFonts w:ascii="Averta" w:hAnsi="Averta" w:cs="Arial"/>
                <w:sz w:val="12"/>
                <w:szCs w:val="12"/>
                <w:lang w:eastAsia="es-MX"/>
              </w:rPr>
            </w:pPr>
          </w:p>
        </w:tc>
      </w:tr>
      <w:tr w:rsidR="00B17133" w:rsidRPr="0064629E" w14:paraId="3F278A65" w14:textId="77777777" w:rsidTr="004D5D20">
        <w:trPr>
          <w:trHeight w:val="20"/>
          <w:jc w:val="center"/>
        </w:trPr>
        <w:tc>
          <w:tcPr>
            <w:tcW w:w="3727" w:type="dxa"/>
            <w:shd w:val="clear" w:color="auto" w:fill="auto"/>
            <w:noWrap/>
          </w:tcPr>
          <w:p w14:paraId="28180A45" w14:textId="77777777" w:rsidR="00B17133" w:rsidRPr="0064629E" w:rsidRDefault="00B17133" w:rsidP="004D5D20">
            <w:pPr>
              <w:spacing w:before="20" w:after="20" w:line="60" w:lineRule="exact"/>
              <w:jc w:val="both"/>
              <w:rPr>
                <w:rFonts w:ascii="Averta" w:hAnsi="Averta" w:cs="Arial"/>
                <w:b/>
                <w:bCs/>
                <w:sz w:val="12"/>
                <w:szCs w:val="12"/>
                <w:lang w:eastAsia="es-MX"/>
              </w:rPr>
            </w:pPr>
          </w:p>
        </w:tc>
        <w:tc>
          <w:tcPr>
            <w:tcW w:w="1097" w:type="dxa"/>
            <w:shd w:val="clear" w:color="auto" w:fill="auto"/>
            <w:vAlign w:val="center"/>
          </w:tcPr>
          <w:p w14:paraId="3D4ECC03"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992" w:type="dxa"/>
            <w:shd w:val="clear" w:color="auto" w:fill="auto"/>
            <w:vAlign w:val="center"/>
          </w:tcPr>
          <w:p w14:paraId="12F56BDB"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993" w:type="dxa"/>
            <w:shd w:val="clear" w:color="auto" w:fill="auto"/>
            <w:vAlign w:val="center"/>
          </w:tcPr>
          <w:p w14:paraId="6C375F16"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1134" w:type="dxa"/>
            <w:shd w:val="clear" w:color="auto" w:fill="auto"/>
            <w:noWrap/>
            <w:vAlign w:val="center"/>
          </w:tcPr>
          <w:p w14:paraId="2347C77B" w14:textId="77777777" w:rsidR="00B17133" w:rsidRPr="0064629E" w:rsidRDefault="00B17133" w:rsidP="004D5D20">
            <w:pPr>
              <w:spacing w:before="20" w:after="20" w:line="60" w:lineRule="exact"/>
              <w:jc w:val="center"/>
              <w:rPr>
                <w:rFonts w:ascii="Averta" w:hAnsi="Averta" w:cs="Arial"/>
                <w:b/>
                <w:bCs/>
                <w:sz w:val="12"/>
                <w:szCs w:val="12"/>
                <w:lang w:eastAsia="es-MX"/>
              </w:rPr>
            </w:pPr>
          </w:p>
        </w:tc>
        <w:tc>
          <w:tcPr>
            <w:tcW w:w="841" w:type="dxa"/>
            <w:shd w:val="clear" w:color="auto" w:fill="auto"/>
            <w:noWrap/>
            <w:vAlign w:val="center"/>
          </w:tcPr>
          <w:p w14:paraId="13BC7029" w14:textId="77777777" w:rsidR="00B17133" w:rsidRPr="0064629E" w:rsidRDefault="00B17133" w:rsidP="004D5D20">
            <w:pPr>
              <w:spacing w:before="20" w:after="20" w:line="60" w:lineRule="exact"/>
              <w:jc w:val="center"/>
              <w:rPr>
                <w:rFonts w:ascii="Averta" w:hAnsi="Averta" w:cs="Arial"/>
                <w:b/>
                <w:bCs/>
                <w:sz w:val="12"/>
                <w:szCs w:val="12"/>
                <w:lang w:eastAsia="es-MX"/>
              </w:rPr>
            </w:pPr>
          </w:p>
        </w:tc>
      </w:tr>
      <w:tr w:rsidR="00B17133" w:rsidRPr="0064629E" w14:paraId="0C6DCAFF" w14:textId="77777777" w:rsidTr="004D5D20">
        <w:trPr>
          <w:trHeight w:val="331"/>
          <w:jc w:val="center"/>
        </w:trPr>
        <w:tc>
          <w:tcPr>
            <w:tcW w:w="3727" w:type="dxa"/>
            <w:shd w:val="clear" w:color="auto" w:fill="auto"/>
            <w:noWrap/>
            <w:vAlign w:val="center"/>
          </w:tcPr>
          <w:p w14:paraId="6AF512B1" w14:textId="77777777" w:rsidR="00B17133" w:rsidRPr="0064629E" w:rsidRDefault="00B17133" w:rsidP="004D5D20">
            <w:pPr>
              <w:spacing w:before="20" w:after="20" w:line="120" w:lineRule="exact"/>
              <w:rPr>
                <w:rFonts w:ascii="Averta" w:hAnsi="Averta" w:cs="Arial"/>
                <w:b/>
                <w:bCs/>
                <w:sz w:val="12"/>
                <w:szCs w:val="12"/>
                <w:lang w:eastAsia="es-MX"/>
              </w:rPr>
            </w:pPr>
            <w:r w:rsidRPr="0064629E">
              <w:rPr>
                <w:rFonts w:ascii="Averta" w:hAnsi="Averta" w:cs="Arial"/>
                <w:b/>
                <w:bCs/>
                <w:sz w:val="12"/>
                <w:szCs w:val="12"/>
                <w:lang w:eastAsia="es-MX"/>
              </w:rPr>
              <w:t>Hacienda Pública/Patrimonio Neto Final de 20XN</w:t>
            </w:r>
          </w:p>
        </w:tc>
        <w:tc>
          <w:tcPr>
            <w:tcW w:w="1097" w:type="dxa"/>
            <w:shd w:val="clear" w:color="auto" w:fill="auto"/>
            <w:vAlign w:val="center"/>
          </w:tcPr>
          <w:p w14:paraId="56DAED83" w14:textId="77777777" w:rsidR="00B17133" w:rsidRPr="0064629E" w:rsidRDefault="00B17133" w:rsidP="004D5D20">
            <w:pPr>
              <w:spacing w:before="20" w:after="20" w:line="120" w:lineRule="exact"/>
              <w:jc w:val="center"/>
              <w:rPr>
                <w:rFonts w:ascii="Averta" w:hAnsi="Averta" w:cs="Arial"/>
                <w:b/>
                <w:bCs/>
                <w:sz w:val="12"/>
                <w:szCs w:val="12"/>
                <w:lang w:eastAsia="es-MX"/>
              </w:rPr>
            </w:pPr>
          </w:p>
        </w:tc>
        <w:tc>
          <w:tcPr>
            <w:tcW w:w="992" w:type="dxa"/>
            <w:shd w:val="clear" w:color="auto" w:fill="auto"/>
            <w:vAlign w:val="center"/>
          </w:tcPr>
          <w:p w14:paraId="27D692EF" w14:textId="77777777" w:rsidR="00B17133" w:rsidRPr="0064629E" w:rsidRDefault="00B17133" w:rsidP="004D5D20">
            <w:pPr>
              <w:spacing w:before="20" w:after="20" w:line="120" w:lineRule="exact"/>
              <w:jc w:val="center"/>
              <w:rPr>
                <w:rFonts w:ascii="Averta" w:hAnsi="Averta" w:cs="Arial"/>
                <w:b/>
                <w:bCs/>
                <w:sz w:val="12"/>
                <w:szCs w:val="12"/>
                <w:lang w:eastAsia="es-MX"/>
              </w:rPr>
            </w:pPr>
          </w:p>
        </w:tc>
        <w:tc>
          <w:tcPr>
            <w:tcW w:w="993" w:type="dxa"/>
            <w:shd w:val="clear" w:color="auto" w:fill="auto"/>
            <w:vAlign w:val="center"/>
          </w:tcPr>
          <w:p w14:paraId="6DCF9438" w14:textId="77777777" w:rsidR="00B17133" w:rsidRPr="0064629E" w:rsidRDefault="00B17133" w:rsidP="004D5D20">
            <w:pPr>
              <w:spacing w:before="20" w:after="20" w:line="120" w:lineRule="exact"/>
              <w:jc w:val="center"/>
              <w:rPr>
                <w:rFonts w:ascii="Averta" w:hAnsi="Averta" w:cs="Arial"/>
                <w:b/>
                <w:bCs/>
                <w:sz w:val="12"/>
                <w:szCs w:val="12"/>
                <w:lang w:eastAsia="es-MX"/>
              </w:rPr>
            </w:pPr>
          </w:p>
        </w:tc>
        <w:tc>
          <w:tcPr>
            <w:tcW w:w="1134" w:type="dxa"/>
            <w:shd w:val="clear" w:color="auto" w:fill="auto"/>
            <w:noWrap/>
            <w:vAlign w:val="center"/>
          </w:tcPr>
          <w:p w14:paraId="4F76076D" w14:textId="77777777" w:rsidR="00B17133" w:rsidRPr="0064629E" w:rsidRDefault="00B17133" w:rsidP="004D5D20">
            <w:pPr>
              <w:spacing w:before="20" w:after="20" w:line="120" w:lineRule="exact"/>
              <w:jc w:val="center"/>
              <w:rPr>
                <w:rFonts w:ascii="Averta" w:hAnsi="Averta" w:cs="Arial"/>
                <w:b/>
                <w:bCs/>
                <w:sz w:val="12"/>
                <w:szCs w:val="12"/>
                <w:lang w:eastAsia="es-MX"/>
              </w:rPr>
            </w:pPr>
          </w:p>
        </w:tc>
        <w:tc>
          <w:tcPr>
            <w:tcW w:w="841" w:type="dxa"/>
            <w:shd w:val="clear" w:color="auto" w:fill="auto"/>
            <w:noWrap/>
            <w:vAlign w:val="center"/>
          </w:tcPr>
          <w:p w14:paraId="7E07CDC4" w14:textId="77777777" w:rsidR="00B17133" w:rsidRPr="0064629E" w:rsidRDefault="00B17133" w:rsidP="004D5D20">
            <w:pPr>
              <w:spacing w:before="20" w:after="20" w:line="120" w:lineRule="exact"/>
              <w:jc w:val="center"/>
              <w:rPr>
                <w:rFonts w:ascii="Averta" w:hAnsi="Averta" w:cs="Arial"/>
                <w:b/>
                <w:bCs/>
                <w:sz w:val="12"/>
                <w:szCs w:val="12"/>
                <w:lang w:eastAsia="es-MX"/>
              </w:rPr>
            </w:pPr>
          </w:p>
        </w:tc>
      </w:tr>
    </w:tbl>
    <w:p w14:paraId="0DE1C02D" w14:textId="77777777" w:rsidR="00B17133" w:rsidRPr="0064629E" w:rsidRDefault="00B17133" w:rsidP="00B17133">
      <w:pPr>
        <w:jc w:val="both"/>
        <w:rPr>
          <w:rFonts w:ascii="Averta" w:hAnsi="Averta" w:cs="Arial"/>
          <w:sz w:val="12"/>
          <w:szCs w:val="12"/>
        </w:rPr>
      </w:pPr>
      <w:r w:rsidRPr="0064629E">
        <w:rPr>
          <w:rFonts w:ascii="Averta" w:hAnsi="Averta" w:cs="Arial"/>
          <w:sz w:val="12"/>
          <w:szCs w:val="12"/>
        </w:rPr>
        <w:t>Bajo protesta de decir verdad declaramos que los Estados Financieros y sus notas, son razonablemente correctos y son responsabilidad del emisor.</w:t>
      </w:r>
    </w:p>
    <w:p w14:paraId="28963D4A" w14:textId="77777777" w:rsidR="00B17133" w:rsidRPr="0064629E" w:rsidRDefault="00B17133" w:rsidP="00B17133">
      <w:pPr>
        <w:spacing w:before="30"/>
        <w:jc w:val="both"/>
        <w:rPr>
          <w:rFonts w:ascii="Averta" w:hAnsi="Averta" w:cs="Arial"/>
          <w:bCs/>
          <w:color w:val="000000"/>
          <w:sz w:val="12"/>
          <w:szCs w:val="12"/>
        </w:rPr>
      </w:pPr>
      <w:r w:rsidRPr="0064629E">
        <w:rPr>
          <w:rFonts w:ascii="Averta" w:hAnsi="Averta" w:cs="Arial"/>
          <w:bCs/>
          <w:color w:val="000000"/>
          <w:sz w:val="12"/>
          <w:szCs w:val="12"/>
        </w:rPr>
        <w:t>Firma de los responsables</w:t>
      </w:r>
    </w:p>
    <w:p w14:paraId="1B9EB346" w14:textId="7AF6FF59" w:rsidR="00AA229F" w:rsidRPr="0064629E" w:rsidRDefault="00AA229F">
      <w:pPr>
        <w:spacing w:after="200" w:line="276" w:lineRule="auto"/>
        <w:rPr>
          <w:rFonts w:ascii="Averta" w:hAnsi="Averta" w:cs="Arial"/>
          <w:b/>
          <w:smallCaps/>
          <w:sz w:val="18"/>
          <w:szCs w:val="18"/>
        </w:rPr>
      </w:pPr>
    </w:p>
    <w:p w14:paraId="006B6389" w14:textId="77777777" w:rsidR="00B17133" w:rsidRPr="0064629E" w:rsidRDefault="00B17133">
      <w:pPr>
        <w:spacing w:after="200" w:line="276" w:lineRule="auto"/>
        <w:rPr>
          <w:rFonts w:ascii="Averta" w:hAnsi="Averta" w:cs="Arial"/>
          <w:b/>
          <w:smallCaps/>
          <w:sz w:val="18"/>
          <w:szCs w:val="18"/>
        </w:rPr>
      </w:pPr>
      <w:r w:rsidRPr="0064629E">
        <w:rPr>
          <w:rFonts w:ascii="Averta" w:hAnsi="Averta" w:cs="Arial"/>
          <w:b/>
          <w:smallCaps/>
          <w:sz w:val="18"/>
          <w:szCs w:val="18"/>
        </w:rPr>
        <w:br w:type="page"/>
      </w:r>
    </w:p>
    <w:p w14:paraId="647905E1" w14:textId="07D13859" w:rsidR="000C1458" w:rsidRPr="0064629E" w:rsidRDefault="00AA229F" w:rsidP="0064629E">
      <w:pPr>
        <w:spacing w:after="200" w:line="276" w:lineRule="auto"/>
        <w:jc w:val="center"/>
        <w:rPr>
          <w:rFonts w:ascii="Averta" w:hAnsi="Averta" w:cs="Arial"/>
          <w:b/>
          <w:smallCaps/>
          <w:sz w:val="22"/>
          <w:szCs w:val="22"/>
        </w:rPr>
      </w:pPr>
      <w:r w:rsidRPr="0064629E">
        <w:rPr>
          <w:rFonts w:ascii="Averta" w:hAnsi="Averta" w:cs="Arial"/>
          <w:b/>
          <w:smallCaps/>
          <w:sz w:val="22"/>
          <w:szCs w:val="22"/>
        </w:rPr>
        <w:lastRenderedPageBreak/>
        <w:t>I</w:t>
      </w:r>
      <w:r w:rsidR="000C1458" w:rsidRPr="0064629E">
        <w:rPr>
          <w:rFonts w:ascii="Averta" w:hAnsi="Averta" w:cs="Arial"/>
          <w:b/>
          <w:smallCaps/>
          <w:sz w:val="22"/>
          <w:szCs w:val="22"/>
        </w:rPr>
        <w:t>nstructivo de Llenado del Estado de Variación en la Hacienda Pública</w:t>
      </w:r>
    </w:p>
    <w:p w14:paraId="11E38379" w14:textId="38ED133D" w:rsidR="000C1458" w:rsidRPr="0064629E" w:rsidRDefault="000C1458" w:rsidP="0064629E">
      <w:pPr>
        <w:numPr>
          <w:ilvl w:val="0"/>
          <w:numId w:val="20"/>
        </w:numPr>
        <w:spacing w:after="120" w:line="276" w:lineRule="auto"/>
        <w:jc w:val="both"/>
        <w:rPr>
          <w:rFonts w:ascii="Averta" w:hAnsi="Averta" w:cs="Arial"/>
          <w:sz w:val="22"/>
          <w:szCs w:val="22"/>
        </w:rPr>
      </w:pPr>
      <w:r w:rsidRPr="0064629E">
        <w:rPr>
          <w:rFonts w:ascii="Averta" w:hAnsi="Averta" w:cs="Arial"/>
          <w:b/>
          <w:sz w:val="22"/>
          <w:szCs w:val="22"/>
        </w:rPr>
        <w:t>Nombre del Ente Público:</w:t>
      </w:r>
      <w:r w:rsidRPr="0064629E">
        <w:rPr>
          <w:rFonts w:ascii="Averta" w:hAnsi="Averta" w:cs="Arial"/>
          <w:sz w:val="22"/>
          <w:szCs w:val="22"/>
        </w:rPr>
        <w:t xml:space="preserve"> Corresponde al nombre del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cs="Arial"/>
          <w:sz w:val="22"/>
          <w:szCs w:val="22"/>
        </w:rPr>
        <w:t xml:space="preserve"> que emite el estado financiero.</w:t>
      </w:r>
    </w:p>
    <w:p w14:paraId="603780A9" w14:textId="77777777" w:rsidR="000C1458" w:rsidRPr="0064629E" w:rsidRDefault="000C1458" w:rsidP="0064629E">
      <w:pPr>
        <w:pStyle w:val="Prrafodelista"/>
        <w:numPr>
          <w:ilvl w:val="0"/>
          <w:numId w:val="20"/>
        </w:numPr>
        <w:spacing w:after="120" w:line="276" w:lineRule="auto"/>
        <w:jc w:val="both"/>
        <w:rPr>
          <w:rFonts w:ascii="Averta" w:hAnsi="Averta" w:cs="Arial"/>
          <w:sz w:val="22"/>
          <w:szCs w:val="22"/>
        </w:rPr>
      </w:pPr>
      <w:r w:rsidRPr="0064629E">
        <w:rPr>
          <w:rFonts w:ascii="Averta" w:hAnsi="Averta" w:cs="Arial"/>
          <w:b/>
          <w:sz w:val="22"/>
          <w:szCs w:val="22"/>
        </w:rPr>
        <w:t>Estado de Variación en la Hacienda Pública:</w:t>
      </w:r>
      <w:r w:rsidRPr="0064629E">
        <w:rPr>
          <w:rFonts w:ascii="Averta" w:hAnsi="Averta" w:cs="Arial"/>
          <w:sz w:val="22"/>
          <w:szCs w:val="22"/>
        </w:rPr>
        <w:t xml:space="preserve"> Nombre del estado financiero. En el caso de presentar el estado financiero consolidado se deberá anotar Estado de Variación en la Hacienda Pública Consolidado.</w:t>
      </w:r>
    </w:p>
    <w:p w14:paraId="4C4FCD14" w14:textId="77777777" w:rsidR="000C1458" w:rsidRPr="0064629E" w:rsidRDefault="000C1458" w:rsidP="0064629E">
      <w:pPr>
        <w:pStyle w:val="Texto"/>
        <w:numPr>
          <w:ilvl w:val="0"/>
          <w:numId w:val="20"/>
        </w:numPr>
        <w:spacing w:after="120" w:line="276" w:lineRule="auto"/>
        <w:rPr>
          <w:rFonts w:ascii="Averta" w:hAnsi="Averta"/>
          <w:sz w:val="22"/>
          <w:szCs w:val="22"/>
        </w:rPr>
      </w:pPr>
      <w:r w:rsidRPr="0064629E">
        <w:rPr>
          <w:rFonts w:ascii="Averta" w:hAnsi="Averta"/>
          <w:b/>
          <w:sz w:val="22"/>
          <w:szCs w:val="22"/>
        </w:rPr>
        <w:t>Del XXXX al XXXX:</w:t>
      </w:r>
      <w:r w:rsidRPr="0064629E">
        <w:rPr>
          <w:rFonts w:ascii="Averta" w:hAnsi="Averta"/>
          <w:sz w:val="22"/>
          <w:szCs w:val="22"/>
        </w:rPr>
        <w:t xml:space="preserve"> Corresponde a la fecha inicial y final del periodo que se reporta.</w:t>
      </w:r>
    </w:p>
    <w:p w14:paraId="2C7B5182" w14:textId="77777777" w:rsidR="000C1458" w:rsidRPr="0064629E" w:rsidRDefault="000C1458" w:rsidP="0064629E">
      <w:pPr>
        <w:pStyle w:val="Texto"/>
        <w:numPr>
          <w:ilvl w:val="0"/>
          <w:numId w:val="20"/>
        </w:numPr>
        <w:spacing w:after="120" w:line="276" w:lineRule="auto"/>
        <w:rPr>
          <w:rFonts w:ascii="Averta" w:hAnsi="Averta"/>
          <w:sz w:val="22"/>
          <w:szCs w:val="22"/>
        </w:rPr>
      </w:pPr>
      <w:r w:rsidRPr="0064629E">
        <w:rPr>
          <w:rFonts w:ascii="Averta" w:hAnsi="Averta"/>
          <w:b/>
          <w:sz w:val="22"/>
          <w:szCs w:val="22"/>
        </w:rPr>
        <w:t>(Cifras en Pesos):</w:t>
      </w:r>
      <w:r w:rsidRPr="0064629E">
        <w:rPr>
          <w:rFonts w:ascii="Averta" w:hAnsi="Averta"/>
          <w:sz w:val="22"/>
          <w:szCs w:val="22"/>
        </w:rPr>
        <w:t xml:space="preserve"> La unidad monetaria en que estará expresado el estado financiero será en Pesos.</w:t>
      </w:r>
    </w:p>
    <w:p w14:paraId="11F2A885" w14:textId="77777777" w:rsidR="000C1458" w:rsidRPr="0064629E" w:rsidRDefault="000C1458" w:rsidP="0064629E">
      <w:pPr>
        <w:pStyle w:val="Texto"/>
        <w:numPr>
          <w:ilvl w:val="0"/>
          <w:numId w:val="20"/>
        </w:numPr>
        <w:spacing w:after="120" w:line="276" w:lineRule="auto"/>
        <w:rPr>
          <w:rFonts w:ascii="Averta" w:hAnsi="Averta"/>
          <w:sz w:val="22"/>
          <w:szCs w:val="22"/>
        </w:rPr>
      </w:pPr>
      <w:r w:rsidRPr="0064629E">
        <w:rPr>
          <w:rFonts w:ascii="Averta" w:hAnsi="Averta"/>
          <w:b/>
          <w:sz w:val="22"/>
          <w:szCs w:val="22"/>
        </w:rPr>
        <w:t>Concepto:</w:t>
      </w:r>
      <w:r w:rsidRPr="0064629E">
        <w:rPr>
          <w:rFonts w:ascii="Averta" w:hAnsi="Averta"/>
          <w:sz w:val="22"/>
          <w:szCs w:val="22"/>
        </w:rPr>
        <w:t xml:space="preserve"> Muestra el nombre de los rubros conforme a la estructura del Plan de Cuentas, agrupados en Hacienda Pública / Patrimonio.</w:t>
      </w:r>
    </w:p>
    <w:p w14:paraId="2537A3F3" w14:textId="77777777" w:rsidR="000C1458" w:rsidRPr="0064629E" w:rsidRDefault="000C1458" w:rsidP="0064629E">
      <w:pPr>
        <w:pStyle w:val="Texto"/>
        <w:numPr>
          <w:ilvl w:val="0"/>
          <w:numId w:val="20"/>
        </w:numPr>
        <w:spacing w:after="120" w:line="276" w:lineRule="auto"/>
        <w:rPr>
          <w:rFonts w:ascii="Averta" w:hAnsi="Averta"/>
          <w:b/>
          <w:sz w:val="22"/>
          <w:szCs w:val="22"/>
        </w:rPr>
      </w:pPr>
      <w:r w:rsidRPr="0064629E">
        <w:rPr>
          <w:rFonts w:ascii="Averta" w:hAnsi="Averta"/>
          <w:b/>
          <w:sz w:val="22"/>
          <w:szCs w:val="22"/>
        </w:rPr>
        <w:t>Hacienda Pública / Patrimonio Contribuido:</w:t>
      </w:r>
      <w:r w:rsidRPr="0064629E">
        <w:rPr>
          <w:rFonts w:ascii="Averta" w:hAnsi="Averta"/>
          <w:sz w:val="22"/>
          <w:szCs w:val="22"/>
        </w:rPr>
        <w:t xml:space="preserve"> Considerar los saldos del periodo anterior en el apartado Hacienda Pública/Patrimonio Contribuido Neto de 20XN-1 en las filas Aportaciones, Donaciones de Capital y la Actualización de la Hacienda Pública/Patrimonio y las variaciones del periodo actual</w:t>
      </w:r>
      <w:r w:rsidRPr="0064629E" w:rsidDel="00C4760A">
        <w:rPr>
          <w:rFonts w:ascii="Averta" w:hAnsi="Averta"/>
          <w:sz w:val="22"/>
          <w:szCs w:val="22"/>
        </w:rPr>
        <w:t xml:space="preserve"> </w:t>
      </w:r>
      <w:r w:rsidRPr="0064629E">
        <w:rPr>
          <w:rFonts w:ascii="Averta" w:hAnsi="Averta"/>
          <w:sz w:val="22"/>
          <w:szCs w:val="22"/>
        </w:rPr>
        <w:t>en el apartado Cambios en la Hacienda Pública/Patrimonio Contribuido Neto de 20XN de las filas Aportaciones, Donaciones de Capital y Actualización de la Hacienda Pública/Patrimonio.</w:t>
      </w:r>
    </w:p>
    <w:p w14:paraId="62996C81" w14:textId="77777777" w:rsidR="000C1458" w:rsidRPr="0064629E" w:rsidRDefault="000C1458" w:rsidP="0064629E">
      <w:pPr>
        <w:pStyle w:val="Texto"/>
        <w:numPr>
          <w:ilvl w:val="0"/>
          <w:numId w:val="20"/>
        </w:numPr>
        <w:spacing w:after="120" w:line="276" w:lineRule="auto"/>
        <w:rPr>
          <w:rFonts w:ascii="Averta" w:hAnsi="Averta"/>
          <w:b/>
          <w:sz w:val="22"/>
          <w:szCs w:val="22"/>
        </w:rPr>
      </w:pPr>
      <w:r w:rsidRPr="0064629E">
        <w:rPr>
          <w:rFonts w:ascii="Averta" w:hAnsi="Averta"/>
          <w:b/>
          <w:sz w:val="22"/>
          <w:szCs w:val="22"/>
        </w:rPr>
        <w:t>Hacienda Pública / Patrimonio Generado de Ejercicios Anteriores:</w:t>
      </w:r>
      <w:r w:rsidRPr="0064629E">
        <w:rPr>
          <w:rFonts w:ascii="Averta" w:hAnsi="Averta"/>
          <w:sz w:val="22"/>
          <w:szCs w:val="22"/>
        </w:rPr>
        <w:t xml:space="preserve"> Considerar los saldos del periodo anterior en el apartado Hacienda Pública/Patrimonio Generado Neto de 20XN-1 en las filas Resultados de Ejercicios Anteriores, Revalúos, Reservas y Rectificaciones de Resultados de Ejercicios Anteriores y la variación en el periodo actual del rubro de Resultados de Ejercicios Anteriores del apartado Variaciones de la Hacienda Pública/Patrimonio Generado Neto de 20XN.</w:t>
      </w:r>
    </w:p>
    <w:p w14:paraId="32E478CA" w14:textId="77777777" w:rsidR="000C1458" w:rsidRPr="0064629E" w:rsidRDefault="000C1458" w:rsidP="0064629E">
      <w:pPr>
        <w:pStyle w:val="Texto"/>
        <w:numPr>
          <w:ilvl w:val="0"/>
          <w:numId w:val="20"/>
        </w:numPr>
        <w:spacing w:after="120" w:line="276" w:lineRule="auto"/>
        <w:rPr>
          <w:rFonts w:ascii="Averta" w:hAnsi="Averta"/>
          <w:b/>
          <w:sz w:val="22"/>
          <w:szCs w:val="22"/>
        </w:rPr>
      </w:pPr>
      <w:r w:rsidRPr="0064629E">
        <w:rPr>
          <w:rFonts w:ascii="Averta" w:hAnsi="Averta"/>
          <w:b/>
          <w:sz w:val="22"/>
          <w:szCs w:val="22"/>
        </w:rPr>
        <w:t>Hacienda Pública / Patrimonio Generado del Ejercicio:</w:t>
      </w:r>
      <w:r w:rsidRPr="0064629E">
        <w:rPr>
          <w:rFonts w:ascii="Averta" w:hAnsi="Averta"/>
          <w:sz w:val="22"/>
          <w:szCs w:val="22"/>
        </w:rPr>
        <w:t xml:space="preserve"> Considerar el saldo del periodo anterior en el apartado Hacienda Pública/Patrimonio Generado Neto de 20XN-1 en la fila Resultados del Ejercicio (Ahorro/Desahorro) y en el apartado Variaciones de la Hacienda Pública/Patrimonio Generado Neto de 20XN en el renglón Resultados del Ejercicio (Ahorro/Desahorro) debe considerar el saldo del periodo actual del rubro Resultados del Ejercicio (Ahorro/Desahorro) y en el renglón Resultados de Ejercicios Anteriores debe considerar el saldo del periodo anterior del rubro Resultados del Ejercicio (Ahorro/Desahorro) con la naturaleza contraria, así como las variaciones del periodo actual en las filas Revalúos, Reservas, Rectificaciones de Resultados de Ejercicios Anteriores.</w:t>
      </w:r>
    </w:p>
    <w:p w14:paraId="01FAB4C1" w14:textId="77777777" w:rsidR="000C1458" w:rsidRPr="0064629E" w:rsidRDefault="000C1458" w:rsidP="0064629E">
      <w:pPr>
        <w:pStyle w:val="Texto"/>
        <w:numPr>
          <w:ilvl w:val="0"/>
          <w:numId w:val="20"/>
        </w:numPr>
        <w:spacing w:after="120" w:line="276" w:lineRule="auto"/>
        <w:rPr>
          <w:rFonts w:ascii="Averta" w:hAnsi="Averta"/>
          <w:b/>
          <w:sz w:val="22"/>
          <w:szCs w:val="22"/>
        </w:rPr>
      </w:pPr>
      <w:r w:rsidRPr="0064629E">
        <w:rPr>
          <w:rFonts w:ascii="Averta" w:hAnsi="Averta"/>
          <w:b/>
          <w:sz w:val="22"/>
          <w:szCs w:val="22"/>
        </w:rPr>
        <w:lastRenderedPageBreak/>
        <w:t>Exceso o Insuficiencia en la Actualización de la Hacienda Pública / Patrimonio:</w:t>
      </w:r>
      <w:r w:rsidRPr="0064629E">
        <w:rPr>
          <w:rFonts w:ascii="Averta" w:hAnsi="Averta"/>
          <w:sz w:val="22"/>
          <w:szCs w:val="22"/>
        </w:rPr>
        <w:t xml:space="preserve"> Considerar los saldos del periodo anterior en el apartado Exceso o Insuficiencia en la Actualización de la Hacienda Pública/Patrimonio Neto de 20XN-1 en las filas Resultado por Posición Monetaria y Resultado por Tenencia de Activos no Monetarios y las variaciones del periodo actual en el apartado Cambios en el Exceso o Insuficiencia en la Actualización de la Hacienda Pública/Patrimonio Neto de 20XN en las filas Resultado por Posición Monetaria y Resultado por Tenencia de Activos no Monetarios.</w:t>
      </w:r>
    </w:p>
    <w:p w14:paraId="09F4FBA6" w14:textId="77777777" w:rsidR="000C1458" w:rsidRPr="0064629E" w:rsidRDefault="000C1458" w:rsidP="0064629E">
      <w:pPr>
        <w:pStyle w:val="Texto"/>
        <w:numPr>
          <w:ilvl w:val="0"/>
          <w:numId w:val="20"/>
        </w:numPr>
        <w:spacing w:after="120" w:line="276" w:lineRule="auto"/>
        <w:rPr>
          <w:rFonts w:ascii="Averta" w:hAnsi="Averta"/>
          <w:sz w:val="22"/>
          <w:szCs w:val="22"/>
        </w:rPr>
      </w:pPr>
      <w:r w:rsidRPr="0064629E">
        <w:rPr>
          <w:rFonts w:ascii="Averta" w:hAnsi="Averta"/>
          <w:b/>
          <w:sz w:val="22"/>
          <w:szCs w:val="22"/>
        </w:rPr>
        <w:t>Total:</w:t>
      </w:r>
      <w:r w:rsidRPr="0064629E">
        <w:rPr>
          <w:rFonts w:ascii="Averta" w:hAnsi="Averta"/>
          <w:sz w:val="22"/>
          <w:szCs w:val="22"/>
        </w:rPr>
        <w:t xml:space="preserve"> Muestra los resultados de sumar las cifras que presentan cada una de las filas del formato.</w:t>
      </w:r>
    </w:p>
    <w:p w14:paraId="1666D73E" w14:textId="77777777" w:rsidR="000C1458" w:rsidRPr="0064629E" w:rsidRDefault="000C1458" w:rsidP="0064629E">
      <w:pPr>
        <w:pStyle w:val="Texto"/>
        <w:spacing w:after="120" w:line="276" w:lineRule="auto"/>
        <w:ind w:firstLine="0"/>
        <w:rPr>
          <w:rFonts w:ascii="Averta" w:hAnsi="Averta"/>
          <w:sz w:val="22"/>
          <w:szCs w:val="22"/>
        </w:rPr>
      </w:pPr>
      <w:r w:rsidRPr="0064629E">
        <w:rPr>
          <w:rFonts w:ascii="Averta" w:hAnsi="Averta"/>
          <w:sz w:val="22"/>
          <w:szCs w:val="22"/>
        </w:rPr>
        <w:t>Para elaborar el Estado de Variación en la Hacienda Pública se utilizan los saldos del periodo anterior y las cifras de las variaciones del periodo actual de los rubros de Hacienda Pública/Patrimonio, los cuales deben coincidir según corresponda, con los saldos que se muestran en el Estado de Situación Financiera, Estado de Actividades y con las cifras de las variaciones del Estado de Cambios en la Situación Financiera.</w:t>
      </w:r>
    </w:p>
    <w:p w14:paraId="025C1805" w14:textId="77777777" w:rsidR="000C1458" w:rsidRPr="0064629E" w:rsidRDefault="000C1458" w:rsidP="0064629E">
      <w:pPr>
        <w:pStyle w:val="Texto"/>
        <w:spacing w:after="120" w:line="276" w:lineRule="auto"/>
        <w:ind w:firstLine="0"/>
        <w:rPr>
          <w:rFonts w:ascii="Averta" w:hAnsi="Averta"/>
          <w:sz w:val="22"/>
          <w:szCs w:val="22"/>
        </w:rPr>
      </w:pPr>
      <w:r w:rsidRPr="0064629E">
        <w:rPr>
          <w:rFonts w:ascii="Averta" w:hAnsi="Averta"/>
          <w:sz w:val="22"/>
          <w:szCs w:val="22"/>
        </w:rPr>
        <w:t>En el apartado de Notas al Estado de Variación en la Hacienda Pública de las Notas a los Estados Financieros, se revelarán de manera detallada los rubros presentados.</w:t>
      </w:r>
    </w:p>
    <w:p w14:paraId="22122C61" w14:textId="188AA979" w:rsidR="00612079" w:rsidRPr="0064629E" w:rsidRDefault="000C1458" w:rsidP="0064629E">
      <w:pPr>
        <w:pStyle w:val="Texto"/>
        <w:spacing w:after="120" w:line="276" w:lineRule="auto"/>
        <w:ind w:firstLine="0"/>
        <w:rPr>
          <w:rFonts w:ascii="Averta" w:hAnsi="Averta"/>
          <w:sz w:val="22"/>
          <w:szCs w:val="22"/>
        </w:rPr>
      </w:pPr>
      <w:r w:rsidRPr="0064629E">
        <w:rPr>
          <w:rFonts w:ascii="Averta" w:hAnsi="Averta"/>
          <w:sz w:val="22"/>
          <w:szCs w:val="22"/>
        </w:rPr>
        <w:t xml:space="preserve">Cada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sz w:val="22"/>
          <w:szCs w:val="22"/>
        </w:rPr>
        <w:t xml:space="preserve"> consignará sus cifras en los rubros que corresponda, en caso de no contar con cifra alguna se anotará cero, es decir, no se eliminarán las filas que no sean utilizadas; asimismo, no se deben agregar conceptos que no están definidos en este estado financiero.</w:t>
      </w:r>
    </w:p>
    <w:p w14:paraId="26E5D4E5" w14:textId="77777777" w:rsidR="00612079" w:rsidRPr="0064629E" w:rsidRDefault="00612079">
      <w:pPr>
        <w:spacing w:after="200" w:line="276" w:lineRule="auto"/>
        <w:rPr>
          <w:rFonts w:ascii="Averta" w:hAnsi="Averta" w:cs="Arial"/>
          <w:sz w:val="18"/>
          <w:szCs w:val="18"/>
          <w:lang w:val="es-MX" w:eastAsia="es-MX"/>
        </w:rPr>
      </w:pPr>
      <w:r w:rsidRPr="0064629E">
        <w:rPr>
          <w:rFonts w:ascii="Averta" w:hAnsi="Averta"/>
        </w:rPr>
        <w:br w:type="page"/>
      </w:r>
    </w:p>
    <w:tbl>
      <w:tblPr>
        <w:tblW w:w="8879"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117"/>
        <w:gridCol w:w="3413"/>
        <w:gridCol w:w="1105"/>
        <w:gridCol w:w="1129"/>
        <w:gridCol w:w="993"/>
        <w:gridCol w:w="1124"/>
        <w:gridCol w:w="998"/>
      </w:tblGrid>
      <w:tr w:rsidR="000C1458" w:rsidRPr="0064629E" w14:paraId="73BD6373" w14:textId="77777777" w:rsidTr="000C1458">
        <w:trPr>
          <w:trHeight w:val="20"/>
          <w:tblHeader/>
          <w:jc w:val="center"/>
        </w:trPr>
        <w:tc>
          <w:tcPr>
            <w:tcW w:w="8879" w:type="dxa"/>
            <w:gridSpan w:val="7"/>
            <w:tcBorders>
              <w:top w:val="single" w:sz="4" w:space="0" w:color="auto"/>
              <w:bottom w:val="single" w:sz="4" w:space="0" w:color="auto"/>
            </w:tcBorders>
            <w:shd w:val="clear" w:color="auto" w:fill="D9D9D9"/>
            <w:noWrap/>
          </w:tcPr>
          <w:p w14:paraId="0301002F" w14:textId="77777777" w:rsidR="000C1458" w:rsidRPr="0064629E" w:rsidRDefault="000C1458" w:rsidP="000C1458">
            <w:pPr>
              <w:pStyle w:val="Texto"/>
              <w:spacing w:before="40" w:after="0" w:line="120" w:lineRule="exact"/>
              <w:ind w:firstLine="0"/>
              <w:jc w:val="center"/>
              <w:rPr>
                <w:rFonts w:ascii="Averta" w:hAnsi="Averta"/>
                <w:b/>
                <w:bCs/>
                <w:sz w:val="12"/>
                <w:szCs w:val="12"/>
              </w:rPr>
            </w:pPr>
            <w:r w:rsidRPr="0064629E">
              <w:rPr>
                <w:rFonts w:ascii="Averta" w:hAnsi="Averta"/>
                <w:b/>
                <w:bCs/>
                <w:sz w:val="12"/>
                <w:szCs w:val="12"/>
              </w:rPr>
              <w:lastRenderedPageBreak/>
              <w:t>Nombre del Ente Público (1)</w:t>
            </w:r>
          </w:p>
          <w:p w14:paraId="5870AF4D" w14:textId="77777777" w:rsidR="000C1458" w:rsidRPr="0064629E" w:rsidRDefault="000C1458" w:rsidP="000C1458">
            <w:pPr>
              <w:pStyle w:val="Texto"/>
              <w:spacing w:before="40" w:after="0" w:line="120" w:lineRule="exact"/>
              <w:ind w:firstLine="0"/>
              <w:jc w:val="center"/>
              <w:rPr>
                <w:rFonts w:ascii="Averta" w:hAnsi="Averta"/>
                <w:b/>
                <w:bCs/>
                <w:sz w:val="12"/>
                <w:szCs w:val="12"/>
              </w:rPr>
            </w:pPr>
            <w:r w:rsidRPr="0064629E">
              <w:rPr>
                <w:rFonts w:ascii="Averta" w:hAnsi="Averta"/>
                <w:b/>
                <w:bCs/>
                <w:sz w:val="12"/>
                <w:szCs w:val="12"/>
              </w:rPr>
              <w:t>Estado de Variación en la Hacienda Pública (2)</w:t>
            </w:r>
          </w:p>
          <w:p w14:paraId="76020336" w14:textId="77777777" w:rsidR="000C1458" w:rsidRPr="0064629E" w:rsidRDefault="000C1458" w:rsidP="000C1458">
            <w:pPr>
              <w:pStyle w:val="Texto"/>
              <w:spacing w:before="40" w:after="0" w:line="120" w:lineRule="exact"/>
              <w:ind w:firstLine="0"/>
              <w:jc w:val="center"/>
              <w:rPr>
                <w:rFonts w:ascii="Averta" w:hAnsi="Averta"/>
                <w:b/>
                <w:bCs/>
                <w:sz w:val="12"/>
                <w:szCs w:val="12"/>
              </w:rPr>
            </w:pPr>
            <w:r w:rsidRPr="0064629E">
              <w:rPr>
                <w:rFonts w:ascii="Averta" w:hAnsi="Averta"/>
                <w:b/>
                <w:bCs/>
                <w:sz w:val="12"/>
                <w:szCs w:val="12"/>
              </w:rPr>
              <w:t>Del XXXX al XXXX (3)</w:t>
            </w:r>
          </w:p>
          <w:p w14:paraId="46422CCC" w14:textId="77777777" w:rsidR="000C1458" w:rsidRPr="0064629E" w:rsidRDefault="000C1458" w:rsidP="000C1458">
            <w:pPr>
              <w:pStyle w:val="Texto"/>
              <w:spacing w:before="40" w:after="0" w:line="120" w:lineRule="exact"/>
              <w:ind w:firstLine="0"/>
              <w:jc w:val="center"/>
              <w:rPr>
                <w:rFonts w:ascii="Averta" w:hAnsi="Averta"/>
                <w:b/>
                <w:bCs/>
                <w:sz w:val="12"/>
                <w:szCs w:val="12"/>
              </w:rPr>
            </w:pPr>
            <w:r w:rsidRPr="0064629E">
              <w:rPr>
                <w:rFonts w:ascii="Averta" w:hAnsi="Averta"/>
                <w:b/>
                <w:bCs/>
                <w:sz w:val="12"/>
                <w:szCs w:val="12"/>
              </w:rPr>
              <w:t>(Cifras en Pesos) (4)</w:t>
            </w:r>
          </w:p>
        </w:tc>
      </w:tr>
      <w:tr w:rsidR="000C1458" w:rsidRPr="0064629E" w14:paraId="0F3CF7DF" w14:textId="77777777" w:rsidTr="00576BAA">
        <w:trPr>
          <w:trHeight w:val="20"/>
          <w:tblHeader/>
          <w:jc w:val="center"/>
        </w:trPr>
        <w:tc>
          <w:tcPr>
            <w:tcW w:w="3530" w:type="dxa"/>
            <w:gridSpan w:val="2"/>
            <w:tcBorders>
              <w:top w:val="single" w:sz="4" w:space="0" w:color="auto"/>
              <w:bottom w:val="single" w:sz="4" w:space="0" w:color="auto"/>
            </w:tcBorders>
            <w:shd w:val="clear" w:color="auto" w:fill="D9D9D9"/>
            <w:noWrap/>
            <w:vAlign w:val="center"/>
          </w:tcPr>
          <w:p w14:paraId="439D2EB5" w14:textId="77777777" w:rsidR="000C1458" w:rsidRPr="0064629E" w:rsidRDefault="000C1458" w:rsidP="000C1458">
            <w:pPr>
              <w:pStyle w:val="Texto"/>
              <w:spacing w:before="40" w:after="0" w:line="120" w:lineRule="exact"/>
              <w:ind w:firstLine="0"/>
              <w:jc w:val="center"/>
              <w:rPr>
                <w:rFonts w:ascii="Averta" w:hAnsi="Averta"/>
                <w:b/>
                <w:bCs/>
                <w:sz w:val="12"/>
                <w:szCs w:val="12"/>
              </w:rPr>
            </w:pPr>
            <w:r w:rsidRPr="0064629E">
              <w:rPr>
                <w:rFonts w:ascii="Averta" w:hAnsi="Averta"/>
                <w:b/>
                <w:bCs/>
                <w:sz w:val="12"/>
                <w:szCs w:val="12"/>
              </w:rPr>
              <w:t>Concepto (5)</w:t>
            </w:r>
          </w:p>
        </w:tc>
        <w:tc>
          <w:tcPr>
            <w:tcW w:w="1105" w:type="dxa"/>
            <w:tcBorders>
              <w:top w:val="single" w:sz="4" w:space="0" w:color="auto"/>
              <w:bottom w:val="single" w:sz="4" w:space="0" w:color="auto"/>
            </w:tcBorders>
            <w:shd w:val="clear" w:color="auto" w:fill="D9D9D9"/>
            <w:vAlign w:val="center"/>
          </w:tcPr>
          <w:p w14:paraId="0015C062" w14:textId="77777777" w:rsidR="000C1458" w:rsidRPr="0064629E" w:rsidRDefault="000C1458" w:rsidP="000C1458">
            <w:pPr>
              <w:pStyle w:val="Texto"/>
              <w:spacing w:before="40" w:after="0" w:line="120" w:lineRule="exact"/>
              <w:ind w:firstLine="0"/>
              <w:jc w:val="center"/>
              <w:rPr>
                <w:rFonts w:ascii="Averta" w:hAnsi="Averta"/>
                <w:b/>
                <w:bCs/>
                <w:sz w:val="12"/>
                <w:szCs w:val="12"/>
              </w:rPr>
            </w:pPr>
            <w:r w:rsidRPr="0064629E">
              <w:rPr>
                <w:rFonts w:ascii="Averta" w:hAnsi="Averta"/>
                <w:b/>
                <w:bCs/>
                <w:sz w:val="12"/>
                <w:szCs w:val="12"/>
              </w:rPr>
              <w:t>Hacienda Pública / Patrimonio Contribuido (6)</w:t>
            </w:r>
          </w:p>
        </w:tc>
        <w:tc>
          <w:tcPr>
            <w:tcW w:w="1129" w:type="dxa"/>
            <w:tcBorders>
              <w:top w:val="single" w:sz="4" w:space="0" w:color="auto"/>
              <w:bottom w:val="single" w:sz="4" w:space="0" w:color="auto"/>
            </w:tcBorders>
            <w:shd w:val="clear" w:color="auto" w:fill="D9D9D9"/>
            <w:vAlign w:val="center"/>
          </w:tcPr>
          <w:p w14:paraId="5D820EEC" w14:textId="77777777" w:rsidR="000C1458" w:rsidRPr="0064629E" w:rsidRDefault="000C1458" w:rsidP="000C1458">
            <w:pPr>
              <w:pStyle w:val="Texto"/>
              <w:spacing w:before="40" w:after="0" w:line="120" w:lineRule="exact"/>
              <w:ind w:firstLine="0"/>
              <w:jc w:val="center"/>
              <w:rPr>
                <w:rFonts w:ascii="Averta" w:hAnsi="Averta"/>
                <w:b/>
                <w:bCs/>
                <w:sz w:val="12"/>
                <w:szCs w:val="12"/>
              </w:rPr>
            </w:pPr>
            <w:r w:rsidRPr="0064629E">
              <w:rPr>
                <w:rFonts w:ascii="Averta" w:hAnsi="Averta"/>
                <w:b/>
                <w:bCs/>
                <w:sz w:val="12"/>
                <w:szCs w:val="12"/>
              </w:rPr>
              <w:t>Hacienda Pública / Patrimonio Generado de Ejercicios Anteriores (7)</w:t>
            </w:r>
          </w:p>
        </w:tc>
        <w:tc>
          <w:tcPr>
            <w:tcW w:w="993" w:type="dxa"/>
            <w:tcBorders>
              <w:top w:val="single" w:sz="4" w:space="0" w:color="auto"/>
              <w:bottom w:val="single" w:sz="4" w:space="0" w:color="auto"/>
            </w:tcBorders>
            <w:shd w:val="clear" w:color="auto" w:fill="D9D9D9"/>
            <w:vAlign w:val="center"/>
          </w:tcPr>
          <w:p w14:paraId="61834ABA" w14:textId="77777777" w:rsidR="000C1458" w:rsidRPr="0064629E" w:rsidRDefault="000C1458" w:rsidP="000C1458">
            <w:pPr>
              <w:pStyle w:val="Texto"/>
              <w:spacing w:before="40" w:after="0" w:line="120" w:lineRule="exact"/>
              <w:ind w:firstLine="0"/>
              <w:jc w:val="center"/>
              <w:rPr>
                <w:rFonts w:ascii="Averta" w:hAnsi="Averta"/>
                <w:b/>
                <w:bCs/>
                <w:sz w:val="12"/>
                <w:szCs w:val="12"/>
              </w:rPr>
            </w:pPr>
            <w:r w:rsidRPr="0064629E">
              <w:rPr>
                <w:rFonts w:ascii="Averta" w:hAnsi="Averta"/>
                <w:b/>
                <w:bCs/>
                <w:sz w:val="12"/>
                <w:szCs w:val="12"/>
              </w:rPr>
              <w:t>Hacienda Pública / Patrimonio Generado del Ejercicio (8)</w:t>
            </w:r>
          </w:p>
        </w:tc>
        <w:tc>
          <w:tcPr>
            <w:tcW w:w="1124" w:type="dxa"/>
            <w:tcBorders>
              <w:top w:val="single" w:sz="4" w:space="0" w:color="auto"/>
              <w:bottom w:val="single" w:sz="4" w:space="0" w:color="auto"/>
            </w:tcBorders>
            <w:shd w:val="clear" w:color="auto" w:fill="D9D9D9"/>
            <w:noWrap/>
            <w:vAlign w:val="center"/>
          </w:tcPr>
          <w:p w14:paraId="04D6A4A1" w14:textId="77777777" w:rsidR="000C1458" w:rsidRPr="0064629E" w:rsidRDefault="000C1458" w:rsidP="000C1458">
            <w:pPr>
              <w:pStyle w:val="Texto"/>
              <w:spacing w:before="40" w:after="0" w:line="120" w:lineRule="exact"/>
              <w:ind w:firstLine="0"/>
              <w:jc w:val="center"/>
              <w:rPr>
                <w:rFonts w:ascii="Averta" w:hAnsi="Averta"/>
                <w:b/>
                <w:bCs/>
                <w:sz w:val="12"/>
                <w:szCs w:val="12"/>
              </w:rPr>
            </w:pPr>
            <w:r w:rsidRPr="0064629E">
              <w:rPr>
                <w:rFonts w:ascii="Averta" w:hAnsi="Averta"/>
                <w:b/>
                <w:bCs/>
                <w:sz w:val="12"/>
                <w:szCs w:val="12"/>
              </w:rPr>
              <w:t>Exceso o Insuficiencia en la Actualización de la Hacienda Pública / Patrimonio (9)</w:t>
            </w:r>
          </w:p>
        </w:tc>
        <w:tc>
          <w:tcPr>
            <w:tcW w:w="998" w:type="dxa"/>
            <w:tcBorders>
              <w:top w:val="single" w:sz="4" w:space="0" w:color="auto"/>
              <w:bottom w:val="single" w:sz="4" w:space="0" w:color="auto"/>
            </w:tcBorders>
            <w:shd w:val="clear" w:color="auto" w:fill="D9D9D9"/>
            <w:noWrap/>
            <w:vAlign w:val="center"/>
          </w:tcPr>
          <w:p w14:paraId="39766CE9" w14:textId="77777777" w:rsidR="000C1458" w:rsidRPr="0064629E" w:rsidRDefault="000C1458" w:rsidP="000C1458">
            <w:pPr>
              <w:pStyle w:val="Texto"/>
              <w:spacing w:before="40" w:after="0" w:line="120" w:lineRule="exact"/>
              <w:ind w:firstLine="0"/>
              <w:jc w:val="center"/>
              <w:rPr>
                <w:rFonts w:ascii="Averta" w:hAnsi="Averta"/>
                <w:b/>
                <w:bCs/>
                <w:sz w:val="12"/>
                <w:szCs w:val="12"/>
              </w:rPr>
            </w:pPr>
            <w:r w:rsidRPr="0064629E">
              <w:rPr>
                <w:rFonts w:ascii="Averta" w:hAnsi="Averta"/>
                <w:b/>
                <w:bCs/>
                <w:sz w:val="12"/>
                <w:szCs w:val="12"/>
              </w:rPr>
              <w:t>Total (10)</w:t>
            </w:r>
          </w:p>
        </w:tc>
      </w:tr>
      <w:tr w:rsidR="000C1458" w:rsidRPr="0064629E" w14:paraId="4F0CCD6C" w14:textId="77777777" w:rsidTr="00576BAA">
        <w:trPr>
          <w:trHeight w:val="20"/>
          <w:jc w:val="center"/>
        </w:trPr>
        <w:tc>
          <w:tcPr>
            <w:tcW w:w="3530" w:type="dxa"/>
            <w:gridSpan w:val="2"/>
          </w:tcPr>
          <w:p w14:paraId="30FDD598" w14:textId="77777777" w:rsidR="000C1458" w:rsidRPr="0064629E" w:rsidRDefault="000C1458" w:rsidP="000C1458">
            <w:pPr>
              <w:pStyle w:val="Texto"/>
              <w:spacing w:before="40" w:after="0" w:line="60" w:lineRule="exact"/>
              <w:ind w:firstLine="0"/>
              <w:rPr>
                <w:rFonts w:ascii="Averta" w:hAnsi="Averta"/>
                <w:b/>
                <w:bCs/>
                <w:sz w:val="12"/>
                <w:szCs w:val="12"/>
              </w:rPr>
            </w:pPr>
          </w:p>
        </w:tc>
        <w:tc>
          <w:tcPr>
            <w:tcW w:w="1105" w:type="dxa"/>
            <w:shd w:val="clear" w:color="auto" w:fill="auto"/>
          </w:tcPr>
          <w:p w14:paraId="14F7E8CF" w14:textId="77777777" w:rsidR="000C1458" w:rsidRPr="0064629E" w:rsidRDefault="000C1458" w:rsidP="000C1458">
            <w:pPr>
              <w:pStyle w:val="Texto"/>
              <w:spacing w:before="40" w:after="0" w:line="60" w:lineRule="exact"/>
              <w:ind w:left="-57" w:right="-57" w:firstLine="0"/>
              <w:jc w:val="center"/>
              <w:rPr>
                <w:rFonts w:ascii="Averta" w:hAnsi="Averta"/>
                <w:b/>
                <w:sz w:val="10"/>
                <w:szCs w:val="10"/>
              </w:rPr>
            </w:pPr>
          </w:p>
        </w:tc>
        <w:tc>
          <w:tcPr>
            <w:tcW w:w="1129" w:type="dxa"/>
            <w:shd w:val="clear" w:color="auto" w:fill="auto"/>
          </w:tcPr>
          <w:p w14:paraId="05AB16B5" w14:textId="77777777" w:rsidR="000C1458" w:rsidRPr="0064629E" w:rsidRDefault="000C1458" w:rsidP="000C1458">
            <w:pPr>
              <w:pStyle w:val="Texto"/>
              <w:spacing w:before="40" w:after="0" w:line="60" w:lineRule="exact"/>
              <w:ind w:left="-57" w:right="-57" w:firstLine="0"/>
              <w:jc w:val="center"/>
              <w:rPr>
                <w:rFonts w:ascii="Averta" w:hAnsi="Averta"/>
                <w:b/>
                <w:sz w:val="10"/>
                <w:szCs w:val="10"/>
              </w:rPr>
            </w:pPr>
          </w:p>
        </w:tc>
        <w:tc>
          <w:tcPr>
            <w:tcW w:w="993" w:type="dxa"/>
            <w:shd w:val="clear" w:color="auto" w:fill="auto"/>
          </w:tcPr>
          <w:p w14:paraId="0F92D880" w14:textId="77777777" w:rsidR="000C1458" w:rsidRPr="0064629E" w:rsidRDefault="000C1458" w:rsidP="000C1458">
            <w:pPr>
              <w:pStyle w:val="Texto"/>
              <w:spacing w:before="40" w:after="0" w:line="60" w:lineRule="exact"/>
              <w:ind w:left="-57" w:right="-57" w:firstLine="0"/>
              <w:jc w:val="center"/>
              <w:rPr>
                <w:rFonts w:ascii="Averta" w:hAnsi="Averta"/>
                <w:b/>
                <w:sz w:val="10"/>
                <w:szCs w:val="10"/>
              </w:rPr>
            </w:pPr>
          </w:p>
        </w:tc>
        <w:tc>
          <w:tcPr>
            <w:tcW w:w="1124" w:type="dxa"/>
            <w:shd w:val="clear" w:color="auto" w:fill="auto"/>
            <w:noWrap/>
          </w:tcPr>
          <w:p w14:paraId="0F886990" w14:textId="77777777" w:rsidR="000C1458" w:rsidRPr="0064629E" w:rsidRDefault="000C1458" w:rsidP="000C1458">
            <w:pPr>
              <w:pStyle w:val="Texto"/>
              <w:spacing w:before="40" w:after="0" w:line="60" w:lineRule="exact"/>
              <w:ind w:left="-57" w:right="-57" w:firstLine="0"/>
              <w:jc w:val="center"/>
              <w:rPr>
                <w:rFonts w:ascii="Averta" w:hAnsi="Averta"/>
                <w:b/>
                <w:sz w:val="10"/>
                <w:szCs w:val="10"/>
              </w:rPr>
            </w:pPr>
          </w:p>
        </w:tc>
        <w:tc>
          <w:tcPr>
            <w:tcW w:w="998" w:type="dxa"/>
            <w:shd w:val="clear" w:color="auto" w:fill="auto"/>
            <w:noWrap/>
          </w:tcPr>
          <w:p w14:paraId="7F468297" w14:textId="77777777" w:rsidR="000C1458" w:rsidRPr="0064629E" w:rsidRDefault="000C1458" w:rsidP="000C1458">
            <w:pPr>
              <w:pStyle w:val="Texto"/>
              <w:spacing w:before="40" w:after="0" w:line="60" w:lineRule="exact"/>
              <w:ind w:left="-57" w:right="-57" w:firstLine="0"/>
              <w:jc w:val="center"/>
              <w:rPr>
                <w:rFonts w:ascii="Averta" w:hAnsi="Averta"/>
                <w:b/>
                <w:sz w:val="12"/>
                <w:szCs w:val="12"/>
              </w:rPr>
            </w:pPr>
          </w:p>
        </w:tc>
      </w:tr>
      <w:tr w:rsidR="000C1458" w:rsidRPr="0064629E" w14:paraId="5A0A76A8" w14:textId="77777777" w:rsidTr="00576BAA">
        <w:trPr>
          <w:trHeight w:val="20"/>
          <w:jc w:val="center"/>
        </w:trPr>
        <w:tc>
          <w:tcPr>
            <w:tcW w:w="3530" w:type="dxa"/>
            <w:gridSpan w:val="2"/>
            <w:tcBorders>
              <w:bottom w:val="dotted" w:sz="4" w:space="0" w:color="auto"/>
            </w:tcBorders>
          </w:tcPr>
          <w:p w14:paraId="393177BC" w14:textId="77777777" w:rsidR="000C1458" w:rsidRPr="0064629E" w:rsidRDefault="000C1458" w:rsidP="000C1458">
            <w:pPr>
              <w:pStyle w:val="Texto"/>
              <w:spacing w:before="40" w:after="0" w:line="120" w:lineRule="exact"/>
              <w:ind w:firstLine="0"/>
              <w:rPr>
                <w:rFonts w:ascii="Averta" w:hAnsi="Averta"/>
                <w:b/>
                <w:bCs/>
                <w:sz w:val="12"/>
                <w:szCs w:val="12"/>
              </w:rPr>
            </w:pPr>
            <w:r w:rsidRPr="0064629E">
              <w:rPr>
                <w:rFonts w:ascii="Averta" w:hAnsi="Averta"/>
                <w:b/>
                <w:bCs/>
                <w:sz w:val="12"/>
                <w:szCs w:val="12"/>
              </w:rPr>
              <w:t xml:space="preserve">IA. Hacienda Pública/Patrimonio Contribuido Neto de 20XN-1 </w:t>
            </w:r>
          </w:p>
        </w:tc>
        <w:tc>
          <w:tcPr>
            <w:tcW w:w="1105" w:type="dxa"/>
            <w:shd w:val="clear" w:color="auto" w:fill="auto"/>
          </w:tcPr>
          <w:p w14:paraId="39CB366C"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r w:rsidRPr="0064629E">
              <w:rPr>
                <w:rFonts w:ascii="Averta" w:hAnsi="Averta"/>
                <w:b/>
                <w:bCs/>
                <w:sz w:val="12"/>
                <w:szCs w:val="12"/>
              </w:rPr>
              <w:t>(IA = a + b + c)</w:t>
            </w:r>
          </w:p>
        </w:tc>
        <w:tc>
          <w:tcPr>
            <w:tcW w:w="1129" w:type="dxa"/>
            <w:shd w:val="clear" w:color="auto" w:fill="808080"/>
          </w:tcPr>
          <w:p w14:paraId="43F39FE1"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993" w:type="dxa"/>
            <w:shd w:val="clear" w:color="auto" w:fill="808080"/>
          </w:tcPr>
          <w:p w14:paraId="744961FD"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4" w:type="dxa"/>
            <w:shd w:val="clear" w:color="auto" w:fill="808080"/>
            <w:noWrap/>
          </w:tcPr>
          <w:p w14:paraId="3E410C4A"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998" w:type="dxa"/>
            <w:shd w:val="clear" w:color="auto" w:fill="auto"/>
            <w:noWrap/>
          </w:tcPr>
          <w:p w14:paraId="60814394"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bCs/>
                <w:sz w:val="12"/>
                <w:szCs w:val="12"/>
              </w:rPr>
              <w:t>(IA = a + b + c)</w:t>
            </w:r>
          </w:p>
        </w:tc>
      </w:tr>
      <w:tr w:rsidR="000C1458" w:rsidRPr="0064629E" w14:paraId="03C23103" w14:textId="77777777" w:rsidTr="00576BAA">
        <w:trPr>
          <w:trHeight w:val="20"/>
          <w:jc w:val="center"/>
        </w:trPr>
        <w:tc>
          <w:tcPr>
            <w:tcW w:w="117" w:type="dxa"/>
            <w:tcBorders>
              <w:top w:val="dotted" w:sz="4" w:space="0" w:color="auto"/>
              <w:bottom w:val="dotted" w:sz="4" w:space="0" w:color="auto"/>
              <w:right w:val="nil"/>
            </w:tcBorders>
          </w:tcPr>
          <w:p w14:paraId="5E76E877"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tcBorders>
            <w:shd w:val="clear" w:color="auto" w:fill="auto"/>
            <w:noWrap/>
          </w:tcPr>
          <w:p w14:paraId="12C10A7B"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a. Aportaciones</w:t>
            </w:r>
          </w:p>
        </w:tc>
        <w:tc>
          <w:tcPr>
            <w:tcW w:w="1105" w:type="dxa"/>
            <w:shd w:val="clear" w:color="auto" w:fill="auto"/>
          </w:tcPr>
          <w:p w14:paraId="12BBBDB8"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r w:rsidRPr="0064629E">
              <w:rPr>
                <w:rFonts w:ascii="Averta" w:hAnsi="Averta"/>
                <w:color w:val="000000"/>
                <w:sz w:val="10"/>
                <w:szCs w:val="10"/>
              </w:rPr>
              <w:t>SR 3.1.1 al 20XN-1</w:t>
            </w:r>
          </w:p>
        </w:tc>
        <w:tc>
          <w:tcPr>
            <w:tcW w:w="1129" w:type="dxa"/>
            <w:shd w:val="clear" w:color="auto" w:fill="808080"/>
          </w:tcPr>
          <w:p w14:paraId="4769F5B0"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3" w:type="dxa"/>
            <w:shd w:val="clear" w:color="auto" w:fill="808080"/>
          </w:tcPr>
          <w:p w14:paraId="47034378"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4" w:type="dxa"/>
            <w:shd w:val="clear" w:color="auto" w:fill="808080"/>
            <w:noWrap/>
          </w:tcPr>
          <w:p w14:paraId="634026F6"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8" w:type="dxa"/>
            <w:shd w:val="clear" w:color="auto" w:fill="auto"/>
            <w:noWrap/>
          </w:tcPr>
          <w:p w14:paraId="2F239970"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77ACE9F4" w14:textId="77777777" w:rsidTr="00576BAA">
        <w:trPr>
          <w:trHeight w:val="20"/>
          <w:jc w:val="center"/>
        </w:trPr>
        <w:tc>
          <w:tcPr>
            <w:tcW w:w="117" w:type="dxa"/>
            <w:tcBorders>
              <w:top w:val="dotted" w:sz="4" w:space="0" w:color="auto"/>
              <w:bottom w:val="dotted" w:sz="4" w:space="0" w:color="auto"/>
              <w:right w:val="nil"/>
            </w:tcBorders>
          </w:tcPr>
          <w:p w14:paraId="4BDEF2F7"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tcBorders>
            <w:shd w:val="clear" w:color="auto" w:fill="auto"/>
            <w:noWrap/>
          </w:tcPr>
          <w:p w14:paraId="431BD462"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b. Donaciones de Capital</w:t>
            </w:r>
          </w:p>
        </w:tc>
        <w:tc>
          <w:tcPr>
            <w:tcW w:w="1105" w:type="dxa"/>
            <w:shd w:val="clear" w:color="auto" w:fill="auto"/>
          </w:tcPr>
          <w:p w14:paraId="1DAF8799"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r w:rsidRPr="0064629E">
              <w:rPr>
                <w:rFonts w:ascii="Averta" w:hAnsi="Averta"/>
                <w:color w:val="000000"/>
                <w:sz w:val="10"/>
                <w:szCs w:val="10"/>
              </w:rPr>
              <w:t>SR 3.1.2 al 20XN-1</w:t>
            </w:r>
          </w:p>
        </w:tc>
        <w:tc>
          <w:tcPr>
            <w:tcW w:w="1129" w:type="dxa"/>
            <w:shd w:val="clear" w:color="auto" w:fill="808080"/>
          </w:tcPr>
          <w:p w14:paraId="71F1C3CF"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3" w:type="dxa"/>
            <w:shd w:val="clear" w:color="auto" w:fill="808080"/>
          </w:tcPr>
          <w:p w14:paraId="62F1C41F"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4" w:type="dxa"/>
            <w:shd w:val="clear" w:color="auto" w:fill="808080"/>
            <w:noWrap/>
          </w:tcPr>
          <w:p w14:paraId="6FFDD710"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8" w:type="dxa"/>
            <w:shd w:val="clear" w:color="auto" w:fill="auto"/>
            <w:noWrap/>
          </w:tcPr>
          <w:p w14:paraId="7830800A"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01488A20" w14:textId="77777777" w:rsidTr="00576BAA">
        <w:trPr>
          <w:trHeight w:val="20"/>
          <w:jc w:val="center"/>
        </w:trPr>
        <w:tc>
          <w:tcPr>
            <w:tcW w:w="117" w:type="dxa"/>
            <w:tcBorders>
              <w:top w:val="dotted" w:sz="4" w:space="0" w:color="auto"/>
              <w:bottom w:val="dotted" w:sz="4" w:space="0" w:color="auto"/>
              <w:right w:val="nil"/>
            </w:tcBorders>
          </w:tcPr>
          <w:p w14:paraId="3F982C41"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tcBorders>
            <w:shd w:val="clear" w:color="auto" w:fill="auto"/>
            <w:noWrap/>
          </w:tcPr>
          <w:p w14:paraId="4BE681C5"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c. Actualización de la Hacienda Pública/Patrimonio</w:t>
            </w:r>
          </w:p>
        </w:tc>
        <w:tc>
          <w:tcPr>
            <w:tcW w:w="1105" w:type="dxa"/>
            <w:shd w:val="clear" w:color="auto" w:fill="auto"/>
          </w:tcPr>
          <w:p w14:paraId="650D3955"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r w:rsidRPr="0064629E">
              <w:rPr>
                <w:rFonts w:ascii="Averta" w:hAnsi="Averta"/>
                <w:color w:val="000000"/>
                <w:sz w:val="10"/>
                <w:szCs w:val="10"/>
              </w:rPr>
              <w:t>SR 3.1.3 al 20XN-1</w:t>
            </w:r>
          </w:p>
        </w:tc>
        <w:tc>
          <w:tcPr>
            <w:tcW w:w="1129" w:type="dxa"/>
            <w:shd w:val="clear" w:color="auto" w:fill="808080"/>
          </w:tcPr>
          <w:p w14:paraId="475D58C1"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3" w:type="dxa"/>
            <w:shd w:val="clear" w:color="auto" w:fill="808080"/>
          </w:tcPr>
          <w:p w14:paraId="6322CD03"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4" w:type="dxa"/>
            <w:shd w:val="clear" w:color="auto" w:fill="808080"/>
            <w:noWrap/>
          </w:tcPr>
          <w:p w14:paraId="491FD151"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8" w:type="dxa"/>
            <w:shd w:val="clear" w:color="auto" w:fill="auto"/>
            <w:noWrap/>
          </w:tcPr>
          <w:p w14:paraId="64ADF979"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7283699A" w14:textId="77777777" w:rsidTr="00576BAA">
        <w:trPr>
          <w:trHeight w:val="20"/>
          <w:jc w:val="center"/>
        </w:trPr>
        <w:tc>
          <w:tcPr>
            <w:tcW w:w="3530" w:type="dxa"/>
            <w:gridSpan w:val="2"/>
            <w:tcBorders>
              <w:top w:val="dotted" w:sz="4" w:space="0" w:color="auto"/>
            </w:tcBorders>
          </w:tcPr>
          <w:p w14:paraId="56E7A811" w14:textId="77777777" w:rsidR="000C1458" w:rsidRPr="0064629E" w:rsidRDefault="000C1458" w:rsidP="000C1458">
            <w:pPr>
              <w:pStyle w:val="Texto"/>
              <w:spacing w:before="40" w:after="0" w:line="60" w:lineRule="exact"/>
              <w:ind w:firstLine="0"/>
              <w:rPr>
                <w:rFonts w:ascii="Averta" w:hAnsi="Averta"/>
                <w:b/>
                <w:bCs/>
                <w:sz w:val="12"/>
                <w:szCs w:val="12"/>
              </w:rPr>
            </w:pPr>
          </w:p>
        </w:tc>
        <w:tc>
          <w:tcPr>
            <w:tcW w:w="1105" w:type="dxa"/>
            <w:shd w:val="clear" w:color="auto" w:fill="auto"/>
          </w:tcPr>
          <w:p w14:paraId="10278818"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1129" w:type="dxa"/>
            <w:shd w:val="clear" w:color="auto" w:fill="auto"/>
          </w:tcPr>
          <w:p w14:paraId="579CBF95"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993" w:type="dxa"/>
            <w:shd w:val="clear" w:color="auto" w:fill="auto"/>
          </w:tcPr>
          <w:p w14:paraId="336EA02E"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1124" w:type="dxa"/>
            <w:shd w:val="clear" w:color="auto" w:fill="auto"/>
            <w:noWrap/>
          </w:tcPr>
          <w:p w14:paraId="3603D183"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998" w:type="dxa"/>
            <w:shd w:val="clear" w:color="auto" w:fill="auto"/>
            <w:noWrap/>
          </w:tcPr>
          <w:p w14:paraId="4B896F66"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r>
      <w:tr w:rsidR="000C1458" w:rsidRPr="0064629E" w14:paraId="6A5C429D" w14:textId="77777777" w:rsidTr="00576BAA">
        <w:trPr>
          <w:trHeight w:val="20"/>
          <w:jc w:val="center"/>
        </w:trPr>
        <w:tc>
          <w:tcPr>
            <w:tcW w:w="3530" w:type="dxa"/>
            <w:gridSpan w:val="2"/>
            <w:tcBorders>
              <w:bottom w:val="dotted" w:sz="4" w:space="0" w:color="auto"/>
            </w:tcBorders>
          </w:tcPr>
          <w:p w14:paraId="36773913" w14:textId="77777777" w:rsidR="000C1458" w:rsidRPr="0064629E" w:rsidRDefault="000C1458" w:rsidP="000C1458">
            <w:pPr>
              <w:pStyle w:val="Texto"/>
              <w:spacing w:before="40" w:after="0" w:line="120" w:lineRule="exact"/>
              <w:ind w:firstLine="0"/>
              <w:rPr>
                <w:rFonts w:ascii="Averta" w:hAnsi="Averta"/>
                <w:b/>
                <w:bCs/>
                <w:sz w:val="12"/>
                <w:szCs w:val="12"/>
              </w:rPr>
            </w:pPr>
            <w:r w:rsidRPr="0064629E">
              <w:rPr>
                <w:rFonts w:ascii="Averta" w:hAnsi="Averta"/>
                <w:b/>
                <w:bCs/>
                <w:sz w:val="12"/>
                <w:szCs w:val="12"/>
              </w:rPr>
              <w:t>IB. Hacienda Pública/Patrimonio Generado Neto de 20XN-1</w:t>
            </w:r>
          </w:p>
        </w:tc>
        <w:tc>
          <w:tcPr>
            <w:tcW w:w="1105" w:type="dxa"/>
            <w:shd w:val="clear" w:color="auto" w:fill="808080"/>
          </w:tcPr>
          <w:p w14:paraId="16D558C2"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9" w:type="dxa"/>
            <w:shd w:val="clear" w:color="auto" w:fill="auto"/>
          </w:tcPr>
          <w:p w14:paraId="11BACF90"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r w:rsidRPr="0064629E">
              <w:rPr>
                <w:rFonts w:ascii="Averta" w:hAnsi="Averta"/>
                <w:b/>
                <w:bCs/>
                <w:sz w:val="12"/>
                <w:szCs w:val="12"/>
              </w:rPr>
              <w:t>(IB1 = b + c + d + e)</w:t>
            </w:r>
          </w:p>
        </w:tc>
        <w:tc>
          <w:tcPr>
            <w:tcW w:w="993" w:type="dxa"/>
            <w:shd w:val="clear" w:color="auto" w:fill="auto"/>
          </w:tcPr>
          <w:p w14:paraId="46B98CEC"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r w:rsidRPr="0064629E">
              <w:rPr>
                <w:rFonts w:ascii="Averta" w:hAnsi="Averta"/>
                <w:b/>
                <w:bCs/>
                <w:sz w:val="12"/>
                <w:szCs w:val="12"/>
              </w:rPr>
              <w:t>(IB2 = a)</w:t>
            </w:r>
          </w:p>
        </w:tc>
        <w:tc>
          <w:tcPr>
            <w:tcW w:w="1124" w:type="dxa"/>
            <w:shd w:val="clear" w:color="auto" w:fill="808080"/>
            <w:noWrap/>
          </w:tcPr>
          <w:p w14:paraId="576009C2"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998" w:type="dxa"/>
            <w:shd w:val="clear" w:color="auto" w:fill="auto"/>
            <w:noWrap/>
          </w:tcPr>
          <w:p w14:paraId="1A633105"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bCs/>
                <w:sz w:val="12"/>
                <w:szCs w:val="12"/>
              </w:rPr>
              <w:t>(IB = IB1 + IB2)</w:t>
            </w:r>
          </w:p>
        </w:tc>
      </w:tr>
      <w:tr w:rsidR="000C1458" w:rsidRPr="0064629E" w14:paraId="0AA14F54" w14:textId="77777777" w:rsidTr="00576BAA">
        <w:trPr>
          <w:trHeight w:val="20"/>
          <w:jc w:val="center"/>
        </w:trPr>
        <w:tc>
          <w:tcPr>
            <w:tcW w:w="117" w:type="dxa"/>
            <w:tcBorders>
              <w:top w:val="dotted" w:sz="4" w:space="0" w:color="auto"/>
              <w:bottom w:val="dotted" w:sz="4" w:space="0" w:color="auto"/>
              <w:right w:val="nil"/>
            </w:tcBorders>
          </w:tcPr>
          <w:p w14:paraId="70746AE8"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tcBorders>
            <w:shd w:val="clear" w:color="auto" w:fill="auto"/>
            <w:noWrap/>
          </w:tcPr>
          <w:p w14:paraId="3D36395F"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a. Resultados del Ejercicio (Ahorro/Desahorro)</w:t>
            </w:r>
          </w:p>
        </w:tc>
        <w:tc>
          <w:tcPr>
            <w:tcW w:w="1105" w:type="dxa"/>
            <w:shd w:val="clear" w:color="auto" w:fill="808080"/>
          </w:tcPr>
          <w:p w14:paraId="6443CB59"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9" w:type="dxa"/>
            <w:shd w:val="clear" w:color="auto" w:fill="808080"/>
          </w:tcPr>
          <w:p w14:paraId="17DD0D5F"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3" w:type="dxa"/>
            <w:shd w:val="clear" w:color="auto" w:fill="auto"/>
          </w:tcPr>
          <w:p w14:paraId="1656A88A"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r w:rsidRPr="0064629E">
              <w:rPr>
                <w:rFonts w:ascii="Averta" w:hAnsi="Averta"/>
                <w:color w:val="000000"/>
                <w:sz w:val="10"/>
                <w:szCs w:val="10"/>
              </w:rPr>
              <w:t>SR 3.2.1 al 20XN-1</w:t>
            </w:r>
          </w:p>
        </w:tc>
        <w:tc>
          <w:tcPr>
            <w:tcW w:w="1124" w:type="dxa"/>
            <w:shd w:val="clear" w:color="auto" w:fill="808080"/>
            <w:noWrap/>
          </w:tcPr>
          <w:p w14:paraId="158C845C"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8" w:type="dxa"/>
            <w:shd w:val="clear" w:color="auto" w:fill="auto"/>
            <w:noWrap/>
          </w:tcPr>
          <w:p w14:paraId="4ABE892D"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5EB4CF03" w14:textId="77777777" w:rsidTr="00576BAA">
        <w:trPr>
          <w:trHeight w:val="20"/>
          <w:jc w:val="center"/>
        </w:trPr>
        <w:tc>
          <w:tcPr>
            <w:tcW w:w="117" w:type="dxa"/>
            <w:tcBorders>
              <w:top w:val="dotted" w:sz="4" w:space="0" w:color="auto"/>
              <w:bottom w:val="dotted" w:sz="4" w:space="0" w:color="auto"/>
              <w:right w:val="nil"/>
            </w:tcBorders>
          </w:tcPr>
          <w:p w14:paraId="696D0408"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tcBorders>
            <w:shd w:val="clear" w:color="auto" w:fill="auto"/>
            <w:noWrap/>
          </w:tcPr>
          <w:p w14:paraId="1640A1CB"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b. Resultados de Ejercicios Anteriores</w:t>
            </w:r>
          </w:p>
        </w:tc>
        <w:tc>
          <w:tcPr>
            <w:tcW w:w="1105" w:type="dxa"/>
            <w:shd w:val="clear" w:color="auto" w:fill="808080"/>
          </w:tcPr>
          <w:p w14:paraId="488B9807"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9" w:type="dxa"/>
            <w:shd w:val="clear" w:color="auto" w:fill="auto"/>
          </w:tcPr>
          <w:p w14:paraId="2E540F9F"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r w:rsidRPr="0064629E">
              <w:rPr>
                <w:rFonts w:ascii="Averta" w:hAnsi="Averta"/>
                <w:color w:val="000000"/>
                <w:sz w:val="10"/>
                <w:szCs w:val="10"/>
              </w:rPr>
              <w:t>SR 3.2.2 al 20XN-1</w:t>
            </w:r>
          </w:p>
        </w:tc>
        <w:tc>
          <w:tcPr>
            <w:tcW w:w="993" w:type="dxa"/>
            <w:shd w:val="clear" w:color="auto" w:fill="808080"/>
          </w:tcPr>
          <w:p w14:paraId="69E820C0"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4" w:type="dxa"/>
            <w:shd w:val="clear" w:color="auto" w:fill="808080"/>
            <w:noWrap/>
          </w:tcPr>
          <w:p w14:paraId="093D455D"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8" w:type="dxa"/>
            <w:shd w:val="clear" w:color="auto" w:fill="auto"/>
            <w:noWrap/>
          </w:tcPr>
          <w:p w14:paraId="0E9AAB93"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47387A3E" w14:textId="77777777" w:rsidTr="00576BAA">
        <w:trPr>
          <w:trHeight w:val="20"/>
          <w:jc w:val="center"/>
        </w:trPr>
        <w:tc>
          <w:tcPr>
            <w:tcW w:w="117" w:type="dxa"/>
            <w:tcBorders>
              <w:top w:val="dotted" w:sz="4" w:space="0" w:color="auto"/>
              <w:bottom w:val="dotted" w:sz="4" w:space="0" w:color="auto"/>
              <w:right w:val="nil"/>
            </w:tcBorders>
          </w:tcPr>
          <w:p w14:paraId="59769129"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tcBorders>
            <w:shd w:val="clear" w:color="auto" w:fill="auto"/>
            <w:noWrap/>
          </w:tcPr>
          <w:p w14:paraId="34ABC164"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c. Revalúos</w:t>
            </w:r>
          </w:p>
        </w:tc>
        <w:tc>
          <w:tcPr>
            <w:tcW w:w="1105" w:type="dxa"/>
            <w:shd w:val="clear" w:color="auto" w:fill="808080"/>
          </w:tcPr>
          <w:p w14:paraId="3C26D798"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9" w:type="dxa"/>
            <w:shd w:val="clear" w:color="auto" w:fill="auto"/>
          </w:tcPr>
          <w:p w14:paraId="3929B9E3"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r w:rsidRPr="0064629E">
              <w:rPr>
                <w:rFonts w:ascii="Averta" w:hAnsi="Averta"/>
                <w:color w:val="000000"/>
                <w:sz w:val="10"/>
                <w:szCs w:val="10"/>
              </w:rPr>
              <w:t>SR 3.2.3 al 20XN-1</w:t>
            </w:r>
          </w:p>
        </w:tc>
        <w:tc>
          <w:tcPr>
            <w:tcW w:w="993" w:type="dxa"/>
            <w:shd w:val="clear" w:color="auto" w:fill="808080"/>
          </w:tcPr>
          <w:p w14:paraId="10CD00E0"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4" w:type="dxa"/>
            <w:shd w:val="clear" w:color="auto" w:fill="808080"/>
            <w:noWrap/>
          </w:tcPr>
          <w:p w14:paraId="23A748D3"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8" w:type="dxa"/>
            <w:shd w:val="clear" w:color="auto" w:fill="auto"/>
            <w:noWrap/>
          </w:tcPr>
          <w:p w14:paraId="63A18A03"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17AAE394" w14:textId="77777777" w:rsidTr="00576BAA">
        <w:trPr>
          <w:trHeight w:val="20"/>
          <w:jc w:val="center"/>
        </w:trPr>
        <w:tc>
          <w:tcPr>
            <w:tcW w:w="117" w:type="dxa"/>
            <w:tcBorders>
              <w:top w:val="dotted" w:sz="4" w:space="0" w:color="auto"/>
              <w:bottom w:val="dotted" w:sz="4" w:space="0" w:color="auto"/>
              <w:right w:val="nil"/>
            </w:tcBorders>
          </w:tcPr>
          <w:p w14:paraId="5CB67E9A"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tcBorders>
            <w:shd w:val="clear" w:color="auto" w:fill="auto"/>
            <w:noWrap/>
          </w:tcPr>
          <w:p w14:paraId="6023D13B"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d. Reservas</w:t>
            </w:r>
          </w:p>
        </w:tc>
        <w:tc>
          <w:tcPr>
            <w:tcW w:w="1105" w:type="dxa"/>
            <w:shd w:val="clear" w:color="auto" w:fill="808080"/>
          </w:tcPr>
          <w:p w14:paraId="591EA4DD"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9" w:type="dxa"/>
            <w:shd w:val="clear" w:color="auto" w:fill="auto"/>
          </w:tcPr>
          <w:p w14:paraId="07A7A9BA"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r w:rsidRPr="0064629E">
              <w:rPr>
                <w:rFonts w:ascii="Averta" w:hAnsi="Averta"/>
                <w:color w:val="000000"/>
                <w:sz w:val="10"/>
                <w:szCs w:val="10"/>
              </w:rPr>
              <w:t>SR 3.2.4 al 20XN-1</w:t>
            </w:r>
          </w:p>
        </w:tc>
        <w:tc>
          <w:tcPr>
            <w:tcW w:w="993" w:type="dxa"/>
            <w:shd w:val="clear" w:color="auto" w:fill="808080"/>
          </w:tcPr>
          <w:p w14:paraId="4626E637"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4" w:type="dxa"/>
            <w:shd w:val="clear" w:color="auto" w:fill="808080"/>
            <w:noWrap/>
          </w:tcPr>
          <w:p w14:paraId="5D5A94CF"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8" w:type="dxa"/>
            <w:shd w:val="clear" w:color="auto" w:fill="auto"/>
            <w:noWrap/>
          </w:tcPr>
          <w:p w14:paraId="770BB851"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187F116D" w14:textId="77777777" w:rsidTr="00576BAA">
        <w:trPr>
          <w:trHeight w:val="20"/>
          <w:jc w:val="center"/>
        </w:trPr>
        <w:tc>
          <w:tcPr>
            <w:tcW w:w="117" w:type="dxa"/>
            <w:tcBorders>
              <w:top w:val="dotted" w:sz="4" w:space="0" w:color="auto"/>
              <w:left w:val="single" w:sz="4" w:space="0" w:color="auto"/>
              <w:bottom w:val="dotted" w:sz="4" w:space="0" w:color="auto"/>
              <w:right w:val="nil"/>
            </w:tcBorders>
          </w:tcPr>
          <w:p w14:paraId="11E96AD4"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right w:val="dotted" w:sz="4" w:space="0" w:color="auto"/>
            </w:tcBorders>
            <w:shd w:val="clear" w:color="auto" w:fill="auto"/>
            <w:noWrap/>
          </w:tcPr>
          <w:p w14:paraId="42B3F41F"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e. Rectificaciones de Resultados de Ejercicios Anteriores</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14:paraId="0CA93071"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9" w:type="dxa"/>
            <w:tcBorders>
              <w:top w:val="dotted" w:sz="4" w:space="0" w:color="auto"/>
              <w:left w:val="single" w:sz="4" w:space="0" w:color="auto"/>
              <w:bottom w:val="dotted" w:sz="4" w:space="0" w:color="auto"/>
              <w:right w:val="dotted" w:sz="4" w:space="0" w:color="auto"/>
            </w:tcBorders>
            <w:shd w:val="clear" w:color="auto" w:fill="auto"/>
          </w:tcPr>
          <w:p w14:paraId="51B41719"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r w:rsidRPr="0064629E">
              <w:rPr>
                <w:rFonts w:ascii="Averta" w:hAnsi="Averta"/>
                <w:color w:val="000000"/>
                <w:sz w:val="10"/>
                <w:szCs w:val="10"/>
              </w:rPr>
              <w:t>SR 3.2.5 al 20XN-1</w:t>
            </w:r>
          </w:p>
        </w:tc>
        <w:tc>
          <w:tcPr>
            <w:tcW w:w="993" w:type="dxa"/>
            <w:tcBorders>
              <w:top w:val="dotted" w:sz="4" w:space="0" w:color="auto"/>
              <w:left w:val="single" w:sz="4" w:space="0" w:color="auto"/>
              <w:bottom w:val="dotted" w:sz="4" w:space="0" w:color="auto"/>
              <w:right w:val="dotted" w:sz="4" w:space="0" w:color="auto"/>
            </w:tcBorders>
            <w:shd w:val="clear" w:color="auto" w:fill="808080"/>
          </w:tcPr>
          <w:p w14:paraId="04E6EED4"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4" w:type="dxa"/>
            <w:tcBorders>
              <w:top w:val="dotted" w:sz="4" w:space="0" w:color="auto"/>
              <w:left w:val="single" w:sz="4" w:space="0" w:color="auto"/>
              <w:bottom w:val="dotted" w:sz="4" w:space="0" w:color="auto"/>
              <w:right w:val="dotted" w:sz="4" w:space="0" w:color="auto"/>
            </w:tcBorders>
            <w:shd w:val="clear" w:color="auto" w:fill="808080"/>
            <w:noWrap/>
          </w:tcPr>
          <w:p w14:paraId="2A64FF34"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8" w:type="dxa"/>
            <w:tcBorders>
              <w:top w:val="dotted" w:sz="4" w:space="0" w:color="auto"/>
              <w:left w:val="single" w:sz="4" w:space="0" w:color="auto"/>
              <w:bottom w:val="dotted" w:sz="4" w:space="0" w:color="auto"/>
              <w:right w:val="single" w:sz="4" w:space="0" w:color="auto"/>
            </w:tcBorders>
            <w:shd w:val="clear" w:color="auto" w:fill="auto"/>
            <w:noWrap/>
          </w:tcPr>
          <w:p w14:paraId="7F9F2C9A"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3AAF066B" w14:textId="77777777" w:rsidTr="00576BAA">
        <w:trPr>
          <w:trHeight w:val="20"/>
          <w:jc w:val="center"/>
        </w:trPr>
        <w:tc>
          <w:tcPr>
            <w:tcW w:w="3530" w:type="dxa"/>
            <w:gridSpan w:val="2"/>
          </w:tcPr>
          <w:p w14:paraId="5DCC3147" w14:textId="77777777" w:rsidR="000C1458" w:rsidRPr="0064629E" w:rsidRDefault="000C1458" w:rsidP="000C1458">
            <w:pPr>
              <w:pStyle w:val="Texto"/>
              <w:spacing w:before="40" w:after="0" w:line="60" w:lineRule="exact"/>
              <w:ind w:firstLine="0"/>
              <w:rPr>
                <w:rFonts w:ascii="Averta" w:hAnsi="Averta"/>
                <w:b/>
                <w:bCs/>
                <w:sz w:val="12"/>
                <w:szCs w:val="12"/>
              </w:rPr>
            </w:pPr>
          </w:p>
        </w:tc>
        <w:tc>
          <w:tcPr>
            <w:tcW w:w="1105" w:type="dxa"/>
            <w:shd w:val="clear" w:color="auto" w:fill="auto"/>
          </w:tcPr>
          <w:p w14:paraId="7D8B50D9"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1129" w:type="dxa"/>
            <w:shd w:val="clear" w:color="auto" w:fill="auto"/>
          </w:tcPr>
          <w:p w14:paraId="64A98FCA"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993" w:type="dxa"/>
            <w:shd w:val="clear" w:color="auto" w:fill="auto"/>
          </w:tcPr>
          <w:p w14:paraId="57FE1511"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1124" w:type="dxa"/>
            <w:shd w:val="clear" w:color="auto" w:fill="auto"/>
            <w:noWrap/>
          </w:tcPr>
          <w:p w14:paraId="497B2177"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998" w:type="dxa"/>
            <w:shd w:val="clear" w:color="auto" w:fill="auto"/>
            <w:noWrap/>
          </w:tcPr>
          <w:p w14:paraId="13BFA87A"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r>
      <w:tr w:rsidR="000C1458" w:rsidRPr="0064629E" w14:paraId="019C1574" w14:textId="77777777" w:rsidTr="00576BAA">
        <w:trPr>
          <w:trHeight w:val="20"/>
          <w:jc w:val="center"/>
        </w:trPr>
        <w:tc>
          <w:tcPr>
            <w:tcW w:w="3530" w:type="dxa"/>
            <w:gridSpan w:val="2"/>
            <w:tcBorders>
              <w:bottom w:val="dotted" w:sz="4" w:space="0" w:color="auto"/>
            </w:tcBorders>
          </w:tcPr>
          <w:p w14:paraId="67961641" w14:textId="77777777" w:rsidR="000C1458" w:rsidRPr="0064629E" w:rsidRDefault="000C1458" w:rsidP="000C1458">
            <w:pPr>
              <w:pStyle w:val="Texto"/>
              <w:spacing w:before="40" w:after="0" w:line="120" w:lineRule="exact"/>
              <w:ind w:firstLine="0"/>
              <w:rPr>
                <w:rFonts w:ascii="Averta" w:hAnsi="Averta"/>
                <w:b/>
                <w:bCs/>
                <w:sz w:val="12"/>
                <w:szCs w:val="12"/>
              </w:rPr>
            </w:pPr>
            <w:r w:rsidRPr="0064629E">
              <w:rPr>
                <w:rFonts w:ascii="Averta" w:hAnsi="Averta"/>
                <w:b/>
                <w:bCs/>
                <w:sz w:val="12"/>
                <w:szCs w:val="12"/>
              </w:rPr>
              <w:t>IC. Exceso o Insuficiencia en la Actualización de la Hacienda Pública/Patrimonio Neto de 20XN-1</w:t>
            </w:r>
          </w:p>
        </w:tc>
        <w:tc>
          <w:tcPr>
            <w:tcW w:w="1105" w:type="dxa"/>
            <w:shd w:val="clear" w:color="auto" w:fill="808080"/>
          </w:tcPr>
          <w:p w14:paraId="03E09E39"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9" w:type="dxa"/>
            <w:shd w:val="clear" w:color="auto" w:fill="808080"/>
          </w:tcPr>
          <w:p w14:paraId="5B22A5AE"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993" w:type="dxa"/>
            <w:shd w:val="clear" w:color="auto" w:fill="808080"/>
          </w:tcPr>
          <w:p w14:paraId="5B3AEE29"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4" w:type="dxa"/>
            <w:shd w:val="clear" w:color="auto" w:fill="auto"/>
            <w:noWrap/>
          </w:tcPr>
          <w:p w14:paraId="7ECF6E96"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r w:rsidRPr="0064629E">
              <w:rPr>
                <w:rFonts w:ascii="Averta" w:hAnsi="Averta"/>
                <w:b/>
                <w:bCs/>
                <w:sz w:val="12"/>
                <w:szCs w:val="12"/>
              </w:rPr>
              <w:t>(IC = a + b)</w:t>
            </w:r>
          </w:p>
        </w:tc>
        <w:tc>
          <w:tcPr>
            <w:tcW w:w="998" w:type="dxa"/>
            <w:shd w:val="clear" w:color="auto" w:fill="auto"/>
            <w:noWrap/>
          </w:tcPr>
          <w:p w14:paraId="76D26C92"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bCs/>
                <w:sz w:val="12"/>
                <w:szCs w:val="12"/>
              </w:rPr>
              <w:t>(IC = a + b)</w:t>
            </w:r>
          </w:p>
        </w:tc>
      </w:tr>
      <w:tr w:rsidR="000C1458" w:rsidRPr="0064629E" w14:paraId="04301742" w14:textId="77777777" w:rsidTr="00576BAA">
        <w:trPr>
          <w:trHeight w:val="20"/>
          <w:jc w:val="center"/>
        </w:trPr>
        <w:tc>
          <w:tcPr>
            <w:tcW w:w="117" w:type="dxa"/>
            <w:tcBorders>
              <w:top w:val="dotted" w:sz="4" w:space="0" w:color="auto"/>
              <w:left w:val="single" w:sz="4" w:space="0" w:color="auto"/>
              <w:bottom w:val="dotted" w:sz="4" w:space="0" w:color="auto"/>
              <w:right w:val="nil"/>
            </w:tcBorders>
          </w:tcPr>
          <w:p w14:paraId="5BEFB2B8"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right w:val="dotted" w:sz="4" w:space="0" w:color="auto"/>
            </w:tcBorders>
            <w:shd w:val="clear" w:color="auto" w:fill="auto"/>
            <w:noWrap/>
          </w:tcPr>
          <w:p w14:paraId="15A823CD"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a. Resultado por Posición Monetaria</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14:paraId="6E721E13"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9" w:type="dxa"/>
            <w:tcBorders>
              <w:top w:val="dotted" w:sz="4" w:space="0" w:color="auto"/>
              <w:left w:val="single" w:sz="4" w:space="0" w:color="auto"/>
              <w:bottom w:val="dotted" w:sz="4" w:space="0" w:color="auto"/>
              <w:right w:val="dotted" w:sz="4" w:space="0" w:color="auto"/>
            </w:tcBorders>
            <w:shd w:val="clear" w:color="auto" w:fill="808080"/>
          </w:tcPr>
          <w:p w14:paraId="2AF8BE5B"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993" w:type="dxa"/>
            <w:tcBorders>
              <w:top w:val="dotted" w:sz="4" w:space="0" w:color="auto"/>
              <w:left w:val="single" w:sz="4" w:space="0" w:color="auto"/>
              <w:bottom w:val="dotted" w:sz="4" w:space="0" w:color="auto"/>
              <w:right w:val="dotted" w:sz="4" w:space="0" w:color="auto"/>
            </w:tcBorders>
            <w:shd w:val="clear" w:color="auto" w:fill="808080"/>
          </w:tcPr>
          <w:p w14:paraId="23AB81DA"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4" w:type="dxa"/>
            <w:tcBorders>
              <w:top w:val="dotted" w:sz="4" w:space="0" w:color="auto"/>
              <w:left w:val="single" w:sz="4" w:space="0" w:color="auto"/>
              <w:bottom w:val="dotted" w:sz="4" w:space="0" w:color="auto"/>
              <w:right w:val="dotted" w:sz="4" w:space="0" w:color="auto"/>
            </w:tcBorders>
            <w:shd w:val="clear" w:color="auto" w:fill="auto"/>
            <w:noWrap/>
          </w:tcPr>
          <w:p w14:paraId="05A1450A"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r w:rsidRPr="0064629E">
              <w:rPr>
                <w:rFonts w:ascii="Averta" w:hAnsi="Averta"/>
                <w:color w:val="000000"/>
                <w:sz w:val="10"/>
                <w:szCs w:val="10"/>
              </w:rPr>
              <w:t>SR 3.3.1 al 20XN-1</w:t>
            </w:r>
          </w:p>
        </w:tc>
        <w:tc>
          <w:tcPr>
            <w:tcW w:w="998" w:type="dxa"/>
            <w:tcBorders>
              <w:top w:val="dotted" w:sz="4" w:space="0" w:color="auto"/>
              <w:left w:val="single" w:sz="4" w:space="0" w:color="auto"/>
              <w:bottom w:val="dotted" w:sz="4" w:space="0" w:color="auto"/>
              <w:right w:val="single" w:sz="4" w:space="0" w:color="auto"/>
            </w:tcBorders>
            <w:shd w:val="clear" w:color="auto" w:fill="auto"/>
            <w:noWrap/>
          </w:tcPr>
          <w:p w14:paraId="16E256FE"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3D9B7E3A" w14:textId="77777777" w:rsidTr="00576BAA">
        <w:trPr>
          <w:trHeight w:val="20"/>
          <w:jc w:val="center"/>
        </w:trPr>
        <w:tc>
          <w:tcPr>
            <w:tcW w:w="117" w:type="dxa"/>
            <w:tcBorders>
              <w:top w:val="dotted" w:sz="4" w:space="0" w:color="auto"/>
              <w:left w:val="single" w:sz="4" w:space="0" w:color="auto"/>
              <w:bottom w:val="dotted" w:sz="4" w:space="0" w:color="auto"/>
              <w:right w:val="nil"/>
            </w:tcBorders>
          </w:tcPr>
          <w:p w14:paraId="43F8EF4E"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right w:val="dotted" w:sz="4" w:space="0" w:color="auto"/>
            </w:tcBorders>
            <w:shd w:val="clear" w:color="auto" w:fill="auto"/>
            <w:noWrap/>
          </w:tcPr>
          <w:p w14:paraId="4001633F"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b. Resultado por Tenencia de Activos no Monetarios</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14:paraId="10492E8C"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9" w:type="dxa"/>
            <w:tcBorders>
              <w:top w:val="dotted" w:sz="4" w:space="0" w:color="auto"/>
              <w:left w:val="single" w:sz="4" w:space="0" w:color="auto"/>
              <w:bottom w:val="dotted" w:sz="4" w:space="0" w:color="auto"/>
              <w:right w:val="dotted" w:sz="4" w:space="0" w:color="auto"/>
            </w:tcBorders>
            <w:shd w:val="clear" w:color="auto" w:fill="808080"/>
          </w:tcPr>
          <w:p w14:paraId="628B6F59"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993" w:type="dxa"/>
            <w:tcBorders>
              <w:top w:val="dotted" w:sz="4" w:space="0" w:color="auto"/>
              <w:left w:val="single" w:sz="4" w:space="0" w:color="auto"/>
              <w:bottom w:val="dotted" w:sz="4" w:space="0" w:color="auto"/>
              <w:right w:val="dotted" w:sz="4" w:space="0" w:color="auto"/>
            </w:tcBorders>
            <w:shd w:val="clear" w:color="auto" w:fill="808080"/>
          </w:tcPr>
          <w:p w14:paraId="1A3B95E8"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4" w:type="dxa"/>
            <w:tcBorders>
              <w:top w:val="dotted" w:sz="4" w:space="0" w:color="auto"/>
              <w:left w:val="single" w:sz="4" w:space="0" w:color="auto"/>
              <w:bottom w:val="dotted" w:sz="4" w:space="0" w:color="auto"/>
              <w:right w:val="dotted" w:sz="4" w:space="0" w:color="auto"/>
            </w:tcBorders>
            <w:shd w:val="clear" w:color="auto" w:fill="auto"/>
            <w:noWrap/>
          </w:tcPr>
          <w:p w14:paraId="7AF2A052"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r w:rsidRPr="0064629E">
              <w:rPr>
                <w:rFonts w:ascii="Averta" w:hAnsi="Averta"/>
                <w:color w:val="000000"/>
                <w:sz w:val="10"/>
                <w:szCs w:val="10"/>
              </w:rPr>
              <w:t>SR 3.3.2 al 20XN-1</w:t>
            </w:r>
          </w:p>
        </w:tc>
        <w:tc>
          <w:tcPr>
            <w:tcW w:w="998" w:type="dxa"/>
            <w:tcBorders>
              <w:top w:val="dotted" w:sz="4" w:space="0" w:color="auto"/>
              <w:left w:val="single" w:sz="4" w:space="0" w:color="auto"/>
              <w:bottom w:val="dotted" w:sz="4" w:space="0" w:color="auto"/>
              <w:right w:val="single" w:sz="4" w:space="0" w:color="auto"/>
            </w:tcBorders>
            <w:shd w:val="clear" w:color="auto" w:fill="auto"/>
            <w:noWrap/>
          </w:tcPr>
          <w:p w14:paraId="48FD6F16"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079B408F" w14:textId="77777777" w:rsidTr="00576BAA">
        <w:trPr>
          <w:trHeight w:val="20"/>
          <w:jc w:val="center"/>
        </w:trPr>
        <w:tc>
          <w:tcPr>
            <w:tcW w:w="3530" w:type="dxa"/>
            <w:gridSpan w:val="2"/>
          </w:tcPr>
          <w:p w14:paraId="11464BBE" w14:textId="77777777" w:rsidR="000C1458" w:rsidRPr="0064629E" w:rsidRDefault="000C1458" w:rsidP="000C1458">
            <w:pPr>
              <w:pStyle w:val="Texto"/>
              <w:spacing w:before="40" w:after="0" w:line="60" w:lineRule="exact"/>
              <w:ind w:firstLine="0"/>
              <w:rPr>
                <w:rFonts w:ascii="Averta" w:hAnsi="Averta"/>
                <w:b/>
                <w:bCs/>
                <w:sz w:val="12"/>
                <w:szCs w:val="12"/>
              </w:rPr>
            </w:pPr>
          </w:p>
        </w:tc>
        <w:tc>
          <w:tcPr>
            <w:tcW w:w="1105" w:type="dxa"/>
            <w:shd w:val="clear" w:color="auto" w:fill="auto"/>
          </w:tcPr>
          <w:p w14:paraId="50D4753D"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1129" w:type="dxa"/>
            <w:shd w:val="clear" w:color="auto" w:fill="auto"/>
          </w:tcPr>
          <w:p w14:paraId="01A28E5D"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993" w:type="dxa"/>
            <w:shd w:val="clear" w:color="auto" w:fill="auto"/>
          </w:tcPr>
          <w:p w14:paraId="543C3A29"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1124" w:type="dxa"/>
            <w:shd w:val="clear" w:color="auto" w:fill="auto"/>
            <w:noWrap/>
          </w:tcPr>
          <w:p w14:paraId="25900F76"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998" w:type="dxa"/>
            <w:shd w:val="clear" w:color="auto" w:fill="auto"/>
            <w:noWrap/>
          </w:tcPr>
          <w:p w14:paraId="22ADFBA2"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r>
      <w:tr w:rsidR="000C1458" w:rsidRPr="0064629E" w14:paraId="5E66E388" w14:textId="77777777" w:rsidTr="00576BAA">
        <w:trPr>
          <w:trHeight w:val="429"/>
          <w:jc w:val="center"/>
        </w:trPr>
        <w:tc>
          <w:tcPr>
            <w:tcW w:w="3530" w:type="dxa"/>
            <w:gridSpan w:val="2"/>
          </w:tcPr>
          <w:p w14:paraId="6A086518" w14:textId="77777777" w:rsidR="000C1458" w:rsidRPr="0064629E" w:rsidRDefault="000C1458" w:rsidP="000C1458">
            <w:pPr>
              <w:pStyle w:val="Texto"/>
              <w:spacing w:before="40" w:after="0" w:line="120" w:lineRule="exact"/>
              <w:ind w:firstLine="0"/>
              <w:rPr>
                <w:rFonts w:ascii="Averta" w:hAnsi="Averta"/>
                <w:b/>
                <w:bCs/>
                <w:sz w:val="12"/>
                <w:szCs w:val="12"/>
              </w:rPr>
            </w:pPr>
            <w:r w:rsidRPr="0064629E">
              <w:rPr>
                <w:rFonts w:ascii="Averta" w:hAnsi="Averta"/>
                <w:b/>
                <w:bCs/>
                <w:sz w:val="12"/>
                <w:szCs w:val="12"/>
              </w:rPr>
              <w:t>I. Hacienda Pública/Patrimonio Neto Final de 20XN-1</w:t>
            </w:r>
          </w:p>
        </w:tc>
        <w:tc>
          <w:tcPr>
            <w:tcW w:w="1105" w:type="dxa"/>
            <w:shd w:val="clear" w:color="auto" w:fill="auto"/>
          </w:tcPr>
          <w:p w14:paraId="5F1B3DEE" w14:textId="77777777" w:rsidR="000C1458" w:rsidRPr="0064629E" w:rsidRDefault="000C1458" w:rsidP="000C1458">
            <w:pPr>
              <w:pStyle w:val="Texto"/>
              <w:spacing w:before="40" w:after="0" w:line="120" w:lineRule="exact"/>
              <w:ind w:left="-57" w:right="-57" w:firstLine="0"/>
              <w:jc w:val="center"/>
              <w:rPr>
                <w:rFonts w:ascii="Averta" w:hAnsi="Averta"/>
                <w:b/>
                <w:bCs/>
                <w:sz w:val="10"/>
                <w:szCs w:val="10"/>
              </w:rPr>
            </w:pPr>
            <w:r w:rsidRPr="0064629E">
              <w:rPr>
                <w:rFonts w:ascii="Averta" w:hAnsi="Averta"/>
                <w:b/>
                <w:bCs/>
                <w:sz w:val="12"/>
                <w:szCs w:val="12"/>
              </w:rPr>
              <w:t>IA</w:t>
            </w:r>
          </w:p>
        </w:tc>
        <w:tc>
          <w:tcPr>
            <w:tcW w:w="1129" w:type="dxa"/>
            <w:shd w:val="clear" w:color="auto" w:fill="auto"/>
          </w:tcPr>
          <w:p w14:paraId="3323C919" w14:textId="77777777" w:rsidR="000C1458" w:rsidRPr="0064629E" w:rsidRDefault="000C1458" w:rsidP="000C1458">
            <w:pPr>
              <w:pStyle w:val="Texto"/>
              <w:spacing w:before="40" w:after="0" w:line="120" w:lineRule="exact"/>
              <w:ind w:left="-57" w:right="-57" w:firstLine="0"/>
              <w:jc w:val="center"/>
              <w:rPr>
                <w:rFonts w:ascii="Averta" w:hAnsi="Averta"/>
                <w:b/>
                <w:bCs/>
                <w:sz w:val="10"/>
                <w:szCs w:val="10"/>
              </w:rPr>
            </w:pPr>
            <w:r w:rsidRPr="0064629E">
              <w:rPr>
                <w:rFonts w:ascii="Averta" w:hAnsi="Averta"/>
                <w:b/>
                <w:bCs/>
                <w:sz w:val="12"/>
                <w:szCs w:val="12"/>
              </w:rPr>
              <w:t>IB1</w:t>
            </w:r>
          </w:p>
        </w:tc>
        <w:tc>
          <w:tcPr>
            <w:tcW w:w="993" w:type="dxa"/>
            <w:shd w:val="clear" w:color="auto" w:fill="auto"/>
          </w:tcPr>
          <w:p w14:paraId="7EE6A4A9" w14:textId="77777777" w:rsidR="000C1458" w:rsidRPr="0064629E" w:rsidRDefault="000C1458" w:rsidP="000C1458">
            <w:pPr>
              <w:pStyle w:val="Texto"/>
              <w:spacing w:before="40" w:after="0" w:line="120" w:lineRule="exact"/>
              <w:ind w:left="-57" w:right="-57" w:firstLine="0"/>
              <w:jc w:val="center"/>
              <w:rPr>
                <w:rFonts w:ascii="Averta" w:hAnsi="Averta"/>
                <w:b/>
                <w:bCs/>
                <w:sz w:val="10"/>
                <w:szCs w:val="10"/>
              </w:rPr>
            </w:pPr>
            <w:r w:rsidRPr="0064629E">
              <w:rPr>
                <w:rFonts w:ascii="Averta" w:hAnsi="Averta"/>
                <w:b/>
                <w:bCs/>
                <w:sz w:val="12"/>
                <w:szCs w:val="12"/>
              </w:rPr>
              <w:t>IB2</w:t>
            </w:r>
          </w:p>
        </w:tc>
        <w:tc>
          <w:tcPr>
            <w:tcW w:w="1124" w:type="dxa"/>
            <w:shd w:val="clear" w:color="auto" w:fill="auto"/>
            <w:noWrap/>
          </w:tcPr>
          <w:p w14:paraId="7147ECC4" w14:textId="77777777" w:rsidR="000C1458" w:rsidRPr="0064629E" w:rsidRDefault="000C1458" w:rsidP="000C1458">
            <w:pPr>
              <w:pStyle w:val="Texto"/>
              <w:spacing w:before="40" w:after="0" w:line="120" w:lineRule="exact"/>
              <w:ind w:left="-57" w:right="-57" w:firstLine="0"/>
              <w:jc w:val="center"/>
              <w:rPr>
                <w:rFonts w:ascii="Averta" w:hAnsi="Averta"/>
                <w:b/>
                <w:bCs/>
                <w:sz w:val="10"/>
                <w:szCs w:val="10"/>
              </w:rPr>
            </w:pPr>
            <w:r w:rsidRPr="0064629E">
              <w:rPr>
                <w:rFonts w:ascii="Averta" w:hAnsi="Averta"/>
                <w:b/>
                <w:bCs/>
                <w:sz w:val="12"/>
                <w:szCs w:val="12"/>
              </w:rPr>
              <w:t>IC</w:t>
            </w:r>
          </w:p>
        </w:tc>
        <w:tc>
          <w:tcPr>
            <w:tcW w:w="998" w:type="dxa"/>
            <w:shd w:val="clear" w:color="auto" w:fill="auto"/>
            <w:noWrap/>
          </w:tcPr>
          <w:p w14:paraId="6F530154"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(I = IA + IB1 + IB2 + IC)</w:t>
            </w:r>
          </w:p>
        </w:tc>
      </w:tr>
      <w:tr w:rsidR="000C1458" w:rsidRPr="0064629E" w14:paraId="5772CC43" w14:textId="77777777" w:rsidTr="00576BAA">
        <w:trPr>
          <w:trHeight w:val="20"/>
          <w:jc w:val="center"/>
        </w:trPr>
        <w:tc>
          <w:tcPr>
            <w:tcW w:w="3530" w:type="dxa"/>
            <w:gridSpan w:val="2"/>
          </w:tcPr>
          <w:p w14:paraId="2C33C787" w14:textId="77777777" w:rsidR="000C1458" w:rsidRPr="0064629E" w:rsidRDefault="000C1458" w:rsidP="000C1458">
            <w:pPr>
              <w:pStyle w:val="Texto"/>
              <w:spacing w:before="40" w:after="0" w:line="120" w:lineRule="exact"/>
              <w:ind w:firstLine="0"/>
              <w:rPr>
                <w:rFonts w:ascii="Averta" w:hAnsi="Averta"/>
                <w:b/>
                <w:bCs/>
                <w:sz w:val="12"/>
                <w:szCs w:val="12"/>
              </w:rPr>
            </w:pPr>
          </w:p>
        </w:tc>
        <w:tc>
          <w:tcPr>
            <w:tcW w:w="1105" w:type="dxa"/>
            <w:shd w:val="clear" w:color="auto" w:fill="auto"/>
          </w:tcPr>
          <w:p w14:paraId="597A47D4"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9" w:type="dxa"/>
            <w:shd w:val="clear" w:color="auto" w:fill="auto"/>
          </w:tcPr>
          <w:p w14:paraId="43227C4A"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993" w:type="dxa"/>
            <w:shd w:val="clear" w:color="auto" w:fill="auto"/>
          </w:tcPr>
          <w:p w14:paraId="1D06E86B"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4" w:type="dxa"/>
            <w:shd w:val="clear" w:color="auto" w:fill="auto"/>
            <w:noWrap/>
          </w:tcPr>
          <w:p w14:paraId="2D0F19ED"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998" w:type="dxa"/>
            <w:shd w:val="clear" w:color="auto" w:fill="auto"/>
            <w:noWrap/>
          </w:tcPr>
          <w:p w14:paraId="376276C2"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p>
        </w:tc>
      </w:tr>
      <w:tr w:rsidR="000C1458" w:rsidRPr="0064629E" w14:paraId="3A7FB533" w14:textId="77777777" w:rsidTr="00576BAA">
        <w:trPr>
          <w:trHeight w:val="20"/>
          <w:jc w:val="center"/>
        </w:trPr>
        <w:tc>
          <w:tcPr>
            <w:tcW w:w="3530" w:type="dxa"/>
            <w:gridSpan w:val="2"/>
            <w:tcBorders>
              <w:bottom w:val="dotted" w:sz="4" w:space="0" w:color="auto"/>
            </w:tcBorders>
          </w:tcPr>
          <w:p w14:paraId="6A1313BC" w14:textId="77777777" w:rsidR="000C1458" w:rsidRPr="0064629E" w:rsidRDefault="000C1458" w:rsidP="000C1458">
            <w:pPr>
              <w:pStyle w:val="Texto"/>
              <w:spacing w:before="40" w:after="0" w:line="120" w:lineRule="exact"/>
              <w:ind w:firstLine="0"/>
              <w:rPr>
                <w:rFonts w:ascii="Averta" w:hAnsi="Averta"/>
                <w:b/>
                <w:bCs/>
                <w:sz w:val="12"/>
                <w:szCs w:val="12"/>
              </w:rPr>
            </w:pPr>
            <w:r w:rsidRPr="0064629E">
              <w:rPr>
                <w:rFonts w:ascii="Averta" w:hAnsi="Averta"/>
                <w:b/>
                <w:bCs/>
                <w:sz w:val="12"/>
                <w:szCs w:val="12"/>
              </w:rPr>
              <w:t>IIA. Cambios en la Hacienda Pública/Patrimonio Contribuido Neto de 20XN</w:t>
            </w:r>
          </w:p>
        </w:tc>
        <w:tc>
          <w:tcPr>
            <w:tcW w:w="1105" w:type="dxa"/>
            <w:shd w:val="clear" w:color="auto" w:fill="auto"/>
          </w:tcPr>
          <w:p w14:paraId="78E8F4A0"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r w:rsidRPr="0064629E">
              <w:rPr>
                <w:rFonts w:ascii="Averta" w:hAnsi="Averta"/>
                <w:b/>
                <w:bCs/>
                <w:sz w:val="12"/>
                <w:szCs w:val="12"/>
              </w:rPr>
              <w:t>(IIA = a + b + c)</w:t>
            </w:r>
          </w:p>
        </w:tc>
        <w:tc>
          <w:tcPr>
            <w:tcW w:w="1129" w:type="dxa"/>
            <w:shd w:val="clear" w:color="auto" w:fill="808080"/>
          </w:tcPr>
          <w:p w14:paraId="1BFD9C75"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993" w:type="dxa"/>
            <w:shd w:val="clear" w:color="auto" w:fill="808080"/>
          </w:tcPr>
          <w:p w14:paraId="6B67F191"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4" w:type="dxa"/>
            <w:shd w:val="clear" w:color="auto" w:fill="808080"/>
            <w:noWrap/>
          </w:tcPr>
          <w:p w14:paraId="0DAB494E"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998" w:type="dxa"/>
            <w:shd w:val="clear" w:color="auto" w:fill="auto"/>
            <w:noWrap/>
          </w:tcPr>
          <w:p w14:paraId="7F27F219"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bCs/>
                <w:sz w:val="12"/>
                <w:szCs w:val="12"/>
              </w:rPr>
              <w:t>(IIA = a + b + c)</w:t>
            </w:r>
          </w:p>
        </w:tc>
      </w:tr>
      <w:tr w:rsidR="000C1458" w:rsidRPr="0064629E" w14:paraId="585CE709" w14:textId="77777777" w:rsidTr="00576BAA">
        <w:trPr>
          <w:trHeight w:val="20"/>
          <w:jc w:val="center"/>
        </w:trPr>
        <w:tc>
          <w:tcPr>
            <w:tcW w:w="117" w:type="dxa"/>
            <w:tcBorders>
              <w:top w:val="dotted" w:sz="4" w:space="0" w:color="auto"/>
              <w:bottom w:val="dotted" w:sz="4" w:space="0" w:color="auto"/>
              <w:right w:val="nil"/>
            </w:tcBorders>
          </w:tcPr>
          <w:p w14:paraId="505732C7"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tcBorders>
            <w:shd w:val="clear" w:color="auto" w:fill="auto"/>
            <w:noWrap/>
          </w:tcPr>
          <w:p w14:paraId="3C43E08C"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a. Aportaciones</w:t>
            </w:r>
          </w:p>
        </w:tc>
        <w:tc>
          <w:tcPr>
            <w:tcW w:w="1105" w:type="dxa"/>
            <w:shd w:val="clear" w:color="auto" w:fill="auto"/>
          </w:tcPr>
          <w:p w14:paraId="130A360D" w14:textId="77777777" w:rsidR="000C1458" w:rsidRPr="0064629E" w:rsidRDefault="000C1458" w:rsidP="000C1458">
            <w:pPr>
              <w:pStyle w:val="Texto"/>
              <w:spacing w:before="40" w:after="0" w:line="120" w:lineRule="exact"/>
              <w:ind w:left="-57" w:right="-57" w:firstLine="0"/>
              <w:jc w:val="center"/>
              <w:rPr>
                <w:rFonts w:ascii="Averta" w:hAnsi="Averta"/>
                <w:b/>
                <w:bCs/>
                <w:sz w:val="10"/>
                <w:szCs w:val="10"/>
              </w:rPr>
            </w:pPr>
            <w:r w:rsidRPr="0064629E">
              <w:rPr>
                <w:rFonts w:ascii="Averta" w:hAnsi="Averta"/>
                <w:color w:val="000000"/>
                <w:sz w:val="10"/>
                <w:szCs w:val="10"/>
              </w:rPr>
              <w:t>VR 3.1.1 del 20XN</w:t>
            </w:r>
          </w:p>
        </w:tc>
        <w:tc>
          <w:tcPr>
            <w:tcW w:w="1129" w:type="dxa"/>
            <w:shd w:val="clear" w:color="auto" w:fill="808080"/>
          </w:tcPr>
          <w:p w14:paraId="09C84660"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3" w:type="dxa"/>
            <w:shd w:val="clear" w:color="auto" w:fill="808080"/>
          </w:tcPr>
          <w:p w14:paraId="63408672"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4" w:type="dxa"/>
            <w:shd w:val="clear" w:color="auto" w:fill="808080"/>
            <w:noWrap/>
          </w:tcPr>
          <w:p w14:paraId="3D72BEBF"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8" w:type="dxa"/>
            <w:shd w:val="clear" w:color="auto" w:fill="auto"/>
            <w:noWrap/>
          </w:tcPr>
          <w:p w14:paraId="760C7E79"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34F76D0E" w14:textId="77777777" w:rsidTr="00576BAA">
        <w:trPr>
          <w:trHeight w:val="20"/>
          <w:jc w:val="center"/>
        </w:trPr>
        <w:tc>
          <w:tcPr>
            <w:tcW w:w="117" w:type="dxa"/>
            <w:tcBorders>
              <w:top w:val="dotted" w:sz="4" w:space="0" w:color="auto"/>
              <w:bottom w:val="dotted" w:sz="4" w:space="0" w:color="auto"/>
              <w:right w:val="nil"/>
            </w:tcBorders>
          </w:tcPr>
          <w:p w14:paraId="7F182081"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tcBorders>
            <w:shd w:val="clear" w:color="auto" w:fill="auto"/>
            <w:noWrap/>
          </w:tcPr>
          <w:p w14:paraId="5BA3E5B4"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b. Donaciones de Capital</w:t>
            </w:r>
          </w:p>
        </w:tc>
        <w:tc>
          <w:tcPr>
            <w:tcW w:w="1105" w:type="dxa"/>
            <w:shd w:val="clear" w:color="auto" w:fill="auto"/>
          </w:tcPr>
          <w:p w14:paraId="39B01983"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r w:rsidRPr="0064629E">
              <w:rPr>
                <w:rFonts w:ascii="Averta" w:hAnsi="Averta"/>
                <w:color w:val="000000"/>
                <w:sz w:val="10"/>
                <w:szCs w:val="10"/>
              </w:rPr>
              <w:t>VR 3.1.2 del 20XN</w:t>
            </w:r>
          </w:p>
        </w:tc>
        <w:tc>
          <w:tcPr>
            <w:tcW w:w="1129" w:type="dxa"/>
            <w:shd w:val="clear" w:color="auto" w:fill="808080"/>
          </w:tcPr>
          <w:p w14:paraId="33CF7861"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3" w:type="dxa"/>
            <w:shd w:val="clear" w:color="auto" w:fill="808080"/>
          </w:tcPr>
          <w:p w14:paraId="3949E726"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4" w:type="dxa"/>
            <w:shd w:val="clear" w:color="auto" w:fill="808080"/>
            <w:noWrap/>
          </w:tcPr>
          <w:p w14:paraId="63356256"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8" w:type="dxa"/>
            <w:shd w:val="clear" w:color="auto" w:fill="auto"/>
            <w:noWrap/>
          </w:tcPr>
          <w:p w14:paraId="120A6CAA"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32CC5AD9" w14:textId="77777777" w:rsidTr="00576BAA">
        <w:trPr>
          <w:trHeight w:val="20"/>
          <w:jc w:val="center"/>
        </w:trPr>
        <w:tc>
          <w:tcPr>
            <w:tcW w:w="117" w:type="dxa"/>
            <w:tcBorders>
              <w:top w:val="dotted" w:sz="4" w:space="0" w:color="auto"/>
              <w:bottom w:val="dotted" w:sz="4" w:space="0" w:color="auto"/>
              <w:right w:val="nil"/>
            </w:tcBorders>
          </w:tcPr>
          <w:p w14:paraId="131F8DE0"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tcBorders>
            <w:shd w:val="clear" w:color="auto" w:fill="auto"/>
            <w:noWrap/>
          </w:tcPr>
          <w:p w14:paraId="3C929168"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c. Actualización de la Hacienda Pública/Patrimonio</w:t>
            </w:r>
          </w:p>
        </w:tc>
        <w:tc>
          <w:tcPr>
            <w:tcW w:w="1105" w:type="dxa"/>
            <w:shd w:val="clear" w:color="auto" w:fill="auto"/>
          </w:tcPr>
          <w:p w14:paraId="5DE1241D"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r w:rsidRPr="0064629E">
              <w:rPr>
                <w:rFonts w:ascii="Averta" w:hAnsi="Averta"/>
                <w:color w:val="000000"/>
                <w:sz w:val="10"/>
                <w:szCs w:val="10"/>
              </w:rPr>
              <w:t>VR 3.1.3 del 20XN</w:t>
            </w:r>
          </w:p>
        </w:tc>
        <w:tc>
          <w:tcPr>
            <w:tcW w:w="1129" w:type="dxa"/>
            <w:shd w:val="clear" w:color="auto" w:fill="808080"/>
          </w:tcPr>
          <w:p w14:paraId="21334481"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3" w:type="dxa"/>
            <w:shd w:val="clear" w:color="auto" w:fill="808080"/>
          </w:tcPr>
          <w:p w14:paraId="46D7C5C8"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4" w:type="dxa"/>
            <w:shd w:val="clear" w:color="auto" w:fill="808080"/>
            <w:noWrap/>
          </w:tcPr>
          <w:p w14:paraId="5ECB56FB"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8" w:type="dxa"/>
            <w:shd w:val="clear" w:color="auto" w:fill="auto"/>
            <w:noWrap/>
          </w:tcPr>
          <w:p w14:paraId="39D4C668"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02D3EE4C" w14:textId="77777777" w:rsidTr="00576BAA">
        <w:trPr>
          <w:trHeight w:val="20"/>
          <w:jc w:val="center"/>
        </w:trPr>
        <w:tc>
          <w:tcPr>
            <w:tcW w:w="3530" w:type="dxa"/>
            <w:gridSpan w:val="2"/>
            <w:tcBorders>
              <w:top w:val="dotted" w:sz="4" w:space="0" w:color="auto"/>
            </w:tcBorders>
          </w:tcPr>
          <w:p w14:paraId="64C61337" w14:textId="77777777" w:rsidR="000C1458" w:rsidRPr="0064629E" w:rsidRDefault="000C1458" w:rsidP="000C1458">
            <w:pPr>
              <w:pStyle w:val="Texto"/>
              <w:spacing w:before="40" w:after="0" w:line="60" w:lineRule="exact"/>
              <w:ind w:firstLine="0"/>
              <w:rPr>
                <w:rFonts w:ascii="Averta" w:hAnsi="Averta"/>
                <w:b/>
                <w:bCs/>
                <w:sz w:val="12"/>
                <w:szCs w:val="12"/>
              </w:rPr>
            </w:pPr>
          </w:p>
        </w:tc>
        <w:tc>
          <w:tcPr>
            <w:tcW w:w="1105" w:type="dxa"/>
            <w:shd w:val="clear" w:color="auto" w:fill="auto"/>
          </w:tcPr>
          <w:p w14:paraId="1DDC23C3"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1129" w:type="dxa"/>
            <w:shd w:val="clear" w:color="auto" w:fill="auto"/>
          </w:tcPr>
          <w:p w14:paraId="2154B035"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993" w:type="dxa"/>
            <w:shd w:val="clear" w:color="auto" w:fill="auto"/>
          </w:tcPr>
          <w:p w14:paraId="48F895DA"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1124" w:type="dxa"/>
            <w:shd w:val="clear" w:color="auto" w:fill="auto"/>
            <w:noWrap/>
          </w:tcPr>
          <w:p w14:paraId="0399B9AB"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998" w:type="dxa"/>
            <w:shd w:val="clear" w:color="auto" w:fill="auto"/>
            <w:noWrap/>
          </w:tcPr>
          <w:p w14:paraId="3B74970F"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r>
      <w:tr w:rsidR="000C1458" w:rsidRPr="0064629E" w14:paraId="7AB249E8" w14:textId="77777777" w:rsidTr="00576BAA">
        <w:trPr>
          <w:trHeight w:val="20"/>
          <w:jc w:val="center"/>
        </w:trPr>
        <w:tc>
          <w:tcPr>
            <w:tcW w:w="3530" w:type="dxa"/>
            <w:gridSpan w:val="2"/>
            <w:tcBorders>
              <w:bottom w:val="dotted" w:sz="4" w:space="0" w:color="auto"/>
            </w:tcBorders>
          </w:tcPr>
          <w:p w14:paraId="176996E7" w14:textId="77777777" w:rsidR="000C1458" w:rsidRPr="0064629E" w:rsidRDefault="000C1458" w:rsidP="000C1458">
            <w:pPr>
              <w:pStyle w:val="Texto"/>
              <w:spacing w:before="40" w:after="0" w:line="120" w:lineRule="exact"/>
              <w:ind w:firstLine="0"/>
              <w:rPr>
                <w:rFonts w:ascii="Averta" w:hAnsi="Averta"/>
                <w:b/>
                <w:bCs/>
                <w:sz w:val="12"/>
                <w:szCs w:val="12"/>
              </w:rPr>
            </w:pPr>
            <w:r w:rsidRPr="0064629E">
              <w:rPr>
                <w:rFonts w:ascii="Averta" w:hAnsi="Averta"/>
                <w:b/>
                <w:bCs/>
                <w:sz w:val="12"/>
                <w:szCs w:val="12"/>
              </w:rPr>
              <w:t>IIB. Variaciones de la Hacienda Pública/Patrimonio Generado Neto de 20XN</w:t>
            </w:r>
          </w:p>
        </w:tc>
        <w:tc>
          <w:tcPr>
            <w:tcW w:w="1105" w:type="dxa"/>
            <w:shd w:val="clear" w:color="auto" w:fill="808080"/>
          </w:tcPr>
          <w:p w14:paraId="48CEE5B9"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9" w:type="dxa"/>
            <w:shd w:val="clear" w:color="auto" w:fill="auto"/>
          </w:tcPr>
          <w:p w14:paraId="444FD7D4"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r w:rsidRPr="0064629E">
              <w:rPr>
                <w:rFonts w:ascii="Averta" w:hAnsi="Averta"/>
                <w:b/>
                <w:bCs/>
                <w:sz w:val="12"/>
                <w:szCs w:val="12"/>
              </w:rPr>
              <w:t>(IIB1 = b)</w:t>
            </w:r>
          </w:p>
        </w:tc>
        <w:tc>
          <w:tcPr>
            <w:tcW w:w="993" w:type="dxa"/>
            <w:shd w:val="clear" w:color="auto" w:fill="auto"/>
          </w:tcPr>
          <w:p w14:paraId="4617AFE4"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r w:rsidRPr="0064629E">
              <w:rPr>
                <w:rFonts w:ascii="Averta" w:hAnsi="Averta"/>
                <w:b/>
                <w:bCs/>
                <w:sz w:val="12"/>
                <w:szCs w:val="12"/>
              </w:rPr>
              <w:t>(IIB2 = a + b + c + d + e)</w:t>
            </w:r>
          </w:p>
        </w:tc>
        <w:tc>
          <w:tcPr>
            <w:tcW w:w="1124" w:type="dxa"/>
            <w:shd w:val="clear" w:color="auto" w:fill="808080"/>
            <w:noWrap/>
          </w:tcPr>
          <w:p w14:paraId="15C3896F"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998" w:type="dxa"/>
            <w:shd w:val="clear" w:color="auto" w:fill="auto"/>
            <w:noWrap/>
          </w:tcPr>
          <w:p w14:paraId="097C255E"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bCs/>
                <w:sz w:val="12"/>
                <w:szCs w:val="12"/>
              </w:rPr>
              <w:t>(IIB = IIB1 + IIB2)</w:t>
            </w:r>
          </w:p>
        </w:tc>
      </w:tr>
      <w:tr w:rsidR="000C1458" w:rsidRPr="0064629E" w14:paraId="2BF7410F" w14:textId="77777777" w:rsidTr="00576BAA">
        <w:trPr>
          <w:trHeight w:val="20"/>
          <w:jc w:val="center"/>
        </w:trPr>
        <w:tc>
          <w:tcPr>
            <w:tcW w:w="117" w:type="dxa"/>
            <w:tcBorders>
              <w:top w:val="dotted" w:sz="4" w:space="0" w:color="auto"/>
              <w:bottom w:val="dotted" w:sz="4" w:space="0" w:color="auto"/>
              <w:right w:val="nil"/>
            </w:tcBorders>
          </w:tcPr>
          <w:p w14:paraId="24CA436B"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tcBorders>
            <w:shd w:val="clear" w:color="auto" w:fill="auto"/>
            <w:noWrap/>
          </w:tcPr>
          <w:p w14:paraId="7E891657"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a. Resultados del Ejercicio (Ahorro/Desahorro)</w:t>
            </w:r>
          </w:p>
        </w:tc>
        <w:tc>
          <w:tcPr>
            <w:tcW w:w="1105" w:type="dxa"/>
            <w:shd w:val="clear" w:color="auto" w:fill="808080"/>
          </w:tcPr>
          <w:p w14:paraId="6C2B09D4"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9" w:type="dxa"/>
            <w:shd w:val="clear" w:color="auto" w:fill="808080"/>
          </w:tcPr>
          <w:p w14:paraId="4A24FE87"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3" w:type="dxa"/>
            <w:shd w:val="clear" w:color="auto" w:fill="auto"/>
          </w:tcPr>
          <w:p w14:paraId="08456C45"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r w:rsidRPr="0064629E">
              <w:rPr>
                <w:rFonts w:ascii="Averta" w:hAnsi="Averta"/>
                <w:color w:val="000000"/>
                <w:sz w:val="10"/>
                <w:szCs w:val="10"/>
              </w:rPr>
              <w:t>SR 3.2.1 del 20XN</w:t>
            </w:r>
          </w:p>
        </w:tc>
        <w:tc>
          <w:tcPr>
            <w:tcW w:w="1124" w:type="dxa"/>
            <w:shd w:val="clear" w:color="auto" w:fill="808080"/>
            <w:noWrap/>
          </w:tcPr>
          <w:p w14:paraId="6A5743C4"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8" w:type="dxa"/>
            <w:shd w:val="clear" w:color="auto" w:fill="auto"/>
            <w:noWrap/>
          </w:tcPr>
          <w:p w14:paraId="30CFB8F4"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67814D9E" w14:textId="77777777" w:rsidTr="00576BAA">
        <w:trPr>
          <w:trHeight w:val="20"/>
          <w:jc w:val="center"/>
        </w:trPr>
        <w:tc>
          <w:tcPr>
            <w:tcW w:w="117" w:type="dxa"/>
            <w:tcBorders>
              <w:top w:val="dotted" w:sz="4" w:space="0" w:color="auto"/>
              <w:bottom w:val="dotted" w:sz="4" w:space="0" w:color="auto"/>
              <w:right w:val="nil"/>
            </w:tcBorders>
          </w:tcPr>
          <w:p w14:paraId="47879CD0"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tcBorders>
            <w:shd w:val="clear" w:color="auto" w:fill="auto"/>
            <w:noWrap/>
          </w:tcPr>
          <w:p w14:paraId="3897B287"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b. Resultados de Ejercicios Anteriores</w:t>
            </w:r>
          </w:p>
        </w:tc>
        <w:tc>
          <w:tcPr>
            <w:tcW w:w="1105" w:type="dxa"/>
            <w:shd w:val="clear" w:color="auto" w:fill="808080"/>
          </w:tcPr>
          <w:p w14:paraId="2EA8AC27"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9" w:type="dxa"/>
            <w:shd w:val="clear" w:color="auto" w:fill="auto"/>
          </w:tcPr>
          <w:p w14:paraId="17E1161C"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r w:rsidRPr="0064629E">
              <w:rPr>
                <w:rFonts w:ascii="Averta" w:hAnsi="Averta"/>
                <w:color w:val="000000"/>
                <w:sz w:val="10"/>
                <w:szCs w:val="10"/>
              </w:rPr>
              <w:t>VR 3.2.2 del 20XN</w:t>
            </w:r>
          </w:p>
        </w:tc>
        <w:tc>
          <w:tcPr>
            <w:tcW w:w="993" w:type="dxa"/>
            <w:shd w:val="clear" w:color="auto" w:fill="auto"/>
          </w:tcPr>
          <w:p w14:paraId="3119DDA8"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r w:rsidRPr="0064629E">
              <w:rPr>
                <w:rFonts w:ascii="Averta" w:hAnsi="Averta"/>
                <w:color w:val="000000"/>
                <w:sz w:val="10"/>
                <w:szCs w:val="10"/>
              </w:rPr>
              <w:t xml:space="preserve">SR 3.2.1 al 20XN-1 </w:t>
            </w:r>
            <w:r w:rsidRPr="0064629E">
              <w:rPr>
                <w:rFonts w:ascii="Averta" w:hAnsi="Averta"/>
                <w:b/>
                <w:bCs/>
                <w:sz w:val="10"/>
                <w:szCs w:val="10"/>
              </w:rPr>
              <w:t>con naturaleza contraria</w:t>
            </w:r>
          </w:p>
        </w:tc>
        <w:tc>
          <w:tcPr>
            <w:tcW w:w="1124" w:type="dxa"/>
            <w:shd w:val="clear" w:color="auto" w:fill="808080"/>
            <w:noWrap/>
          </w:tcPr>
          <w:p w14:paraId="48593353"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8" w:type="dxa"/>
            <w:shd w:val="clear" w:color="auto" w:fill="auto"/>
            <w:noWrap/>
          </w:tcPr>
          <w:p w14:paraId="2112C0F5"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4E1242F6" w14:textId="77777777" w:rsidTr="00576BAA">
        <w:trPr>
          <w:trHeight w:val="20"/>
          <w:jc w:val="center"/>
        </w:trPr>
        <w:tc>
          <w:tcPr>
            <w:tcW w:w="117" w:type="dxa"/>
            <w:tcBorders>
              <w:top w:val="dotted" w:sz="4" w:space="0" w:color="auto"/>
              <w:bottom w:val="dotted" w:sz="4" w:space="0" w:color="auto"/>
              <w:right w:val="nil"/>
            </w:tcBorders>
          </w:tcPr>
          <w:p w14:paraId="668BA5B3"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tcBorders>
            <w:shd w:val="clear" w:color="auto" w:fill="auto"/>
            <w:noWrap/>
          </w:tcPr>
          <w:p w14:paraId="1660B52C"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c. Revalúos</w:t>
            </w:r>
          </w:p>
        </w:tc>
        <w:tc>
          <w:tcPr>
            <w:tcW w:w="1105" w:type="dxa"/>
            <w:shd w:val="clear" w:color="auto" w:fill="808080"/>
          </w:tcPr>
          <w:p w14:paraId="1713171A"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9" w:type="dxa"/>
            <w:shd w:val="clear" w:color="auto" w:fill="808080"/>
          </w:tcPr>
          <w:p w14:paraId="526A0A2D"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3" w:type="dxa"/>
            <w:shd w:val="clear" w:color="auto" w:fill="auto"/>
          </w:tcPr>
          <w:p w14:paraId="49152FFF"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r w:rsidRPr="0064629E">
              <w:rPr>
                <w:rFonts w:ascii="Averta" w:hAnsi="Averta"/>
                <w:color w:val="000000"/>
                <w:sz w:val="10"/>
                <w:szCs w:val="10"/>
              </w:rPr>
              <w:t>VR 3.2.3 del 20XN</w:t>
            </w:r>
          </w:p>
        </w:tc>
        <w:tc>
          <w:tcPr>
            <w:tcW w:w="1124" w:type="dxa"/>
            <w:shd w:val="clear" w:color="auto" w:fill="808080"/>
            <w:noWrap/>
          </w:tcPr>
          <w:p w14:paraId="4CDF26B2"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8" w:type="dxa"/>
            <w:shd w:val="clear" w:color="auto" w:fill="auto"/>
            <w:noWrap/>
          </w:tcPr>
          <w:p w14:paraId="27DC6B6F"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0EE59925" w14:textId="77777777" w:rsidTr="00576BAA">
        <w:trPr>
          <w:trHeight w:val="20"/>
          <w:jc w:val="center"/>
        </w:trPr>
        <w:tc>
          <w:tcPr>
            <w:tcW w:w="117" w:type="dxa"/>
            <w:tcBorders>
              <w:top w:val="dotted" w:sz="4" w:space="0" w:color="auto"/>
              <w:bottom w:val="dotted" w:sz="4" w:space="0" w:color="auto"/>
              <w:right w:val="nil"/>
            </w:tcBorders>
          </w:tcPr>
          <w:p w14:paraId="2D9FB5B4"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tcBorders>
            <w:shd w:val="clear" w:color="auto" w:fill="auto"/>
            <w:noWrap/>
          </w:tcPr>
          <w:p w14:paraId="630A882A"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d. Reservas</w:t>
            </w:r>
          </w:p>
        </w:tc>
        <w:tc>
          <w:tcPr>
            <w:tcW w:w="1105" w:type="dxa"/>
            <w:shd w:val="clear" w:color="auto" w:fill="808080"/>
          </w:tcPr>
          <w:p w14:paraId="2616A1EE"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9" w:type="dxa"/>
            <w:shd w:val="clear" w:color="auto" w:fill="808080"/>
          </w:tcPr>
          <w:p w14:paraId="4D4EE5CD"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3" w:type="dxa"/>
            <w:shd w:val="clear" w:color="auto" w:fill="auto"/>
          </w:tcPr>
          <w:p w14:paraId="66D2C81B"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r w:rsidRPr="0064629E">
              <w:rPr>
                <w:rFonts w:ascii="Averta" w:hAnsi="Averta"/>
                <w:color w:val="000000"/>
                <w:sz w:val="10"/>
                <w:szCs w:val="10"/>
              </w:rPr>
              <w:t>VR 3.2.4 del 20XN</w:t>
            </w:r>
          </w:p>
        </w:tc>
        <w:tc>
          <w:tcPr>
            <w:tcW w:w="1124" w:type="dxa"/>
            <w:shd w:val="clear" w:color="auto" w:fill="808080"/>
            <w:noWrap/>
          </w:tcPr>
          <w:p w14:paraId="3F539D75"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8" w:type="dxa"/>
            <w:shd w:val="clear" w:color="auto" w:fill="auto"/>
            <w:noWrap/>
          </w:tcPr>
          <w:p w14:paraId="05CC6FB1"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432C79CA" w14:textId="77777777" w:rsidTr="00576BAA">
        <w:trPr>
          <w:trHeight w:val="20"/>
          <w:jc w:val="center"/>
        </w:trPr>
        <w:tc>
          <w:tcPr>
            <w:tcW w:w="117" w:type="dxa"/>
            <w:tcBorders>
              <w:top w:val="dotted" w:sz="4" w:space="0" w:color="auto"/>
              <w:left w:val="single" w:sz="4" w:space="0" w:color="auto"/>
              <w:bottom w:val="dotted" w:sz="4" w:space="0" w:color="auto"/>
              <w:right w:val="nil"/>
            </w:tcBorders>
          </w:tcPr>
          <w:p w14:paraId="1930CAA1"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right w:val="dotted" w:sz="4" w:space="0" w:color="auto"/>
            </w:tcBorders>
            <w:shd w:val="clear" w:color="auto" w:fill="auto"/>
            <w:noWrap/>
          </w:tcPr>
          <w:p w14:paraId="7FDA4013"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e. Rectificaciones de Resultados de Ejercicios Anteriores</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14:paraId="72D924F1"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1129" w:type="dxa"/>
            <w:tcBorders>
              <w:top w:val="dotted" w:sz="4" w:space="0" w:color="auto"/>
              <w:left w:val="single" w:sz="4" w:space="0" w:color="auto"/>
              <w:bottom w:val="dotted" w:sz="4" w:space="0" w:color="auto"/>
              <w:right w:val="dotted" w:sz="4" w:space="0" w:color="auto"/>
            </w:tcBorders>
            <w:shd w:val="clear" w:color="auto" w:fill="808080"/>
          </w:tcPr>
          <w:p w14:paraId="0F6B1E20"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3" w:type="dxa"/>
            <w:tcBorders>
              <w:top w:val="dotted" w:sz="4" w:space="0" w:color="auto"/>
              <w:left w:val="single" w:sz="4" w:space="0" w:color="auto"/>
              <w:bottom w:val="dotted" w:sz="4" w:space="0" w:color="auto"/>
              <w:right w:val="dotted" w:sz="4" w:space="0" w:color="auto"/>
            </w:tcBorders>
            <w:shd w:val="clear" w:color="auto" w:fill="auto"/>
          </w:tcPr>
          <w:p w14:paraId="1B6F6CBF"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r w:rsidRPr="0064629E">
              <w:rPr>
                <w:rFonts w:ascii="Averta" w:hAnsi="Averta"/>
                <w:color w:val="000000"/>
                <w:sz w:val="10"/>
                <w:szCs w:val="10"/>
              </w:rPr>
              <w:t>VR 3.2.5 del 20XN</w:t>
            </w:r>
          </w:p>
        </w:tc>
        <w:tc>
          <w:tcPr>
            <w:tcW w:w="1124" w:type="dxa"/>
            <w:tcBorders>
              <w:top w:val="dotted" w:sz="4" w:space="0" w:color="auto"/>
              <w:left w:val="single" w:sz="4" w:space="0" w:color="auto"/>
              <w:bottom w:val="dotted" w:sz="4" w:space="0" w:color="auto"/>
              <w:right w:val="dotted" w:sz="4" w:space="0" w:color="auto"/>
            </w:tcBorders>
            <w:shd w:val="clear" w:color="auto" w:fill="808080"/>
            <w:noWrap/>
          </w:tcPr>
          <w:p w14:paraId="1CAB9AEE" w14:textId="77777777" w:rsidR="000C1458" w:rsidRPr="0064629E" w:rsidRDefault="000C1458" w:rsidP="000C1458">
            <w:pPr>
              <w:pStyle w:val="Texto"/>
              <w:spacing w:before="40" w:after="0" w:line="120" w:lineRule="exact"/>
              <w:ind w:left="-57" w:right="-57" w:firstLine="0"/>
              <w:jc w:val="center"/>
              <w:rPr>
                <w:rFonts w:ascii="Averta" w:hAnsi="Averta"/>
                <w:sz w:val="10"/>
                <w:szCs w:val="10"/>
              </w:rPr>
            </w:pPr>
          </w:p>
        </w:tc>
        <w:tc>
          <w:tcPr>
            <w:tcW w:w="998" w:type="dxa"/>
            <w:tcBorders>
              <w:top w:val="dotted" w:sz="4" w:space="0" w:color="auto"/>
              <w:left w:val="single" w:sz="4" w:space="0" w:color="auto"/>
              <w:bottom w:val="dotted" w:sz="4" w:space="0" w:color="auto"/>
              <w:right w:val="single" w:sz="4" w:space="0" w:color="auto"/>
            </w:tcBorders>
            <w:shd w:val="clear" w:color="auto" w:fill="auto"/>
            <w:noWrap/>
          </w:tcPr>
          <w:p w14:paraId="7E635122"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0E13A38D" w14:textId="77777777" w:rsidTr="00576BAA">
        <w:trPr>
          <w:trHeight w:val="20"/>
          <w:jc w:val="center"/>
        </w:trPr>
        <w:tc>
          <w:tcPr>
            <w:tcW w:w="3530" w:type="dxa"/>
            <w:gridSpan w:val="2"/>
          </w:tcPr>
          <w:p w14:paraId="1C491EB7" w14:textId="77777777" w:rsidR="000C1458" w:rsidRPr="0064629E" w:rsidRDefault="000C1458" w:rsidP="000C1458">
            <w:pPr>
              <w:pStyle w:val="Texto"/>
              <w:spacing w:before="40" w:after="0" w:line="60" w:lineRule="exact"/>
              <w:ind w:firstLine="0"/>
              <w:rPr>
                <w:rFonts w:ascii="Averta" w:hAnsi="Averta"/>
                <w:b/>
                <w:bCs/>
                <w:sz w:val="12"/>
                <w:szCs w:val="12"/>
              </w:rPr>
            </w:pPr>
          </w:p>
        </w:tc>
        <w:tc>
          <w:tcPr>
            <w:tcW w:w="1105" w:type="dxa"/>
            <w:shd w:val="clear" w:color="auto" w:fill="auto"/>
          </w:tcPr>
          <w:p w14:paraId="3C2C0E46"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1129" w:type="dxa"/>
            <w:shd w:val="clear" w:color="auto" w:fill="auto"/>
          </w:tcPr>
          <w:p w14:paraId="012C6B53"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993" w:type="dxa"/>
            <w:shd w:val="clear" w:color="auto" w:fill="auto"/>
          </w:tcPr>
          <w:p w14:paraId="201E051A"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1124" w:type="dxa"/>
            <w:shd w:val="clear" w:color="auto" w:fill="auto"/>
            <w:noWrap/>
          </w:tcPr>
          <w:p w14:paraId="3AB687E5"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998" w:type="dxa"/>
            <w:shd w:val="clear" w:color="auto" w:fill="auto"/>
            <w:noWrap/>
          </w:tcPr>
          <w:p w14:paraId="07882C2E"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r>
      <w:tr w:rsidR="000C1458" w:rsidRPr="0064629E" w14:paraId="6FD67E73" w14:textId="77777777" w:rsidTr="00576BAA">
        <w:trPr>
          <w:trHeight w:val="20"/>
          <w:jc w:val="center"/>
        </w:trPr>
        <w:tc>
          <w:tcPr>
            <w:tcW w:w="3530" w:type="dxa"/>
            <w:gridSpan w:val="2"/>
            <w:tcBorders>
              <w:bottom w:val="dotted" w:sz="4" w:space="0" w:color="auto"/>
            </w:tcBorders>
          </w:tcPr>
          <w:p w14:paraId="22760C9A" w14:textId="77777777" w:rsidR="000C1458" w:rsidRPr="0064629E" w:rsidRDefault="000C1458" w:rsidP="000C1458">
            <w:pPr>
              <w:pStyle w:val="Texto"/>
              <w:spacing w:before="40" w:after="0" w:line="120" w:lineRule="exact"/>
              <w:ind w:firstLine="0"/>
              <w:rPr>
                <w:rFonts w:ascii="Averta" w:hAnsi="Averta"/>
                <w:b/>
                <w:bCs/>
                <w:sz w:val="12"/>
                <w:szCs w:val="12"/>
              </w:rPr>
            </w:pPr>
            <w:r w:rsidRPr="0064629E">
              <w:rPr>
                <w:rFonts w:ascii="Averta" w:hAnsi="Averta"/>
                <w:b/>
                <w:bCs/>
                <w:sz w:val="12"/>
                <w:szCs w:val="12"/>
              </w:rPr>
              <w:t>IIC. Cambios en el Exceso o Insuficiencia en la Actualización de la Hacienda Pública/Patrimonio Neto de 20XN</w:t>
            </w:r>
          </w:p>
        </w:tc>
        <w:tc>
          <w:tcPr>
            <w:tcW w:w="1105" w:type="dxa"/>
            <w:shd w:val="clear" w:color="auto" w:fill="808080"/>
          </w:tcPr>
          <w:p w14:paraId="25CE2226"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9" w:type="dxa"/>
            <w:shd w:val="clear" w:color="auto" w:fill="808080"/>
          </w:tcPr>
          <w:p w14:paraId="7000DA1A"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993" w:type="dxa"/>
            <w:shd w:val="clear" w:color="auto" w:fill="808080"/>
          </w:tcPr>
          <w:p w14:paraId="6BBC1087"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4" w:type="dxa"/>
            <w:shd w:val="clear" w:color="auto" w:fill="auto"/>
            <w:noWrap/>
          </w:tcPr>
          <w:p w14:paraId="28D2F944"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r w:rsidRPr="0064629E">
              <w:rPr>
                <w:rFonts w:ascii="Averta" w:hAnsi="Averta"/>
                <w:b/>
                <w:bCs/>
                <w:sz w:val="12"/>
                <w:szCs w:val="12"/>
              </w:rPr>
              <w:t>(IIC = a + b)</w:t>
            </w:r>
          </w:p>
        </w:tc>
        <w:tc>
          <w:tcPr>
            <w:tcW w:w="998" w:type="dxa"/>
            <w:shd w:val="clear" w:color="auto" w:fill="auto"/>
            <w:noWrap/>
          </w:tcPr>
          <w:p w14:paraId="40B160AC"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bCs/>
                <w:sz w:val="12"/>
                <w:szCs w:val="12"/>
              </w:rPr>
              <w:t>(IIC = a + b)</w:t>
            </w:r>
          </w:p>
        </w:tc>
      </w:tr>
      <w:tr w:rsidR="000C1458" w:rsidRPr="0064629E" w14:paraId="091A5C30" w14:textId="77777777" w:rsidTr="00576BAA">
        <w:trPr>
          <w:trHeight w:val="20"/>
          <w:jc w:val="center"/>
        </w:trPr>
        <w:tc>
          <w:tcPr>
            <w:tcW w:w="117" w:type="dxa"/>
            <w:tcBorders>
              <w:top w:val="dotted" w:sz="4" w:space="0" w:color="auto"/>
              <w:left w:val="single" w:sz="4" w:space="0" w:color="auto"/>
              <w:bottom w:val="dotted" w:sz="4" w:space="0" w:color="auto"/>
              <w:right w:val="nil"/>
            </w:tcBorders>
          </w:tcPr>
          <w:p w14:paraId="12BDE50F"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right w:val="dotted" w:sz="4" w:space="0" w:color="auto"/>
            </w:tcBorders>
            <w:shd w:val="clear" w:color="auto" w:fill="auto"/>
            <w:noWrap/>
          </w:tcPr>
          <w:p w14:paraId="1A093DDA" w14:textId="77777777" w:rsidR="000C1458" w:rsidRPr="0064629E" w:rsidRDefault="000C1458" w:rsidP="000C1458">
            <w:pPr>
              <w:pStyle w:val="Texto"/>
              <w:spacing w:before="40" w:after="0" w:line="120" w:lineRule="exact"/>
              <w:ind w:firstLine="0"/>
              <w:rPr>
                <w:rFonts w:ascii="Averta" w:hAnsi="Averta"/>
                <w:bCs/>
                <w:sz w:val="12"/>
                <w:szCs w:val="12"/>
              </w:rPr>
            </w:pPr>
            <w:r w:rsidRPr="0064629E">
              <w:rPr>
                <w:rFonts w:ascii="Averta" w:hAnsi="Averta"/>
                <w:bCs/>
                <w:sz w:val="12"/>
                <w:szCs w:val="12"/>
              </w:rPr>
              <w:t>a. Resultado por Posición Monetaria</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14:paraId="6F96A005"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9" w:type="dxa"/>
            <w:tcBorders>
              <w:top w:val="dotted" w:sz="4" w:space="0" w:color="auto"/>
              <w:left w:val="single" w:sz="4" w:space="0" w:color="auto"/>
              <w:bottom w:val="dotted" w:sz="4" w:space="0" w:color="auto"/>
              <w:right w:val="dotted" w:sz="4" w:space="0" w:color="auto"/>
            </w:tcBorders>
            <w:shd w:val="clear" w:color="auto" w:fill="808080"/>
          </w:tcPr>
          <w:p w14:paraId="0085D921"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993" w:type="dxa"/>
            <w:tcBorders>
              <w:top w:val="dotted" w:sz="4" w:space="0" w:color="auto"/>
              <w:left w:val="single" w:sz="4" w:space="0" w:color="auto"/>
              <w:bottom w:val="dotted" w:sz="4" w:space="0" w:color="auto"/>
              <w:right w:val="dotted" w:sz="4" w:space="0" w:color="auto"/>
            </w:tcBorders>
            <w:shd w:val="clear" w:color="auto" w:fill="808080"/>
          </w:tcPr>
          <w:p w14:paraId="29E77D76"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4" w:type="dxa"/>
            <w:tcBorders>
              <w:top w:val="dotted" w:sz="4" w:space="0" w:color="auto"/>
              <w:left w:val="single" w:sz="4" w:space="0" w:color="auto"/>
              <w:bottom w:val="dotted" w:sz="4" w:space="0" w:color="auto"/>
              <w:right w:val="dotted" w:sz="4" w:space="0" w:color="auto"/>
            </w:tcBorders>
            <w:shd w:val="clear" w:color="auto" w:fill="auto"/>
            <w:noWrap/>
          </w:tcPr>
          <w:p w14:paraId="30C4F3BB"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r w:rsidRPr="0064629E">
              <w:rPr>
                <w:rFonts w:ascii="Averta" w:hAnsi="Averta"/>
                <w:color w:val="000000"/>
                <w:sz w:val="10"/>
                <w:szCs w:val="10"/>
              </w:rPr>
              <w:t>VR 3.3.1 del 20XN</w:t>
            </w:r>
          </w:p>
        </w:tc>
        <w:tc>
          <w:tcPr>
            <w:tcW w:w="998" w:type="dxa"/>
            <w:tcBorders>
              <w:top w:val="dotted" w:sz="4" w:space="0" w:color="auto"/>
              <w:left w:val="single" w:sz="4" w:space="0" w:color="auto"/>
              <w:bottom w:val="dotted" w:sz="4" w:space="0" w:color="auto"/>
              <w:right w:val="single" w:sz="4" w:space="0" w:color="auto"/>
            </w:tcBorders>
            <w:shd w:val="clear" w:color="auto" w:fill="auto"/>
            <w:noWrap/>
          </w:tcPr>
          <w:p w14:paraId="0EC72670"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771FE9F6" w14:textId="77777777" w:rsidTr="00576BAA">
        <w:trPr>
          <w:trHeight w:val="20"/>
          <w:jc w:val="center"/>
        </w:trPr>
        <w:tc>
          <w:tcPr>
            <w:tcW w:w="117" w:type="dxa"/>
            <w:tcBorders>
              <w:top w:val="dotted" w:sz="4" w:space="0" w:color="auto"/>
              <w:left w:val="single" w:sz="4" w:space="0" w:color="auto"/>
              <w:bottom w:val="dotted" w:sz="4" w:space="0" w:color="auto"/>
              <w:right w:val="nil"/>
            </w:tcBorders>
          </w:tcPr>
          <w:p w14:paraId="534F4FD3" w14:textId="77777777" w:rsidR="000C1458" w:rsidRPr="0064629E" w:rsidRDefault="000C1458" w:rsidP="000C1458">
            <w:pPr>
              <w:pStyle w:val="Texto"/>
              <w:spacing w:before="40" w:after="0" w:line="120" w:lineRule="exact"/>
              <w:ind w:left="119" w:firstLine="0"/>
              <w:rPr>
                <w:rFonts w:ascii="Averta" w:hAnsi="Averta"/>
                <w:bCs/>
                <w:sz w:val="12"/>
                <w:szCs w:val="12"/>
              </w:rPr>
            </w:pPr>
          </w:p>
        </w:tc>
        <w:tc>
          <w:tcPr>
            <w:tcW w:w="3413" w:type="dxa"/>
            <w:tcBorders>
              <w:top w:val="dotted" w:sz="4" w:space="0" w:color="auto"/>
              <w:left w:val="nil"/>
              <w:bottom w:val="dotted" w:sz="4" w:space="0" w:color="auto"/>
              <w:right w:val="dotted" w:sz="4" w:space="0" w:color="auto"/>
            </w:tcBorders>
            <w:shd w:val="clear" w:color="auto" w:fill="auto"/>
            <w:noWrap/>
          </w:tcPr>
          <w:p w14:paraId="24B6448F" w14:textId="77777777" w:rsidR="000C1458" w:rsidRPr="0064629E" w:rsidRDefault="000C1458" w:rsidP="000C1458">
            <w:pPr>
              <w:pStyle w:val="Texto"/>
              <w:spacing w:before="40" w:after="0" w:line="120" w:lineRule="exact"/>
              <w:ind w:firstLine="0"/>
              <w:rPr>
                <w:rFonts w:ascii="Averta" w:hAnsi="Averta"/>
                <w:b/>
                <w:bCs/>
                <w:sz w:val="12"/>
                <w:szCs w:val="12"/>
              </w:rPr>
            </w:pPr>
            <w:r w:rsidRPr="0064629E">
              <w:rPr>
                <w:rFonts w:ascii="Averta" w:hAnsi="Averta"/>
                <w:bCs/>
                <w:sz w:val="12"/>
                <w:szCs w:val="12"/>
              </w:rPr>
              <w:t>b. Resultado por Tenencia de Activos no Monetarios</w:t>
            </w:r>
          </w:p>
        </w:tc>
        <w:tc>
          <w:tcPr>
            <w:tcW w:w="1105" w:type="dxa"/>
            <w:tcBorders>
              <w:top w:val="dotted" w:sz="4" w:space="0" w:color="auto"/>
              <w:left w:val="single" w:sz="4" w:space="0" w:color="auto"/>
              <w:bottom w:val="dotted" w:sz="4" w:space="0" w:color="auto"/>
              <w:right w:val="dotted" w:sz="4" w:space="0" w:color="auto"/>
            </w:tcBorders>
            <w:shd w:val="clear" w:color="auto" w:fill="808080"/>
          </w:tcPr>
          <w:p w14:paraId="7F70D725"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9" w:type="dxa"/>
            <w:tcBorders>
              <w:top w:val="dotted" w:sz="4" w:space="0" w:color="auto"/>
              <w:left w:val="single" w:sz="4" w:space="0" w:color="auto"/>
              <w:bottom w:val="dotted" w:sz="4" w:space="0" w:color="auto"/>
              <w:right w:val="dotted" w:sz="4" w:space="0" w:color="auto"/>
            </w:tcBorders>
            <w:shd w:val="clear" w:color="auto" w:fill="808080"/>
          </w:tcPr>
          <w:p w14:paraId="26FAA54C"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993" w:type="dxa"/>
            <w:tcBorders>
              <w:top w:val="dotted" w:sz="4" w:space="0" w:color="auto"/>
              <w:left w:val="single" w:sz="4" w:space="0" w:color="auto"/>
              <w:bottom w:val="dotted" w:sz="4" w:space="0" w:color="auto"/>
              <w:right w:val="dotted" w:sz="4" w:space="0" w:color="auto"/>
            </w:tcBorders>
            <w:shd w:val="clear" w:color="auto" w:fill="808080"/>
          </w:tcPr>
          <w:p w14:paraId="78A41C03"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p>
        </w:tc>
        <w:tc>
          <w:tcPr>
            <w:tcW w:w="1124" w:type="dxa"/>
            <w:tcBorders>
              <w:top w:val="dotted" w:sz="4" w:space="0" w:color="auto"/>
              <w:left w:val="single" w:sz="4" w:space="0" w:color="auto"/>
              <w:bottom w:val="dotted" w:sz="4" w:space="0" w:color="auto"/>
              <w:right w:val="dotted" w:sz="4" w:space="0" w:color="auto"/>
            </w:tcBorders>
            <w:shd w:val="clear" w:color="auto" w:fill="auto"/>
            <w:noWrap/>
          </w:tcPr>
          <w:p w14:paraId="4AD3A343" w14:textId="77777777" w:rsidR="000C1458" w:rsidRPr="0064629E" w:rsidRDefault="000C1458" w:rsidP="000C1458">
            <w:pPr>
              <w:pStyle w:val="Texto"/>
              <w:spacing w:before="40" w:after="0" w:line="120" w:lineRule="exact"/>
              <w:ind w:left="-57" w:right="-57" w:firstLine="0"/>
              <w:jc w:val="center"/>
              <w:rPr>
                <w:rFonts w:ascii="Averta" w:hAnsi="Averta"/>
                <w:b/>
                <w:sz w:val="10"/>
                <w:szCs w:val="10"/>
              </w:rPr>
            </w:pPr>
            <w:r w:rsidRPr="0064629E">
              <w:rPr>
                <w:rFonts w:ascii="Averta" w:hAnsi="Averta"/>
                <w:color w:val="000000"/>
                <w:sz w:val="10"/>
                <w:szCs w:val="10"/>
              </w:rPr>
              <w:t>VR 3.3.2 del 20XN</w:t>
            </w:r>
          </w:p>
        </w:tc>
        <w:tc>
          <w:tcPr>
            <w:tcW w:w="998" w:type="dxa"/>
            <w:tcBorders>
              <w:top w:val="dotted" w:sz="4" w:space="0" w:color="auto"/>
              <w:left w:val="single" w:sz="4" w:space="0" w:color="auto"/>
              <w:bottom w:val="dotted" w:sz="4" w:space="0" w:color="auto"/>
              <w:right w:val="single" w:sz="4" w:space="0" w:color="auto"/>
            </w:tcBorders>
            <w:shd w:val="clear" w:color="auto" w:fill="auto"/>
            <w:noWrap/>
          </w:tcPr>
          <w:p w14:paraId="342B2B11"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sz w:val="12"/>
                <w:szCs w:val="12"/>
              </w:rPr>
              <w:t>Suma fila</w:t>
            </w:r>
          </w:p>
        </w:tc>
      </w:tr>
      <w:tr w:rsidR="000C1458" w:rsidRPr="0064629E" w14:paraId="16683C67" w14:textId="77777777" w:rsidTr="00576BAA">
        <w:trPr>
          <w:trHeight w:val="20"/>
          <w:jc w:val="center"/>
        </w:trPr>
        <w:tc>
          <w:tcPr>
            <w:tcW w:w="3530" w:type="dxa"/>
            <w:gridSpan w:val="2"/>
          </w:tcPr>
          <w:p w14:paraId="1E5F8AD0" w14:textId="77777777" w:rsidR="000C1458" w:rsidRPr="0064629E" w:rsidRDefault="000C1458" w:rsidP="000C1458">
            <w:pPr>
              <w:pStyle w:val="Texto"/>
              <w:spacing w:before="40" w:after="0" w:line="60" w:lineRule="exact"/>
              <w:ind w:firstLine="0"/>
              <w:rPr>
                <w:rFonts w:ascii="Averta" w:hAnsi="Averta"/>
                <w:b/>
                <w:bCs/>
                <w:sz w:val="12"/>
                <w:szCs w:val="12"/>
              </w:rPr>
            </w:pPr>
          </w:p>
        </w:tc>
        <w:tc>
          <w:tcPr>
            <w:tcW w:w="1105" w:type="dxa"/>
            <w:shd w:val="clear" w:color="auto" w:fill="auto"/>
          </w:tcPr>
          <w:p w14:paraId="525D1E8F"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1129" w:type="dxa"/>
            <w:shd w:val="clear" w:color="auto" w:fill="auto"/>
          </w:tcPr>
          <w:p w14:paraId="596A3B59"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993" w:type="dxa"/>
            <w:shd w:val="clear" w:color="auto" w:fill="auto"/>
          </w:tcPr>
          <w:p w14:paraId="5B73B8A5"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1124" w:type="dxa"/>
            <w:shd w:val="clear" w:color="auto" w:fill="auto"/>
            <w:noWrap/>
          </w:tcPr>
          <w:p w14:paraId="017F80B1"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c>
          <w:tcPr>
            <w:tcW w:w="998" w:type="dxa"/>
            <w:shd w:val="clear" w:color="auto" w:fill="auto"/>
            <w:noWrap/>
          </w:tcPr>
          <w:p w14:paraId="1378A540" w14:textId="77777777" w:rsidR="000C1458" w:rsidRPr="0064629E" w:rsidRDefault="000C1458" w:rsidP="000C1458">
            <w:pPr>
              <w:pStyle w:val="Texto"/>
              <w:spacing w:before="40" w:after="0" w:line="60" w:lineRule="exact"/>
              <w:ind w:firstLine="0"/>
              <w:jc w:val="center"/>
              <w:rPr>
                <w:rFonts w:ascii="Averta" w:hAnsi="Averta"/>
                <w:b/>
                <w:bCs/>
                <w:sz w:val="12"/>
                <w:szCs w:val="12"/>
              </w:rPr>
            </w:pPr>
          </w:p>
        </w:tc>
      </w:tr>
      <w:tr w:rsidR="000C1458" w:rsidRPr="0064629E" w14:paraId="75B1FA66" w14:textId="77777777" w:rsidTr="00576BAA">
        <w:trPr>
          <w:trHeight w:val="336"/>
          <w:jc w:val="center"/>
        </w:trPr>
        <w:tc>
          <w:tcPr>
            <w:tcW w:w="3530" w:type="dxa"/>
            <w:gridSpan w:val="2"/>
          </w:tcPr>
          <w:p w14:paraId="37E20A95" w14:textId="77777777" w:rsidR="000C1458" w:rsidRPr="0064629E" w:rsidRDefault="000C1458" w:rsidP="000C1458">
            <w:pPr>
              <w:pStyle w:val="Texto"/>
              <w:spacing w:before="40" w:after="0" w:line="120" w:lineRule="exact"/>
              <w:ind w:firstLine="0"/>
              <w:rPr>
                <w:rFonts w:ascii="Averta" w:hAnsi="Averta"/>
                <w:b/>
                <w:bCs/>
                <w:sz w:val="12"/>
                <w:szCs w:val="12"/>
              </w:rPr>
            </w:pPr>
            <w:r w:rsidRPr="0064629E">
              <w:rPr>
                <w:rFonts w:ascii="Averta" w:hAnsi="Averta"/>
                <w:b/>
                <w:bCs/>
                <w:sz w:val="12"/>
                <w:szCs w:val="12"/>
              </w:rPr>
              <w:t>II. Hacienda Pública/Patrimonio Neto Final de 20XN</w:t>
            </w:r>
          </w:p>
        </w:tc>
        <w:tc>
          <w:tcPr>
            <w:tcW w:w="1105" w:type="dxa"/>
            <w:shd w:val="clear" w:color="auto" w:fill="auto"/>
          </w:tcPr>
          <w:p w14:paraId="75BCB913" w14:textId="77777777" w:rsidR="000C1458" w:rsidRPr="0064629E" w:rsidRDefault="000C1458" w:rsidP="000C1458">
            <w:pPr>
              <w:pStyle w:val="Texto"/>
              <w:spacing w:before="40" w:after="0" w:line="120" w:lineRule="exact"/>
              <w:ind w:left="-57" w:right="-57" w:firstLine="0"/>
              <w:jc w:val="center"/>
              <w:rPr>
                <w:rFonts w:ascii="Averta" w:hAnsi="Averta"/>
                <w:b/>
                <w:bCs/>
                <w:sz w:val="10"/>
                <w:szCs w:val="10"/>
              </w:rPr>
            </w:pPr>
            <w:r w:rsidRPr="0064629E">
              <w:rPr>
                <w:rFonts w:ascii="Averta" w:hAnsi="Averta"/>
                <w:b/>
                <w:bCs/>
                <w:sz w:val="12"/>
                <w:szCs w:val="12"/>
              </w:rPr>
              <w:t>IA + IIA</w:t>
            </w:r>
          </w:p>
        </w:tc>
        <w:tc>
          <w:tcPr>
            <w:tcW w:w="1129" w:type="dxa"/>
            <w:shd w:val="clear" w:color="auto" w:fill="auto"/>
          </w:tcPr>
          <w:p w14:paraId="6415063C" w14:textId="77777777" w:rsidR="000C1458" w:rsidRPr="0064629E" w:rsidRDefault="000C1458" w:rsidP="000C1458">
            <w:pPr>
              <w:pStyle w:val="Texto"/>
              <w:spacing w:before="40" w:after="0" w:line="120" w:lineRule="exact"/>
              <w:ind w:left="-57" w:right="-57" w:firstLine="0"/>
              <w:jc w:val="center"/>
              <w:rPr>
                <w:rFonts w:ascii="Averta" w:hAnsi="Averta"/>
                <w:b/>
                <w:bCs/>
                <w:sz w:val="10"/>
                <w:szCs w:val="10"/>
              </w:rPr>
            </w:pPr>
            <w:r w:rsidRPr="0064629E">
              <w:rPr>
                <w:rFonts w:ascii="Averta" w:hAnsi="Averta"/>
                <w:b/>
                <w:bCs/>
                <w:sz w:val="12"/>
                <w:szCs w:val="12"/>
              </w:rPr>
              <w:t>IB1 + IIB1</w:t>
            </w:r>
          </w:p>
        </w:tc>
        <w:tc>
          <w:tcPr>
            <w:tcW w:w="993" w:type="dxa"/>
            <w:shd w:val="clear" w:color="auto" w:fill="auto"/>
          </w:tcPr>
          <w:p w14:paraId="159D2136" w14:textId="77777777" w:rsidR="000C1458" w:rsidRPr="0064629E" w:rsidRDefault="000C1458" w:rsidP="000C1458">
            <w:pPr>
              <w:pStyle w:val="Texto"/>
              <w:spacing w:before="40" w:after="0" w:line="120" w:lineRule="exact"/>
              <w:ind w:left="-57" w:right="-57" w:firstLine="0"/>
              <w:jc w:val="center"/>
              <w:rPr>
                <w:rFonts w:ascii="Averta" w:hAnsi="Averta"/>
                <w:b/>
                <w:bCs/>
                <w:sz w:val="10"/>
                <w:szCs w:val="10"/>
              </w:rPr>
            </w:pPr>
            <w:r w:rsidRPr="0064629E">
              <w:rPr>
                <w:rFonts w:ascii="Averta" w:hAnsi="Averta"/>
                <w:b/>
                <w:bCs/>
                <w:sz w:val="12"/>
                <w:szCs w:val="12"/>
              </w:rPr>
              <w:t>IB2 + IIB2</w:t>
            </w:r>
          </w:p>
        </w:tc>
        <w:tc>
          <w:tcPr>
            <w:tcW w:w="1124" w:type="dxa"/>
            <w:shd w:val="clear" w:color="auto" w:fill="auto"/>
            <w:noWrap/>
          </w:tcPr>
          <w:p w14:paraId="480FE04B" w14:textId="77777777" w:rsidR="000C1458" w:rsidRPr="0064629E" w:rsidRDefault="000C1458" w:rsidP="000C1458">
            <w:pPr>
              <w:pStyle w:val="Texto"/>
              <w:spacing w:before="40" w:after="0" w:line="120" w:lineRule="exact"/>
              <w:ind w:left="-57" w:right="-57" w:firstLine="0"/>
              <w:jc w:val="center"/>
              <w:rPr>
                <w:rFonts w:ascii="Averta" w:hAnsi="Averta"/>
                <w:b/>
                <w:bCs/>
                <w:sz w:val="10"/>
                <w:szCs w:val="10"/>
              </w:rPr>
            </w:pPr>
            <w:r w:rsidRPr="0064629E">
              <w:rPr>
                <w:rFonts w:ascii="Averta" w:hAnsi="Averta"/>
                <w:b/>
                <w:bCs/>
                <w:sz w:val="12"/>
                <w:szCs w:val="12"/>
              </w:rPr>
              <w:t>IC + IIC</w:t>
            </w:r>
          </w:p>
        </w:tc>
        <w:tc>
          <w:tcPr>
            <w:tcW w:w="998" w:type="dxa"/>
            <w:shd w:val="clear" w:color="auto" w:fill="auto"/>
            <w:noWrap/>
          </w:tcPr>
          <w:p w14:paraId="241C889F" w14:textId="77777777" w:rsidR="000C1458" w:rsidRPr="0064629E" w:rsidRDefault="000C1458" w:rsidP="000C1458">
            <w:pPr>
              <w:pStyle w:val="Texto"/>
              <w:spacing w:before="40" w:after="0" w:line="120" w:lineRule="exact"/>
              <w:ind w:left="-57" w:right="-57" w:firstLine="0"/>
              <w:jc w:val="center"/>
              <w:rPr>
                <w:rFonts w:ascii="Averta" w:hAnsi="Averta"/>
                <w:b/>
                <w:sz w:val="12"/>
                <w:szCs w:val="12"/>
              </w:rPr>
            </w:pPr>
            <w:r w:rsidRPr="0064629E">
              <w:rPr>
                <w:rFonts w:ascii="Averta" w:hAnsi="Averta"/>
                <w:b/>
                <w:bCs/>
                <w:sz w:val="12"/>
                <w:szCs w:val="12"/>
              </w:rPr>
              <w:t>(II = IA + IIA + IB1 + IIB1 + IB2 + IIB2 + IC + IIC)</w:t>
            </w:r>
          </w:p>
        </w:tc>
      </w:tr>
    </w:tbl>
    <w:p w14:paraId="47E01590" w14:textId="77777777" w:rsidR="000C1458" w:rsidRPr="0064629E" w:rsidRDefault="000C1458" w:rsidP="000C1458">
      <w:pPr>
        <w:jc w:val="both"/>
        <w:rPr>
          <w:rFonts w:ascii="Averta" w:hAnsi="Averta" w:cs="Arial"/>
          <w:b/>
          <w:bCs/>
          <w:color w:val="000000"/>
          <w:sz w:val="12"/>
          <w:szCs w:val="12"/>
          <w:lang w:eastAsia="es-MX"/>
        </w:rPr>
      </w:pPr>
      <w:r w:rsidRPr="0064629E">
        <w:rPr>
          <w:rFonts w:ascii="Averta" w:hAnsi="Averta" w:cs="Arial"/>
          <w:b/>
          <w:bCs/>
          <w:color w:val="000000"/>
          <w:sz w:val="12"/>
          <w:szCs w:val="12"/>
          <w:lang w:eastAsia="es-MX"/>
        </w:rPr>
        <w:t>SR: Saldo del Rubro contenido en la Balanza de Comprobación.</w:t>
      </w:r>
    </w:p>
    <w:p w14:paraId="7AA80E8D" w14:textId="77777777" w:rsidR="000C1458" w:rsidRPr="0064629E" w:rsidRDefault="000C1458" w:rsidP="000C1458">
      <w:pPr>
        <w:spacing w:line="160" w:lineRule="exact"/>
        <w:jc w:val="both"/>
        <w:rPr>
          <w:rFonts w:ascii="Averta" w:hAnsi="Averta" w:cs="Arial"/>
          <w:b/>
          <w:bCs/>
          <w:color w:val="000000"/>
          <w:sz w:val="12"/>
          <w:szCs w:val="12"/>
          <w:lang w:eastAsia="es-MX"/>
        </w:rPr>
      </w:pPr>
      <w:r w:rsidRPr="0064629E">
        <w:rPr>
          <w:rFonts w:ascii="Averta" w:hAnsi="Averta" w:cs="Arial"/>
          <w:b/>
          <w:bCs/>
          <w:color w:val="000000"/>
          <w:sz w:val="12"/>
          <w:szCs w:val="12"/>
          <w:lang w:eastAsia="es-MX"/>
        </w:rPr>
        <w:t>VR: Variación del Rubro durante el periodo actual.</w:t>
      </w:r>
    </w:p>
    <w:p w14:paraId="1C431DE0" w14:textId="77777777" w:rsidR="000C1458" w:rsidRPr="0064629E" w:rsidRDefault="000C1458" w:rsidP="000C1458">
      <w:pPr>
        <w:spacing w:before="30"/>
        <w:jc w:val="both"/>
        <w:rPr>
          <w:rFonts w:ascii="Averta" w:hAnsi="Averta" w:cs="Arial"/>
          <w:bCs/>
          <w:color w:val="000000"/>
          <w:sz w:val="12"/>
          <w:szCs w:val="12"/>
        </w:rPr>
      </w:pPr>
      <w:r w:rsidRPr="0064629E">
        <w:rPr>
          <w:rFonts w:ascii="Averta" w:hAnsi="Averta" w:cs="Arial"/>
          <w:sz w:val="12"/>
          <w:szCs w:val="12"/>
        </w:rPr>
        <w:t>Bajo protesta de decir verdad declaramos que los Estados Financieros y sus notas, son razonablemente correctos y son responsabilidad del emisor.</w:t>
      </w:r>
    </w:p>
    <w:p w14:paraId="55DDEE85" w14:textId="77777777" w:rsidR="000C1458" w:rsidRPr="0064629E" w:rsidRDefault="000C1458" w:rsidP="000C1458">
      <w:pPr>
        <w:spacing w:before="30"/>
        <w:jc w:val="both"/>
        <w:rPr>
          <w:rFonts w:ascii="Averta" w:hAnsi="Averta" w:cs="Arial"/>
          <w:bCs/>
          <w:color w:val="000000"/>
          <w:sz w:val="12"/>
          <w:szCs w:val="12"/>
        </w:rPr>
      </w:pPr>
      <w:r w:rsidRPr="0064629E">
        <w:rPr>
          <w:rFonts w:ascii="Averta" w:hAnsi="Averta" w:cs="Arial"/>
          <w:bCs/>
          <w:color w:val="000000"/>
          <w:sz w:val="12"/>
          <w:szCs w:val="12"/>
        </w:rPr>
        <w:t>Firma de los responsables</w:t>
      </w:r>
    </w:p>
    <w:p w14:paraId="3E143D7B" w14:textId="77777777" w:rsidR="000C1458" w:rsidRPr="0064629E" w:rsidRDefault="000C1458" w:rsidP="000C1458">
      <w:pPr>
        <w:spacing w:before="30"/>
        <w:jc w:val="both"/>
        <w:rPr>
          <w:rFonts w:ascii="Averta" w:hAnsi="Averta" w:cs="Arial"/>
          <w:sz w:val="18"/>
          <w:szCs w:val="18"/>
        </w:rPr>
      </w:pPr>
    </w:p>
    <w:p w14:paraId="2987775E" w14:textId="77777777" w:rsidR="000C1458" w:rsidRPr="0064629E" w:rsidRDefault="000C1458" w:rsidP="0064629E">
      <w:pPr>
        <w:tabs>
          <w:tab w:val="left" w:pos="5991"/>
        </w:tabs>
        <w:spacing w:after="120" w:line="276" w:lineRule="auto"/>
        <w:rPr>
          <w:rFonts w:ascii="Averta" w:hAnsi="Averta" w:cs="Arial"/>
          <w:b/>
          <w:sz w:val="22"/>
          <w:szCs w:val="22"/>
        </w:rPr>
      </w:pPr>
      <w:r w:rsidRPr="0064629E">
        <w:rPr>
          <w:rFonts w:ascii="Averta" w:hAnsi="Averta" w:cs="Arial"/>
          <w:sz w:val="22"/>
          <w:szCs w:val="22"/>
        </w:rPr>
        <w:t>Reglas de validación del Estado de Variación en la Hacienda Pública:</w:t>
      </w:r>
      <w:r w:rsidRPr="0064629E">
        <w:rPr>
          <w:rFonts w:ascii="Averta" w:hAnsi="Averta" w:cs="Arial"/>
          <w:sz w:val="22"/>
          <w:szCs w:val="22"/>
        </w:rPr>
        <w:tab/>
      </w:r>
    </w:p>
    <w:p w14:paraId="4CFB2943" w14:textId="77777777" w:rsidR="000C1458" w:rsidRPr="0064629E" w:rsidRDefault="000C1458" w:rsidP="0064629E">
      <w:pPr>
        <w:numPr>
          <w:ilvl w:val="1"/>
          <w:numId w:val="17"/>
        </w:numPr>
        <w:spacing w:after="120" w:line="276" w:lineRule="auto"/>
        <w:ind w:left="709" w:hanging="425"/>
        <w:jc w:val="both"/>
        <w:rPr>
          <w:rFonts w:ascii="Averta" w:hAnsi="Averta" w:cs="Arial"/>
          <w:sz w:val="22"/>
          <w:szCs w:val="22"/>
        </w:rPr>
      </w:pPr>
      <w:r w:rsidRPr="0064629E">
        <w:rPr>
          <w:rFonts w:ascii="Averta" w:hAnsi="Averta" w:cs="Arial"/>
          <w:sz w:val="22"/>
          <w:szCs w:val="22"/>
        </w:rPr>
        <w:t>La cifra de la fila de Hacienda Pública/Patrimonio Contribuido Neto</w:t>
      </w:r>
      <w:r w:rsidRPr="0064629E">
        <w:rPr>
          <w:rFonts w:ascii="Averta" w:hAnsi="Averta" w:cs="Arial"/>
          <w:i/>
          <w:sz w:val="22"/>
          <w:szCs w:val="22"/>
        </w:rPr>
        <w:t xml:space="preserve"> </w:t>
      </w:r>
      <w:r w:rsidRPr="0064629E">
        <w:rPr>
          <w:rFonts w:ascii="Averta" w:hAnsi="Averta" w:cs="Arial"/>
          <w:sz w:val="22"/>
          <w:szCs w:val="22"/>
        </w:rPr>
        <w:t>de 20XN-1 de la columna de Hacienda Pública / Patrimonio Contribuido y columna Total, deben ser las mismas que se muestra en el Estado de Situación Financiera en la fila de Hacienda Pública/Patrimonio Contribuido en la columna 20XN-1.</w:t>
      </w:r>
    </w:p>
    <w:p w14:paraId="5A6AE08E" w14:textId="77777777" w:rsidR="000C1458" w:rsidRPr="0064629E" w:rsidRDefault="000C1458" w:rsidP="0064629E">
      <w:pPr>
        <w:numPr>
          <w:ilvl w:val="1"/>
          <w:numId w:val="17"/>
        </w:numPr>
        <w:spacing w:after="120" w:line="276" w:lineRule="auto"/>
        <w:ind w:left="709" w:hanging="425"/>
        <w:jc w:val="both"/>
        <w:rPr>
          <w:rFonts w:ascii="Averta" w:hAnsi="Averta" w:cs="Arial"/>
          <w:sz w:val="22"/>
          <w:szCs w:val="22"/>
        </w:rPr>
      </w:pPr>
      <w:r w:rsidRPr="0064629E">
        <w:rPr>
          <w:rFonts w:ascii="Averta" w:hAnsi="Averta" w:cs="Arial"/>
          <w:sz w:val="22"/>
          <w:szCs w:val="22"/>
        </w:rPr>
        <w:t>La cifra de la fila de Hacienda Pública/Patrimonio Generado Neto de 20XN-1 de la columna Total, debe ser la misma que se muestra en el Estado de Situación Financiera en la fila de Hacienda Pública/Patrimonio Generado en la columna 20XN-1.</w:t>
      </w:r>
    </w:p>
    <w:p w14:paraId="51359308" w14:textId="77777777" w:rsidR="000C1458" w:rsidRPr="0064629E" w:rsidRDefault="000C1458" w:rsidP="0064629E">
      <w:pPr>
        <w:numPr>
          <w:ilvl w:val="1"/>
          <w:numId w:val="17"/>
        </w:numPr>
        <w:spacing w:after="120" w:line="276" w:lineRule="auto"/>
        <w:ind w:left="709" w:hanging="425"/>
        <w:jc w:val="both"/>
        <w:rPr>
          <w:rFonts w:ascii="Averta" w:hAnsi="Averta" w:cs="Arial"/>
          <w:sz w:val="22"/>
          <w:szCs w:val="22"/>
        </w:rPr>
      </w:pPr>
      <w:r w:rsidRPr="0064629E">
        <w:rPr>
          <w:rFonts w:ascii="Averta" w:hAnsi="Averta" w:cs="Arial"/>
          <w:sz w:val="22"/>
          <w:szCs w:val="22"/>
        </w:rPr>
        <w:lastRenderedPageBreak/>
        <w:t>La cifra de la fila de Exceso o Insuficiencia en la Actualización de la Hacienda Pública/Patrimonio Neto de 20XN-1 de la columna de Exceso o Insuficiencia en la Actualización de la Hacienda Pública / Patrimonio y columna Total, deben ser las mismas que se muestra en el Estado de Situación Financiera en la fila de Exceso o Insuficiencia en la Actualización de la Hacienda Pública/Patrimonio en la columna 20XN-1.</w:t>
      </w:r>
    </w:p>
    <w:p w14:paraId="0F5685E2" w14:textId="77777777" w:rsidR="000C1458" w:rsidRPr="0064629E" w:rsidRDefault="000C1458" w:rsidP="0064629E">
      <w:pPr>
        <w:numPr>
          <w:ilvl w:val="1"/>
          <w:numId w:val="17"/>
        </w:numPr>
        <w:spacing w:after="120" w:line="276" w:lineRule="auto"/>
        <w:ind w:left="709" w:hanging="425"/>
        <w:jc w:val="both"/>
        <w:rPr>
          <w:rFonts w:ascii="Averta" w:hAnsi="Averta" w:cs="Arial"/>
          <w:sz w:val="22"/>
          <w:szCs w:val="22"/>
        </w:rPr>
      </w:pPr>
      <w:r w:rsidRPr="0064629E">
        <w:rPr>
          <w:rFonts w:ascii="Averta" w:hAnsi="Averta" w:cs="Arial"/>
          <w:sz w:val="22"/>
          <w:szCs w:val="22"/>
        </w:rPr>
        <w:t>Las cifras de las</w:t>
      </w:r>
      <w:r w:rsidRPr="0064629E">
        <w:rPr>
          <w:rFonts w:ascii="Averta" w:hAnsi="Averta" w:cs="Arial"/>
          <w:i/>
          <w:sz w:val="22"/>
          <w:szCs w:val="22"/>
        </w:rPr>
        <w:t xml:space="preserve"> </w:t>
      </w:r>
      <w:r w:rsidRPr="0064629E">
        <w:rPr>
          <w:rFonts w:ascii="Averta" w:hAnsi="Averta" w:cs="Arial"/>
          <w:sz w:val="22"/>
          <w:szCs w:val="22"/>
        </w:rPr>
        <w:t>filas de Hacienda Pública/Patrimonio Neto Final de 20XN-1 y de Hacienda Pública/Patrimonio Neto Final de 20XN de la columna de Total, deben ser las mismas según corresponda, con las que se muestran en el Estado de Situación Financiera en la fila de Total Hacienda Pública/Patrimonio en las columnas</w:t>
      </w:r>
      <w:r w:rsidRPr="0064629E">
        <w:rPr>
          <w:rFonts w:ascii="Averta" w:hAnsi="Averta" w:cs="Arial"/>
          <w:i/>
          <w:sz w:val="22"/>
          <w:szCs w:val="22"/>
        </w:rPr>
        <w:t xml:space="preserve"> </w:t>
      </w:r>
      <w:r w:rsidRPr="0064629E">
        <w:rPr>
          <w:rFonts w:ascii="Averta" w:hAnsi="Averta" w:cs="Arial"/>
          <w:sz w:val="22"/>
          <w:szCs w:val="22"/>
        </w:rPr>
        <w:t>20XN-1 y 20XN.</w:t>
      </w:r>
    </w:p>
    <w:p w14:paraId="055AD8C4" w14:textId="77777777" w:rsidR="000C1458" w:rsidRPr="0064629E" w:rsidRDefault="000C1458" w:rsidP="0064629E">
      <w:pPr>
        <w:numPr>
          <w:ilvl w:val="1"/>
          <w:numId w:val="17"/>
        </w:numPr>
        <w:spacing w:after="120" w:line="276" w:lineRule="auto"/>
        <w:ind w:left="709" w:hanging="425"/>
        <w:jc w:val="both"/>
        <w:rPr>
          <w:rFonts w:ascii="Averta" w:hAnsi="Averta" w:cs="Arial"/>
          <w:sz w:val="22"/>
          <w:szCs w:val="22"/>
        </w:rPr>
      </w:pPr>
      <w:r w:rsidRPr="0064629E">
        <w:rPr>
          <w:rFonts w:ascii="Averta" w:hAnsi="Averta" w:cs="Arial"/>
          <w:sz w:val="22"/>
          <w:szCs w:val="22"/>
        </w:rPr>
        <w:t>Las cifras de las variaciones de las filas Aportaciones, Donaciones de Capital y Actualización de la columna Hacienda Pública / Patrimonio Contribuido del apartado Cambios en la Hacienda Pública/Patrimonio Contribuido Neto de 20XN, deben ser las mismas que se muestran en el Estado de Cambios en la Situación Financiera en el apartado Hacienda Pública/Patrimonio Contribuido de las filas mencionadas.</w:t>
      </w:r>
    </w:p>
    <w:p w14:paraId="093A8A62" w14:textId="77777777" w:rsidR="000C1458" w:rsidRPr="0064629E" w:rsidRDefault="000C1458" w:rsidP="0064629E">
      <w:pPr>
        <w:numPr>
          <w:ilvl w:val="1"/>
          <w:numId w:val="17"/>
        </w:numPr>
        <w:spacing w:after="120" w:line="276" w:lineRule="auto"/>
        <w:ind w:left="709" w:hanging="425"/>
        <w:jc w:val="both"/>
        <w:rPr>
          <w:rFonts w:ascii="Averta" w:hAnsi="Averta" w:cs="Arial"/>
          <w:sz w:val="22"/>
          <w:szCs w:val="22"/>
        </w:rPr>
      </w:pPr>
      <w:r w:rsidRPr="0064629E">
        <w:rPr>
          <w:rFonts w:ascii="Averta" w:hAnsi="Averta" w:cs="Arial"/>
          <w:sz w:val="22"/>
          <w:szCs w:val="22"/>
        </w:rPr>
        <w:t>Las cifras de las variaciones de las filas Revalúos, Reservas y Rectificaciones de Resultados de Ejercicios Anteriores del apartado Variaciones de la Hacienda Pública/Patrimonio Generado Neto de 20XN de la columna Hacienda Pública / Patrimonio Generado del Ejercicio, deben ser las mismas que se muestran en el Estado de Cambios en la Situación Financiera en el apartado Hacienda Pública/Patrimonio Generado de las filas mencionadas.</w:t>
      </w:r>
    </w:p>
    <w:p w14:paraId="25DB8767" w14:textId="77777777" w:rsidR="000C1458" w:rsidRPr="0064629E" w:rsidRDefault="000C1458" w:rsidP="0064629E">
      <w:pPr>
        <w:numPr>
          <w:ilvl w:val="1"/>
          <w:numId w:val="17"/>
        </w:numPr>
        <w:spacing w:after="120" w:line="276" w:lineRule="auto"/>
        <w:ind w:left="709" w:hanging="425"/>
        <w:jc w:val="both"/>
        <w:rPr>
          <w:rFonts w:ascii="Averta" w:hAnsi="Averta" w:cs="Arial"/>
          <w:sz w:val="22"/>
          <w:szCs w:val="22"/>
        </w:rPr>
      </w:pPr>
      <w:r w:rsidRPr="0064629E">
        <w:rPr>
          <w:rFonts w:ascii="Averta" w:hAnsi="Averta" w:cs="Arial"/>
          <w:sz w:val="22"/>
          <w:szCs w:val="22"/>
        </w:rPr>
        <w:t>La cifra de la variación de la fila Resultados de Ejercicios Anteriores del apartado Variaciones de la Hacienda Pública/Patrimonio Generado Neto de 20XN de la columna Hacienda Pública / Patrimonio Generado de Ejercicios Anteriores, debe ser la misma que se muestra en el Estado de Cambios en la Situación Financiera en el apartado Hacienda Pública/Patrimonio Generado de la fila mencionada.</w:t>
      </w:r>
    </w:p>
    <w:p w14:paraId="71E63DED" w14:textId="77777777" w:rsidR="000C1458" w:rsidRPr="0064629E" w:rsidRDefault="000C1458" w:rsidP="0064629E">
      <w:pPr>
        <w:numPr>
          <w:ilvl w:val="1"/>
          <w:numId w:val="17"/>
        </w:numPr>
        <w:spacing w:after="120" w:line="276" w:lineRule="auto"/>
        <w:ind w:left="709"/>
        <w:jc w:val="both"/>
        <w:rPr>
          <w:rFonts w:ascii="Averta" w:hAnsi="Averta" w:cs="Arial"/>
          <w:sz w:val="22"/>
          <w:szCs w:val="22"/>
        </w:rPr>
      </w:pPr>
      <w:r w:rsidRPr="0064629E">
        <w:rPr>
          <w:rFonts w:ascii="Averta" w:hAnsi="Averta" w:cs="Arial"/>
          <w:sz w:val="22"/>
          <w:szCs w:val="22"/>
        </w:rPr>
        <w:t>Las cifras de las variaciones en el apartado Cambios en el Exceso o Insuficiencia en la Actualización de la Hacienda Pública/Patrimonio Neto de 20XN en las filas Resultado por Posición Monetaria y Resultado por Tenencia de Activos no Monetarios de la columna Exceso o Insuficiencia en la Actualización de la Hacienda Pública/Patrimonio, deben ser las mismas que se muestran en el Estado de Cambios en la Situación Financiera en dicho concepto.</w:t>
      </w:r>
    </w:p>
    <w:p w14:paraId="28E2A030" w14:textId="77777777" w:rsidR="000C1458" w:rsidRPr="0064629E" w:rsidRDefault="000C1458" w:rsidP="0064629E">
      <w:pPr>
        <w:numPr>
          <w:ilvl w:val="1"/>
          <w:numId w:val="17"/>
        </w:numPr>
        <w:spacing w:after="120" w:line="276" w:lineRule="auto"/>
        <w:ind w:left="709"/>
        <w:jc w:val="both"/>
        <w:rPr>
          <w:rFonts w:ascii="Averta" w:hAnsi="Averta" w:cs="Arial"/>
          <w:sz w:val="22"/>
          <w:szCs w:val="22"/>
        </w:rPr>
      </w:pPr>
      <w:r w:rsidRPr="0064629E">
        <w:rPr>
          <w:rFonts w:ascii="Averta" w:hAnsi="Averta" w:cs="Arial"/>
          <w:sz w:val="22"/>
          <w:szCs w:val="22"/>
        </w:rPr>
        <w:t xml:space="preserve">La cifra de la fila de Resultados del Ejercicio (Ahorro/Desahorro) del apartado Variaciones de la Hacienda Pública/Patrimonio Generado Neto de 20XN, en la columna de Hacienda Pública / Patrimonio Generado del Ejercicio debe ser la </w:t>
      </w:r>
      <w:r w:rsidRPr="0064629E">
        <w:rPr>
          <w:rFonts w:ascii="Averta" w:hAnsi="Averta" w:cs="Arial"/>
          <w:sz w:val="22"/>
          <w:szCs w:val="22"/>
        </w:rPr>
        <w:lastRenderedPageBreak/>
        <w:t>misma con la fila de Resultados del Ejercicio (Ahorro / Desahorro) de la columna 20XN del Estado de Actividades y del Estado de Situación Financiera.</w:t>
      </w:r>
    </w:p>
    <w:p w14:paraId="19282B47" w14:textId="77777777" w:rsidR="000C1458" w:rsidRPr="0064629E" w:rsidRDefault="000C1458" w:rsidP="0064629E">
      <w:pPr>
        <w:numPr>
          <w:ilvl w:val="1"/>
          <w:numId w:val="17"/>
        </w:numPr>
        <w:spacing w:after="120" w:line="276" w:lineRule="auto"/>
        <w:ind w:left="709"/>
        <w:jc w:val="both"/>
        <w:rPr>
          <w:rFonts w:ascii="Averta" w:hAnsi="Averta" w:cs="Arial"/>
          <w:sz w:val="22"/>
          <w:szCs w:val="22"/>
        </w:rPr>
      </w:pPr>
      <w:r w:rsidRPr="0064629E">
        <w:rPr>
          <w:rFonts w:ascii="Averta" w:hAnsi="Averta" w:cs="Arial"/>
          <w:sz w:val="22"/>
          <w:szCs w:val="22"/>
        </w:rPr>
        <w:t>La cifra de la fila de Resultados del Ejercicio (Ahorro/Desahorro) del apartado Hacienda Pública/Patrimonio Generado Neto de 20XN-1, en la columna de Hacienda Pública / Patrimonio Generado del Ejercicio debe ser la misma con la fila de Resultados del Ejercicio (Ahorro / Desahorro) de la columna 20XN-1 del Estado de Actividades y del Estado de Situación Financiera.</w:t>
      </w:r>
    </w:p>
    <w:p w14:paraId="35111477" w14:textId="77777777" w:rsidR="000C1458" w:rsidRPr="0064629E" w:rsidRDefault="000C1458" w:rsidP="0064629E">
      <w:pPr>
        <w:numPr>
          <w:ilvl w:val="1"/>
          <w:numId w:val="17"/>
        </w:numPr>
        <w:spacing w:after="120" w:line="276" w:lineRule="auto"/>
        <w:ind w:left="709"/>
        <w:jc w:val="both"/>
        <w:rPr>
          <w:rFonts w:ascii="Averta" w:hAnsi="Averta" w:cs="Arial"/>
          <w:sz w:val="22"/>
          <w:szCs w:val="22"/>
        </w:rPr>
      </w:pPr>
      <w:r w:rsidRPr="0064629E">
        <w:rPr>
          <w:rFonts w:ascii="Averta" w:hAnsi="Averta" w:cs="Arial"/>
          <w:sz w:val="22"/>
          <w:szCs w:val="22"/>
        </w:rPr>
        <w:t>La cifra de la fila de Resultados de Ejercicios Anteriores del apartado Variaciones de la Hacienda Pública / Patrimonio Generado Neto de 20XN, en la columna Hacienda Pública / Patrimonio Generado del Ejercicio, con naturaleza contraria debe ser la misma en la fila de Resultados del Ejercicio (Ahorro / Desahorro) de la columna 20XN-1 del Estado de Actividades y del Estado de Situación Financiera.</w:t>
      </w:r>
    </w:p>
    <w:p w14:paraId="6B4AF29E" w14:textId="77777777" w:rsidR="00B00BD2" w:rsidRPr="0064629E" w:rsidRDefault="000C1458" w:rsidP="0064629E">
      <w:pPr>
        <w:numPr>
          <w:ilvl w:val="1"/>
          <w:numId w:val="17"/>
        </w:numPr>
        <w:spacing w:after="120" w:line="276" w:lineRule="auto"/>
        <w:ind w:left="709" w:hanging="357"/>
        <w:jc w:val="both"/>
        <w:rPr>
          <w:rFonts w:ascii="Averta" w:hAnsi="Averta" w:cs="Tahoma"/>
          <w:sz w:val="22"/>
          <w:szCs w:val="22"/>
          <w:lang w:val="es-MX"/>
        </w:rPr>
        <w:sectPr w:rsidR="00B00BD2" w:rsidRPr="0064629E" w:rsidSect="006E37E4">
          <w:footerReference w:type="default" r:id="rId13"/>
          <w:pgSz w:w="12240" w:h="15840"/>
          <w:pgMar w:top="1418" w:right="1701" w:bottom="1418" w:left="1701" w:header="709" w:footer="284" w:gutter="0"/>
          <w:cols w:space="720"/>
          <w:docGrid w:linePitch="360"/>
        </w:sectPr>
      </w:pPr>
      <w:r w:rsidRPr="0064629E">
        <w:rPr>
          <w:rFonts w:ascii="Averta" w:hAnsi="Averta" w:cs="Arial"/>
          <w:sz w:val="22"/>
          <w:szCs w:val="22"/>
        </w:rPr>
        <w:t>La cifra de la fila de Resultados del Ejercicio (Ahorro/Desahorro) del apartado Variaciones de la Hacienda Pública/Patrimonio Generado Neto de 20XN, en la columna de Hacienda Pública / Patrimonio Generado del Ejercicio más la cifra de la fila de Resultados de Ejercicios Anteriores del apartado Variaciones de la Hacienda Pública / Patrimonio Generado Neto de 20XN, en la columna Hacienda Pública / Patrimonio Generado del Ejercicio, debe ser la misma con la fila de Resultados del Ejercicio (Ahorro / Desahorro) del Estado de Cambios en la Situación Financiera, si es positiva con el origen y si es negativa con la aplicación.</w:t>
      </w:r>
    </w:p>
    <w:p w14:paraId="354A8BFD" w14:textId="08D93198" w:rsidR="004E0032" w:rsidRPr="0064629E" w:rsidRDefault="004E0032" w:rsidP="00576BAA">
      <w:pPr>
        <w:spacing w:after="200"/>
        <w:jc w:val="center"/>
        <w:rPr>
          <w:rFonts w:ascii="Averta" w:hAnsi="Averta" w:cs="Tahoma"/>
          <w:b/>
          <w:color w:val="000000" w:themeColor="text1"/>
          <w:sz w:val="24"/>
          <w:szCs w:val="24"/>
          <w:lang w:val="es-MX"/>
        </w:rPr>
      </w:pPr>
      <w:r w:rsidRPr="0064629E">
        <w:rPr>
          <w:rFonts w:ascii="Averta" w:hAnsi="Averta" w:cs="Tahoma"/>
          <w:noProof/>
          <w:color w:val="000000" w:themeColor="text1"/>
          <w:sz w:val="24"/>
          <w:szCs w:val="24"/>
          <w:lang w:val="es-MX" w:eastAsia="es-MX"/>
        </w:rPr>
        <w:lastRenderedPageBreak/>
        <mc:AlternateContent>
          <mc:Choice Requires="wps">
            <w:drawing>
              <wp:anchor distT="0" distB="0" distL="114300" distR="114300" simplePos="0" relativeHeight="251674624" behindDoc="0" locked="0" layoutInCell="1" allowOverlap="1" wp14:anchorId="2CCEC8C3" wp14:editId="15A1CBED">
                <wp:simplePos x="0" y="0"/>
                <wp:positionH relativeFrom="column">
                  <wp:posOffset>4761410</wp:posOffset>
                </wp:positionH>
                <wp:positionV relativeFrom="paragraph">
                  <wp:posOffset>-6434</wp:posOffset>
                </wp:positionV>
                <wp:extent cx="914400" cy="307731"/>
                <wp:effectExtent l="0" t="0" r="0" b="0"/>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07731"/>
                        </a:xfrm>
                        <a:prstGeom prst="rect">
                          <a:avLst/>
                        </a:prstGeom>
                        <a:noFill/>
                        <a:ln>
                          <a:noFill/>
                        </a:ln>
                        <a:effectLst/>
                      </wps:spPr>
                      <wps:txbx>
                        <w:txbxContent>
                          <w:p w14:paraId="750190D5" w14:textId="508DE575" w:rsidR="0071017B" w:rsidRPr="000B00F0" w:rsidRDefault="0071017B" w:rsidP="004E0032">
                            <w:pPr>
                              <w:rPr>
                                <w:rFonts w:ascii="Averta" w:hAnsi="Averta" w:cstheme="minorHAnsi"/>
                                <w:lang w:val="es-MX"/>
                              </w:rPr>
                            </w:pPr>
                            <w:r w:rsidRPr="000B00F0">
                              <w:rPr>
                                <w:rFonts w:ascii="Averta" w:hAnsi="Averta" w:cstheme="minorHAnsi"/>
                                <w:lang w:val="es-MX"/>
                              </w:rPr>
                              <w:t xml:space="preserve">Anexo </w:t>
                            </w:r>
                            <w:r>
                              <w:rPr>
                                <w:rFonts w:ascii="Averta" w:hAnsi="Averta" w:cstheme="minorHAnsi"/>
                                <w:lang w:val="es-MX"/>
                              </w:rPr>
                              <w:t>10</w:t>
                            </w:r>
                            <w:r w:rsidR="00FE3658">
                              <w:rPr>
                                <w:rFonts w:ascii="Averta" w:hAnsi="Averta" w:cstheme="minorHAnsi"/>
                                <w:lang w:val="es-MX"/>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CEC8C3" id="Cuadro de texto 8" o:spid="_x0000_s1029" type="#_x0000_t202" style="position:absolute;left:0;text-align:left;margin-left:374.9pt;margin-top:-.5pt;width:1in;height:2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" filled="f" stroked="f">
                <v:textbox>
                  <w:txbxContent>
                    <w:p w14:paraId="750190D5" w14:textId="508DE575" w:rsidR="0071017B" w:rsidRPr="000B00F0" w:rsidRDefault="0071017B" w:rsidP="004E0032">
                      <w:pPr>
                        <w:rPr>
                          <w:rFonts w:ascii="Averta" w:hAnsi="Averta" w:cstheme="minorHAnsi"/>
                          <w:lang w:val="es-MX"/>
                        </w:rPr>
                      </w:pPr>
                      <w:r w:rsidRPr="000B00F0">
                        <w:rPr>
                          <w:rFonts w:ascii="Averta" w:hAnsi="Averta" w:cstheme="minorHAnsi"/>
                          <w:lang w:val="es-MX"/>
                        </w:rPr>
                        <w:t xml:space="preserve">Anexo </w:t>
                      </w:r>
                      <w:r>
                        <w:rPr>
                          <w:rFonts w:ascii="Averta" w:hAnsi="Averta" w:cstheme="minorHAnsi"/>
                          <w:lang w:val="es-MX"/>
                        </w:rPr>
                        <w:t>10</w:t>
                      </w:r>
                      <w:r w:rsidR="00FE3658">
                        <w:rPr>
                          <w:rFonts w:ascii="Averta" w:hAnsi="Averta" w:cstheme="minorHAnsi"/>
                          <w:lang w:val="es-MX"/>
                        </w:rPr>
                        <w:t>4</w:t>
                      </w:r>
                    </w:p>
                  </w:txbxContent>
                </v:textbox>
              </v:shape>
            </w:pict>
          </mc:Fallback>
        </mc:AlternateContent>
      </w:r>
      <w:r w:rsidRPr="0064629E">
        <w:rPr>
          <w:rFonts w:ascii="Averta" w:hAnsi="Averta" w:cs="Tahoma"/>
          <w:b/>
          <w:color w:val="000000" w:themeColor="text1"/>
          <w:sz w:val="24"/>
          <w:szCs w:val="24"/>
          <w:lang w:val="es-MX"/>
        </w:rPr>
        <w:t>Formato</w:t>
      </w:r>
    </w:p>
    <w:p w14:paraId="07E934AB" w14:textId="05FE92FC" w:rsidR="00A278F1" w:rsidRPr="0064629E" w:rsidRDefault="00BC6FD2" w:rsidP="00576BAA">
      <w:pPr>
        <w:spacing w:after="200"/>
        <w:jc w:val="center"/>
        <w:rPr>
          <w:rFonts w:ascii="Averta" w:hAnsi="Averta" w:cs="Tahoma"/>
          <w:b/>
          <w:color w:val="000000" w:themeColor="text1"/>
          <w:sz w:val="24"/>
          <w:szCs w:val="24"/>
          <w:lang w:val="es-MX"/>
        </w:rPr>
      </w:pPr>
      <w:r w:rsidRPr="0064629E">
        <w:rPr>
          <w:rFonts w:ascii="Averta" w:hAnsi="Averta" w:cs="Tahoma"/>
          <w:b/>
          <w:color w:val="000000" w:themeColor="text1"/>
          <w:sz w:val="24"/>
          <w:szCs w:val="24"/>
          <w:lang w:val="es-MX"/>
        </w:rPr>
        <w:t>Estado de Cambios en la Situación Financiera</w:t>
      </w:r>
    </w:p>
    <w:tbl>
      <w:tblPr>
        <w:tblW w:w="5000" w:type="pct"/>
        <w:tblCellMar>
          <w:left w:w="70" w:type="dxa"/>
          <w:right w:w="70" w:type="dxa"/>
        </w:tblCellMar>
        <w:tblLook w:val="04A0" w:firstRow="1" w:lastRow="0" w:firstColumn="1" w:lastColumn="0" w:noHBand="0" w:noVBand="1"/>
      </w:tblPr>
      <w:tblGrid>
        <w:gridCol w:w="155"/>
        <w:gridCol w:w="155"/>
        <w:gridCol w:w="6010"/>
        <w:gridCol w:w="1254"/>
        <w:gridCol w:w="1254"/>
      </w:tblGrid>
      <w:tr w:rsidR="00016524" w:rsidRPr="0064629E" w14:paraId="57CE1E6D" w14:textId="77777777" w:rsidTr="004D5D20">
        <w:trPr>
          <w:trHeight w:val="144"/>
          <w:tblHeader/>
        </w:trPr>
        <w:tc>
          <w:tcPr>
            <w:tcW w:w="5000" w:type="pct"/>
            <w:gridSpan w:val="5"/>
            <w:tcBorders>
              <w:top w:val="single" w:sz="4" w:space="0" w:color="auto"/>
              <w:left w:val="single" w:sz="4" w:space="0" w:color="auto"/>
              <w:right w:val="single" w:sz="4" w:space="0" w:color="auto"/>
            </w:tcBorders>
            <w:shd w:val="clear" w:color="auto" w:fill="D9D9D9"/>
            <w:vAlign w:val="center"/>
          </w:tcPr>
          <w:p w14:paraId="3B12B59D" w14:textId="77777777" w:rsidR="00016524" w:rsidRPr="0064629E" w:rsidRDefault="00016524" w:rsidP="004D5D20">
            <w:pPr>
              <w:spacing w:before="40"/>
              <w:jc w:val="center"/>
              <w:rPr>
                <w:rFonts w:ascii="Averta" w:hAnsi="Averta" w:cs="Arial"/>
                <w:b/>
                <w:bCs/>
                <w:color w:val="000000"/>
                <w:sz w:val="12"/>
                <w:szCs w:val="12"/>
              </w:rPr>
            </w:pPr>
            <w:r w:rsidRPr="0064629E">
              <w:rPr>
                <w:rFonts w:ascii="Averta" w:hAnsi="Averta" w:cs="Arial"/>
                <w:b/>
                <w:bCs/>
                <w:color w:val="000000"/>
                <w:sz w:val="12"/>
                <w:szCs w:val="12"/>
              </w:rPr>
              <w:t>Nombre del Ente Público</w:t>
            </w:r>
          </w:p>
        </w:tc>
      </w:tr>
      <w:tr w:rsidR="00016524" w:rsidRPr="0064629E" w14:paraId="4B287EC7" w14:textId="77777777" w:rsidTr="004D5D20">
        <w:trPr>
          <w:trHeight w:val="144"/>
          <w:tblHeader/>
        </w:trPr>
        <w:tc>
          <w:tcPr>
            <w:tcW w:w="5000" w:type="pct"/>
            <w:gridSpan w:val="5"/>
            <w:tcBorders>
              <w:left w:val="single" w:sz="4" w:space="0" w:color="auto"/>
              <w:right w:val="single" w:sz="4" w:space="0" w:color="auto"/>
            </w:tcBorders>
            <w:shd w:val="clear" w:color="auto" w:fill="D9D9D9"/>
            <w:vAlign w:val="center"/>
          </w:tcPr>
          <w:p w14:paraId="19722600" w14:textId="77777777" w:rsidR="00016524" w:rsidRPr="0064629E" w:rsidRDefault="00016524" w:rsidP="004D5D20">
            <w:pPr>
              <w:spacing w:before="40"/>
              <w:jc w:val="center"/>
              <w:rPr>
                <w:rFonts w:ascii="Averta" w:hAnsi="Averta" w:cs="Arial"/>
                <w:b/>
                <w:bCs/>
                <w:color w:val="000000"/>
                <w:sz w:val="12"/>
                <w:szCs w:val="12"/>
              </w:rPr>
            </w:pPr>
            <w:r w:rsidRPr="0064629E">
              <w:rPr>
                <w:rFonts w:ascii="Averta" w:hAnsi="Averta" w:cs="Arial"/>
                <w:b/>
                <w:bCs/>
                <w:color w:val="000000"/>
                <w:sz w:val="12"/>
                <w:szCs w:val="12"/>
              </w:rPr>
              <w:t>Estado de Cambios en la Situación Financiera</w:t>
            </w:r>
          </w:p>
        </w:tc>
      </w:tr>
      <w:tr w:rsidR="00016524" w:rsidRPr="0064629E" w14:paraId="6BF1CBC2" w14:textId="77777777" w:rsidTr="004D5D20">
        <w:trPr>
          <w:trHeight w:val="144"/>
          <w:tblHeader/>
        </w:trPr>
        <w:tc>
          <w:tcPr>
            <w:tcW w:w="5000" w:type="pct"/>
            <w:gridSpan w:val="5"/>
            <w:tcBorders>
              <w:left w:val="single" w:sz="4" w:space="0" w:color="auto"/>
              <w:right w:val="single" w:sz="4" w:space="0" w:color="auto"/>
            </w:tcBorders>
            <w:shd w:val="clear" w:color="auto" w:fill="D9D9D9"/>
            <w:vAlign w:val="center"/>
          </w:tcPr>
          <w:p w14:paraId="6B947BA5" w14:textId="77777777" w:rsidR="00016524" w:rsidRPr="0064629E" w:rsidRDefault="00016524" w:rsidP="004D5D20">
            <w:pPr>
              <w:spacing w:before="40"/>
              <w:jc w:val="center"/>
              <w:rPr>
                <w:rFonts w:ascii="Averta" w:eastAsia="Calibri" w:hAnsi="Averta" w:cs="Arial"/>
                <w:b/>
                <w:sz w:val="12"/>
                <w:szCs w:val="12"/>
              </w:rPr>
            </w:pPr>
            <w:r w:rsidRPr="0064629E">
              <w:rPr>
                <w:rFonts w:ascii="Averta" w:eastAsia="Calibri" w:hAnsi="Averta" w:cs="Arial"/>
                <w:b/>
                <w:sz w:val="12"/>
                <w:szCs w:val="12"/>
              </w:rPr>
              <w:t>Del XXXX al XXXX</w:t>
            </w:r>
          </w:p>
          <w:p w14:paraId="3A58639A" w14:textId="77777777" w:rsidR="00016524" w:rsidRPr="0064629E" w:rsidRDefault="00016524" w:rsidP="004D5D20">
            <w:pPr>
              <w:spacing w:before="40"/>
              <w:jc w:val="center"/>
              <w:rPr>
                <w:rFonts w:ascii="Averta" w:hAnsi="Averta" w:cs="Arial"/>
                <w:b/>
                <w:bCs/>
                <w:color w:val="000000"/>
                <w:sz w:val="12"/>
                <w:szCs w:val="12"/>
              </w:rPr>
            </w:pPr>
            <w:r w:rsidRPr="0064629E">
              <w:rPr>
                <w:rFonts w:ascii="Averta" w:hAnsi="Averta" w:cs="Arial"/>
                <w:b/>
                <w:bCs/>
                <w:color w:val="000000"/>
                <w:sz w:val="12"/>
                <w:szCs w:val="12"/>
              </w:rPr>
              <w:t>(Cifras en Pesos)</w:t>
            </w:r>
          </w:p>
        </w:tc>
      </w:tr>
      <w:tr w:rsidR="00016524" w:rsidRPr="0064629E" w14:paraId="43A3F8B3" w14:textId="77777777" w:rsidTr="004D5D20">
        <w:trPr>
          <w:trHeight w:val="144"/>
          <w:tblHeader/>
        </w:trPr>
        <w:tc>
          <w:tcPr>
            <w:tcW w:w="3580"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622AFE3" w14:textId="77777777" w:rsidR="00016524" w:rsidRPr="0064629E" w:rsidRDefault="00016524" w:rsidP="004D5D20">
            <w:pPr>
              <w:spacing w:before="40"/>
              <w:jc w:val="center"/>
              <w:rPr>
                <w:rFonts w:ascii="Averta" w:hAnsi="Averta" w:cs="Arial"/>
                <w:b/>
                <w:bCs/>
                <w:color w:val="000000"/>
                <w:sz w:val="12"/>
                <w:szCs w:val="12"/>
              </w:rPr>
            </w:pPr>
            <w:r w:rsidRPr="0064629E">
              <w:rPr>
                <w:rFonts w:ascii="Averta" w:hAnsi="Averta" w:cs="Arial"/>
                <w:b/>
                <w:bCs/>
                <w:color w:val="000000"/>
                <w:sz w:val="12"/>
                <w:szCs w:val="12"/>
              </w:rPr>
              <w:t>Concepto</w:t>
            </w:r>
          </w:p>
        </w:tc>
        <w:tc>
          <w:tcPr>
            <w:tcW w:w="710" w:type="pct"/>
            <w:tcBorders>
              <w:top w:val="single" w:sz="4" w:space="0" w:color="auto"/>
              <w:left w:val="nil"/>
              <w:bottom w:val="single" w:sz="4" w:space="0" w:color="auto"/>
              <w:right w:val="single" w:sz="4" w:space="0" w:color="auto"/>
            </w:tcBorders>
            <w:shd w:val="clear" w:color="auto" w:fill="D9D9D9"/>
            <w:vAlign w:val="center"/>
            <w:hideMark/>
          </w:tcPr>
          <w:p w14:paraId="6BC26C35" w14:textId="77777777" w:rsidR="00016524" w:rsidRPr="0064629E" w:rsidRDefault="00016524" w:rsidP="004D5D20">
            <w:pPr>
              <w:spacing w:before="40"/>
              <w:jc w:val="center"/>
              <w:rPr>
                <w:rFonts w:ascii="Averta" w:hAnsi="Averta" w:cs="Arial"/>
                <w:b/>
                <w:bCs/>
                <w:color w:val="000000"/>
                <w:sz w:val="12"/>
                <w:szCs w:val="12"/>
              </w:rPr>
            </w:pPr>
            <w:r w:rsidRPr="0064629E">
              <w:rPr>
                <w:rFonts w:ascii="Averta" w:hAnsi="Averta" w:cs="Arial"/>
                <w:b/>
                <w:bCs/>
                <w:color w:val="000000"/>
                <w:sz w:val="12"/>
                <w:szCs w:val="12"/>
              </w:rPr>
              <w:t>Origen</w:t>
            </w:r>
          </w:p>
        </w:tc>
        <w:tc>
          <w:tcPr>
            <w:tcW w:w="710" w:type="pct"/>
            <w:tcBorders>
              <w:top w:val="single" w:sz="4" w:space="0" w:color="auto"/>
              <w:left w:val="nil"/>
              <w:bottom w:val="single" w:sz="4" w:space="0" w:color="auto"/>
              <w:right w:val="single" w:sz="4" w:space="0" w:color="auto"/>
            </w:tcBorders>
            <w:shd w:val="clear" w:color="auto" w:fill="D9D9D9"/>
            <w:vAlign w:val="center"/>
            <w:hideMark/>
          </w:tcPr>
          <w:p w14:paraId="1CBE17CE" w14:textId="77777777" w:rsidR="00016524" w:rsidRPr="0064629E" w:rsidRDefault="00016524" w:rsidP="004D5D20">
            <w:pPr>
              <w:spacing w:before="40"/>
              <w:jc w:val="center"/>
              <w:rPr>
                <w:rFonts w:ascii="Averta" w:hAnsi="Averta" w:cs="Arial"/>
                <w:b/>
                <w:bCs/>
                <w:color w:val="000000"/>
                <w:sz w:val="12"/>
                <w:szCs w:val="12"/>
              </w:rPr>
            </w:pPr>
            <w:r w:rsidRPr="0064629E">
              <w:rPr>
                <w:rFonts w:ascii="Averta" w:hAnsi="Averta" w:cs="Arial"/>
                <w:b/>
                <w:bCs/>
                <w:color w:val="000000"/>
                <w:sz w:val="12"/>
                <w:szCs w:val="12"/>
              </w:rPr>
              <w:t>Aplicación</w:t>
            </w:r>
          </w:p>
        </w:tc>
      </w:tr>
      <w:tr w:rsidR="00016524" w:rsidRPr="0064629E" w14:paraId="0F241D1A" w14:textId="77777777" w:rsidTr="004D5D20">
        <w:trPr>
          <w:trHeight w:val="23"/>
        </w:trPr>
        <w:tc>
          <w:tcPr>
            <w:tcW w:w="3580" w:type="pct"/>
            <w:gridSpan w:val="3"/>
            <w:tcBorders>
              <w:top w:val="single" w:sz="4" w:space="0" w:color="auto"/>
              <w:left w:val="single" w:sz="4" w:space="0" w:color="auto"/>
              <w:bottom w:val="dotted" w:sz="4" w:space="0" w:color="808080"/>
              <w:right w:val="single" w:sz="4" w:space="0" w:color="auto"/>
            </w:tcBorders>
          </w:tcPr>
          <w:p w14:paraId="0488D415" w14:textId="77777777" w:rsidR="00016524" w:rsidRPr="0064629E" w:rsidRDefault="00016524" w:rsidP="004D5D20">
            <w:pPr>
              <w:spacing w:before="20" w:after="10"/>
              <w:jc w:val="both"/>
              <w:rPr>
                <w:rFonts w:ascii="Averta" w:hAnsi="Averta" w:cs="Arial"/>
                <w:b/>
                <w:bCs/>
                <w:color w:val="000000"/>
                <w:sz w:val="12"/>
                <w:szCs w:val="12"/>
              </w:rPr>
            </w:pPr>
            <w:r w:rsidRPr="0064629E">
              <w:rPr>
                <w:rFonts w:ascii="Averta" w:hAnsi="Averta" w:cs="Arial"/>
                <w:b/>
                <w:bCs/>
                <w:color w:val="000000"/>
                <w:sz w:val="12"/>
                <w:szCs w:val="12"/>
              </w:rPr>
              <w:t>ACTIVO</w:t>
            </w:r>
          </w:p>
        </w:tc>
        <w:tc>
          <w:tcPr>
            <w:tcW w:w="710" w:type="pct"/>
            <w:tcBorders>
              <w:top w:val="single" w:sz="4" w:space="0" w:color="auto"/>
              <w:left w:val="nil"/>
              <w:bottom w:val="dotted" w:sz="4" w:space="0" w:color="808080"/>
              <w:right w:val="single" w:sz="4" w:space="0" w:color="auto"/>
            </w:tcBorders>
            <w:shd w:val="clear" w:color="auto" w:fill="auto"/>
            <w:hideMark/>
          </w:tcPr>
          <w:p w14:paraId="103CD012"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single" w:sz="4" w:space="0" w:color="auto"/>
              <w:left w:val="nil"/>
              <w:bottom w:val="dotted" w:sz="4" w:space="0" w:color="808080"/>
              <w:right w:val="single" w:sz="4" w:space="0" w:color="auto"/>
            </w:tcBorders>
            <w:shd w:val="clear" w:color="auto" w:fill="auto"/>
            <w:hideMark/>
          </w:tcPr>
          <w:p w14:paraId="0806FCFD"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414886E4" w14:textId="77777777" w:rsidTr="004D5D20">
        <w:trPr>
          <w:trHeight w:val="23"/>
        </w:trPr>
        <w:tc>
          <w:tcPr>
            <w:tcW w:w="88" w:type="pct"/>
            <w:tcBorders>
              <w:top w:val="nil"/>
              <w:left w:val="single" w:sz="4" w:space="0" w:color="auto"/>
              <w:bottom w:val="dotted" w:sz="4" w:space="0" w:color="808080"/>
            </w:tcBorders>
          </w:tcPr>
          <w:p w14:paraId="777D21D8" w14:textId="77777777" w:rsidR="00016524" w:rsidRPr="0064629E" w:rsidRDefault="00016524" w:rsidP="004D5D20">
            <w:pPr>
              <w:spacing w:before="20" w:after="10"/>
              <w:jc w:val="both"/>
              <w:rPr>
                <w:rFonts w:ascii="Averta" w:hAnsi="Averta" w:cs="Arial"/>
                <w:b/>
                <w:bCs/>
                <w:color w:val="000000"/>
                <w:sz w:val="12"/>
                <w:szCs w:val="12"/>
              </w:rPr>
            </w:pPr>
          </w:p>
        </w:tc>
        <w:tc>
          <w:tcPr>
            <w:tcW w:w="3492" w:type="pct"/>
            <w:gridSpan w:val="2"/>
            <w:tcBorders>
              <w:top w:val="nil"/>
              <w:bottom w:val="dotted" w:sz="4" w:space="0" w:color="808080"/>
              <w:right w:val="single" w:sz="4" w:space="0" w:color="auto"/>
            </w:tcBorders>
          </w:tcPr>
          <w:p w14:paraId="16884C8A" w14:textId="77777777" w:rsidR="00016524" w:rsidRPr="0064629E" w:rsidRDefault="00016524" w:rsidP="004D5D20">
            <w:pPr>
              <w:spacing w:before="20" w:after="10"/>
              <w:jc w:val="both"/>
              <w:rPr>
                <w:rFonts w:ascii="Averta" w:hAnsi="Averta" w:cs="Arial"/>
                <w:b/>
                <w:bCs/>
                <w:color w:val="000000"/>
                <w:sz w:val="12"/>
                <w:szCs w:val="12"/>
              </w:rPr>
            </w:pPr>
            <w:r w:rsidRPr="0064629E">
              <w:rPr>
                <w:rFonts w:ascii="Averta" w:hAnsi="Averta" w:cs="Arial"/>
                <w:b/>
                <w:bCs/>
                <w:color w:val="000000"/>
                <w:sz w:val="12"/>
                <w:szCs w:val="12"/>
              </w:rPr>
              <w:t>Activo Circulante</w:t>
            </w:r>
          </w:p>
        </w:tc>
        <w:tc>
          <w:tcPr>
            <w:tcW w:w="710" w:type="pct"/>
            <w:tcBorders>
              <w:top w:val="nil"/>
              <w:left w:val="nil"/>
              <w:bottom w:val="dotted" w:sz="4" w:space="0" w:color="808080"/>
              <w:right w:val="single" w:sz="4" w:space="0" w:color="auto"/>
            </w:tcBorders>
            <w:shd w:val="clear" w:color="auto" w:fill="auto"/>
          </w:tcPr>
          <w:p w14:paraId="05ED015C"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7059D4E0"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37D90868" w14:textId="77777777" w:rsidTr="004D5D20">
        <w:trPr>
          <w:trHeight w:val="23"/>
        </w:trPr>
        <w:tc>
          <w:tcPr>
            <w:tcW w:w="88" w:type="pct"/>
            <w:tcBorders>
              <w:top w:val="nil"/>
              <w:left w:val="single" w:sz="4" w:space="0" w:color="auto"/>
              <w:bottom w:val="dotted" w:sz="4" w:space="0" w:color="808080"/>
            </w:tcBorders>
          </w:tcPr>
          <w:p w14:paraId="166BB9DD"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3DC60F61"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7248C9A3"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Efectivo y Equivalentes</w:t>
            </w:r>
          </w:p>
        </w:tc>
        <w:tc>
          <w:tcPr>
            <w:tcW w:w="710" w:type="pct"/>
            <w:tcBorders>
              <w:top w:val="nil"/>
              <w:left w:val="nil"/>
              <w:bottom w:val="dotted" w:sz="4" w:space="0" w:color="808080"/>
              <w:right w:val="single" w:sz="4" w:space="0" w:color="auto"/>
            </w:tcBorders>
            <w:shd w:val="clear" w:color="auto" w:fill="auto"/>
          </w:tcPr>
          <w:p w14:paraId="6D6C6467"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7254BCB9"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739B2895" w14:textId="77777777" w:rsidTr="004D5D20">
        <w:trPr>
          <w:trHeight w:val="77"/>
        </w:trPr>
        <w:tc>
          <w:tcPr>
            <w:tcW w:w="88" w:type="pct"/>
            <w:tcBorders>
              <w:top w:val="nil"/>
              <w:left w:val="single" w:sz="4" w:space="0" w:color="auto"/>
              <w:bottom w:val="dotted" w:sz="4" w:space="0" w:color="808080"/>
            </w:tcBorders>
          </w:tcPr>
          <w:p w14:paraId="1C2459B9" w14:textId="77777777" w:rsidR="00016524" w:rsidRPr="0064629E" w:rsidRDefault="00016524" w:rsidP="004D5D20">
            <w:pPr>
              <w:spacing w:before="20" w:after="10"/>
              <w:rPr>
                <w:rFonts w:ascii="Averta" w:hAnsi="Averta" w:cs="Arial"/>
                <w:color w:val="000000"/>
                <w:sz w:val="12"/>
                <w:szCs w:val="12"/>
              </w:rPr>
            </w:pPr>
          </w:p>
        </w:tc>
        <w:tc>
          <w:tcPr>
            <w:tcW w:w="88" w:type="pct"/>
            <w:tcBorders>
              <w:top w:val="nil"/>
              <w:bottom w:val="dotted" w:sz="4" w:space="0" w:color="808080"/>
            </w:tcBorders>
          </w:tcPr>
          <w:p w14:paraId="3992BCD0" w14:textId="77777777" w:rsidR="00016524" w:rsidRPr="0064629E" w:rsidRDefault="00016524" w:rsidP="004D5D20">
            <w:pPr>
              <w:spacing w:before="20" w:after="10"/>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4D6250A7"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Derechos a Recibir Efectivo o Equivalentes</w:t>
            </w:r>
          </w:p>
        </w:tc>
        <w:tc>
          <w:tcPr>
            <w:tcW w:w="710" w:type="pct"/>
            <w:tcBorders>
              <w:top w:val="nil"/>
              <w:left w:val="nil"/>
              <w:bottom w:val="dotted" w:sz="4" w:space="0" w:color="808080"/>
              <w:right w:val="single" w:sz="4" w:space="0" w:color="auto"/>
            </w:tcBorders>
            <w:shd w:val="clear" w:color="auto" w:fill="auto"/>
          </w:tcPr>
          <w:p w14:paraId="4FBCEF62"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1E385ED7"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732D1695" w14:textId="77777777" w:rsidTr="004D5D20">
        <w:trPr>
          <w:trHeight w:val="23"/>
        </w:trPr>
        <w:tc>
          <w:tcPr>
            <w:tcW w:w="88" w:type="pct"/>
            <w:tcBorders>
              <w:top w:val="nil"/>
              <w:left w:val="single" w:sz="4" w:space="0" w:color="auto"/>
              <w:bottom w:val="dotted" w:sz="4" w:space="0" w:color="808080"/>
            </w:tcBorders>
          </w:tcPr>
          <w:p w14:paraId="2270CB1A"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5C2C585F"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2C4709A2"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Derechos a Recibir Bienes o Servicios</w:t>
            </w:r>
          </w:p>
        </w:tc>
        <w:tc>
          <w:tcPr>
            <w:tcW w:w="710" w:type="pct"/>
            <w:tcBorders>
              <w:top w:val="nil"/>
              <w:left w:val="nil"/>
              <w:bottom w:val="dotted" w:sz="4" w:space="0" w:color="808080"/>
              <w:right w:val="single" w:sz="4" w:space="0" w:color="auto"/>
            </w:tcBorders>
            <w:shd w:val="clear" w:color="auto" w:fill="auto"/>
          </w:tcPr>
          <w:p w14:paraId="3C494C84"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309346D"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159C74AC" w14:textId="77777777" w:rsidTr="004D5D20">
        <w:trPr>
          <w:trHeight w:val="77"/>
        </w:trPr>
        <w:tc>
          <w:tcPr>
            <w:tcW w:w="88" w:type="pct"/>
            <w:tcBorders>
              <w:top w:val="nil"/>
              <w:left w:val="single" w:sz="4" w:space="0" w:color="auto"/>
              <w:bottom w:val="dotted" w:sz="4" w:space="0" w:color="808080"/>
            </w:tcBorders>
          </w:tcPr>
          <w:p w14:paraId="23C83BEE"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53AFDF38"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1D13454E"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Inventarios</w:t>
            </w:r>
          </w:p>
        </w:tc>
        <w:tc>
          <w:tcPr>
            <w:tcW w:w="710" w:type="pct"/>
            <w:tcBorders>
              <w:top w:val="nil"/>
              <w:left w:val="nil"/>
              <w:bottom w:val="dotted" w:sz="4" w:space="0" w:color="808080"/>
              <w:right w:val="single" w:sz="4" w:space="0" w:color="auto"/>
            </w:tcBorders>
            <w:shd w:val="clear" w:color="auto" w:fill="auto"/>
          </w:tcPr>
          <w:p w14:paraId="075692A3"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1F442DC4"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2AB6FEED" w14:textId="77777777" w:rsidTr="004D5D20">
        <w:trPr>
          <w:trHeight w:val="23"/>
        </w:trPr>
        <w:tc>
          <w:tcPr>
            <w:tcW w:w="88" w:type="pct"/>
            <w:tcBorders>
              <w:top w:val="nil"/>
              <w:left w:val="single" w:sz="4" w:space="0" w:color="auto"/>
              <w:bottom w:val="dotted" w:sz="4" w:space="0" w:color="808080"/>
            </w:tcBorders>
          </w:tcPr>
          <w:p w14:paraId="2E34B45D"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36F8315F"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6A8ADE54"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Almacenes</w:t>
            </w:r>
          </w:p>
        </w:tc>
        <w:tc>
          <w:tcPr>
            <w:tcW w:w="710" w:type="pct"/>
            <w:tcBorders>
              <w:top w:val="nil"/>
              <w:left w:val="nil"/>
              <w:bottom w:val="dotted" w:sz="4" w:space="0" w:color="808080"/>
              <w:right w:val="single" w:sz="4" w:space="0" w:color="auto"/>
            </w:tcBorders>
            <w:shd w:val="clear" w:color="auto" w:fill="auto"/>
          </w:tcPr>
          <w:p w14:paraId="6C802E08"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0C72C9DE"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10EDC43B" w14:textId="77777777" w:rsidTr="004D5D20">
        <w:trPr>
          <w:trHeight w:val="23"/>
        </w:trPr>
        <w:tc>
          <w:tcPr>
            <w:tcW w:w="88" w:type="pct"/>
            <w:tcBorders>
              <w:top w:val="nil"/>
              <w:left w:val="single" w:sz="4" w:space="0" w:color="auto"/>
              <w:bottom w:val="dotted" w:sz="4" w:space="0" w:color="808080"/>
            </w:tcBorders>
          </w:tcPr>
          <w:p w14:paraId="495E8331"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49DBD860"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1208B218"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Estimación por Pérdida o Deterioro de Activos Circulantes</w:t>
            </w:r>
          </w:p>
        </w:tc>
        <w:tc>
          <w:tcPr>
            <w:tcW w:w="710" w:type="pct"/>
            <w:tcBorders>
              <w:top w:val="nil"/>
              <w:left w:val="nil"/>
              <w:bottom w:val="dotted" w:sz="4" w:space="0" w:color="808080"/>
              <w:right w:val="single" w:sz="4" w:space="0" w:color="auto"/>
            </w:tcBorders>
            <w:shd w:val="clear" w:color="auto" w:fill="auto"/>
          </w:tcPr>
          <w:p w14:paraId="72A506AD"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FFE1162"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42E7A5A6" w14:textId="77777777" w:rsidTr="004D5D20">
        <w:trPr>
          <w:trHeight w:val="23"/>
        </w:trPr>
        <w:tc>
          <w:tcPr>
            <w:tcW w:w="88" w:type="pct"/>
            <w:tcBorders>
              <w:top w:val="nil"/>
              <w:left w:val="single" w:sz="4" w:space="0" w:color="auto"/>
              <w:bottom w:val="dotted" w:sz="4" w:space="0" w:color="808080"/>
            </w:tcBorders>
          </w:tcPr>
          <w:p w14:paraId="0C8DC6EE"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3615547B"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6B56B91D"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Otros Activos Circulantes</w:t>
            </w:r>
          </w:p>
        </w:tc>
        <w:tc>
          <w:tcPr>
            <w:tcW w:w="710" w:type="pct"/>
            <w:tcBorders>
              <w:top w:val="nil"/>
              <w:left w:val="nil"/>
              <w:bottom w:val="dotted" w:sz="4" w:space="0" w:color="808080"/>
              <w:right w:val="single" w:sz="4" w:space="0" w:color="auto"/>
            </w:tcBorders>
            <w:shd w:val="clear" w:color="auto" w:fill="auto"/>
          </w:tcPr>
          <w:p w14:paraId="790883D8"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6B6EE7A"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08577598" w14:textId="77777777" w:rsidTr="004D5D20">
        <w:trPr>
          <w:trHeight w:val="23"/>
        </w:trPr>
        <w:tc>
          <w:tcPr>
            <w:tcW w:w="3580" w:type="pct"/>
            <w:gridSpan w:val="3"/>
            <w:tcBorders>
              <w:top w:val="nil"/>
              <w:left w:val="single" w:sz="4" w:space="0" w:color="auto"/>
              <w:bottom w:val="dotted" w:sz="4" w:space="0" w:color="808080"/>
              <w:right w:val="single" w:sz="4" w:space="0" w:color="auto"/>
            </w:tcBorders>
          </w:tcPr>
          <w:p w14:paraId="4BCA974A" w14:textId="77777777" w:rsidR="00016524" w:rsidRPr="0064629E" w:rsidRDefault="00016524" w:rsidP="004D5D20">
            <w:pPr>
              <w:spacing w:before="20" w:after="10" w:line="80" w:lineRule="exact"/>
              <w:jc w:val="both"/>
              <w:rPr>
                <w:rFonts w:ascii="Averta" w:hAnsi="Averta" w:cs="Arial"/>
                <w:color w:val="000000"/>
                <w:sz w:val="8"/>
                <w:szCs w:val="8"/>
              </w:rPr>
            </w:pPr>
          </w:p>
        </w:tc>
        <w:tc>
          <w:tcPr>
            <w:tcW w:w="710" w:type="pct"/>
            <w:tcBorders>
              <w:top w:val="nil"/>
              <w:left w:val="nil"/>
              <w:bottom w:val="dotted" w:sz="4" w:space="0" w:color="808080"/>
              <w:right w:val="single" w:sz="4" w:space="0" w:color="auto"/>
            </w:tcBorders>
            <w:shd w:val="clear" w:color="auto" w:fill="auto"/>
          </w:tcPr>
          <w:p w14:paraId="361ABE63" w14:textId="77777777" w:rsidR="00016524" w:rsidRPr="0064629E" w:rsidRDefault="00016524" w:rsidP="004D5D20">
            <w:pPr>
              <w:spacing w:before="20" w:after="10" w:line="80" w:lineRule="exact"/>
              <w:jc w:val="center"/>
              <w:rPr>
                <w:rFonts w:ascii="Averta" w:hAnsi="Averta" w:cs="Arial"/>
                <w:color w:val="000000"/>
                <w:sz w:val="8"/>
                <w:szCs w:val="8"/>
              </w:rPr>
            </w:pPr>
          </w:p>
        </w:tc>
        <w:tc>
          <w:tcPr>
            <w:tcW w:w="710" w:type="pct"/>
            <w:tcBorders>
              <w:top w:val="nil"/>
              <w:left w:val="nil"/>
              <w:bottom w:val="dotted" w:sz="4" w:space="0" w:color="808080"/>
              <w:right w:val="single" w:sz="4" w:space="0" w:color="auto"/>
            </w:tcBorders>
            <w:shd w:val="clear" w:color="auto" w:fill="auto"/>
          </w:tcPr>
          <w:p w14:paraId="3B06A0E6" w14:textId="77777777" w:rsidR="00016524" w:rsidRPr="0064629E" w:rsidRDefault="00016524" w:rsidP="004D5D20">
            <w:pPr>
              <w:spacing w:before="20" w:after="10" w:line="80" w:lineRule="exact"/>
              <w:jc w:val="center"/>
              <w:rPr>
                <w:rFonts w:ascii="Averta" w:hAnsi="Averta" w:cs="Arial"/>
                <w:color w:val="000000"/>
                <w:sz w:val="8"/>
                <w:szCs w:val="8"/>
              </w:rPr>
            </w:pPr>
          </w:p>
        </w:tc>
      </w:tr>
      <w:tr w:rsidR="00016524" w:rsidRPr="0064629E" w14:paraId="5B9ABE45" w14:textId="77777777" w:rsidTr="004D5D20">
        <w:trPr>
          <w:trHeight w:val="23"/>
        </w:trPr>
        <w:tc>
          <w:tcPr>
            <w:tcW w:w="88" w:type="pct"/>
            <w:tcBorders>
              <w:top w:val="nil"/>
              <w:left w:val="single" w:sz="4" w:space="0" w:color="auto"/>
              <w:bottom w:val="dotted" w:sz="4" w:space="0" w:color="808080"/>
            </w:tcBorders>
          </w:tcPr>
          <w:p w14:paraId="1E46FA20" w14:textId="77777777" w:rsidR="00016524" w:rsidRPr="0064629E" w:rsidRDefault="00016524" w:rsidP="004D5D20">
            <w:pPr>
              <w:spacing w:before="20" w:after="10"/>
              <w:jc w:val="both"/>
              <w:rPr>
                <w:rFonts w:ascii="Averta" w:hAnsi="Averta" w:cs="Arial"/>
                <w:b/>
                <w:bCs/>
                <w:color w:val="000000"/>
                <w:sz w:val="12"/>
                <w:szCs w:val="12"/>
              </w:rPr>
            </w:pPr>
          </w:p>
        </w:tc>
        <w:tc>
          <w:tcPr>
            <w:tcW w:w="3492" w:type="pct"/>
            <w:gridSpan w:val="2"/>
            <w:tcBorders>
              <w:top w:val="nil"/>
              <w:bottom w:val="dotted" w:sz="4" w:space="0" w:color="808080"/>
              <w:right w:val="single" w:sz="4" w:space="0" w:color="auto"/>
            </w:tcBorders>
          </w:tcPr>
          <w:p w14:paraId="23F6500E" w14:textId="77777777" w:rsidR="00016524" w:rsidRPr="0064629E" w:rsidRDefault="00016524" w:rsidP="004D5D20">
            <w:pPr>
              <w:spacing w:before="20" w:after="10"/>
              <w:jc w:val="both"/>
              <w:rPr>
                <w:rFonts w:ascii="Averta" w:hAnsi="Averta" w:cs="Arial"/>
                <w:b/>
                <w:bCs/>
                <w:color w:val="000000"/>
                <w:sz w:val="12"/>
                <w:szCs w:val="12"/>
              </w:rPr>
            </w:pPr>
            <w:r w:rsidRPr="0064629E">
              <w:rPr>
                <w:rFonts w:ascii="Averta" w:hAnsi="Averta" w:cs="Arial"/>
                <w:b/>
                <w:bCs/>
                <w:color w:val="000000"/>
                <w:sz w:val="12"/>
                <w:szCs w:val="12"/>
              </w:rPr>
              <w:t>Activo No Circulante</w:t>
            </w:r>
          </w:p>
        </w:tc>
        <w:tc>
          <w:tcPr>
            <w:tcW w:w="710" w:type="pct"/>
            <w:tcBorders>
              <w:top w:val="nil"/>
              <w:left w:val="nil"/>
              <w:bottom w:val="dotted" w:sz="4" w:space="0" w:color="808080"/>
              <w:right w:val="single" w:sz="4" w:space="0" w:color="auto"/>
            </w:tcBorders>
            <w:shd w:val="clear" w:color="auto" w:fill="auto"/>
          </w:tcPr>
          <w:p w14:paraId="3B69E5EE"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8A6A1D1"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2129EF89" w14:textId="77777777" w:rsidTr="004D5D20">
        <w:trPr>
          <w:trHeight w:val="23"/>
        </w:trPr>
        <w:tc>
          <w:tcPr>
            <w:tcW w:w="88" w:type="pct"/>
            <w:tcBorders>
              <w:top w:val="nil"/>
              <w:left w:val="single" w:sz="4" w:space="0" w:color="auto"/>
              <w:bottom w:val="dotted" w:sz="4" w:space="0" w:color="808080"/>
            </w:tcBorders>
          </w:tcPr>
          <w:p w14:paraId="5A8233C2"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50087962"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7025919F"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Inversiones Financieras a Largo Plazo</w:t>
            </w:r>
          </w:p>
        </w:tc>
        <w:tc>
          <w:tcPr>
            <w:tcW w:w="710" w:type="pct"/>
            <w:tcBorders>
              <w:top w:val="nil"/>
              <w:left w:val="nil"/>
              <w:bottom w:val="dotted" w:sz="4" w:space="0" w:color="808080"/>
              <w:right w:val="single" w:sz="4" w:space="0" w:color="auto"/>
            </w:tcBorders>
            <w:shd w:val="clear" w:color="auto" w:fill="auto"/>
          </w:tcPr>
          <w:p w14:paraId="6C50659D"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35724C1"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0D1E9D6E" w14:textId="77777777" w:rsidTr="004D5D20">
        <w:trPr>
          <w:trHeight w:val="23"/>
        </w:trPr>
        <w:tc>
          <w:tcPr>
            <w:tcW w:w="88" w:type="pct"/>
            <w:tcBorders>
              <w:top w:val="nil"/>
              <w:left w:val="single" w:sz="4" w:space="0" w:color="auto"/>
              <w:bottom w:val="dotted" w:sz="4" w:space="0" w:color="808080"/>
            </w:tcBorders>
          </w:tcPr>
          <w:p w14:paraId="60D71211"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35DCF1F7"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783B57C2"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 xml:space="preserve">Derechos a Recibir Efectivo o Equivalentes a Largo Plazo </w:t>
            </w:r>
          </w:p>
        </w:tc>
        <w:tc>
          <w:tcPr>
            <w:tcW w:w="710" w:type="pct"/>
            <w:tcBorders>
              <w:top w:val="nil"/>
              <w:left w:val="nil"/>
              <w:bottom w:val="dotted" w:sz="4" w:space="0" w:color="808080"/>
              <w:right w:val="single" w:sz="4" w:space="0" w:color="auto"/>
            </w:tcBorders>
            <w:shd w:val="clear" w:color="auto" w:fill="auto"/>
          </w:tcPr>
          <w:p w14:paraId="17A2B52D"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80D3106"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50BC3F8F" w14:textId="77777777" w:rsidTr="004D5D20">
        <w:trPr>
          <w:trHeight w:val="23"/>
        </w:trPr>
        <w:tc>
          <w:tcPr>
            <w:tcW w:w="88" w:type="pct"/>
            <w:tcBorders>
              <w:top w:val="nil"/>
              <w:left w:val="single" w:sz="4" w:space="0" w:color="auto"/>
              <w:bottom w:val="dotted" w:sz="4" w:space="0" w:color="808080"/>
            </w:tcBorders>
          </w:tcPr>
          <w:p w14:paraId="6A8A4E2A"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56E58CDB"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3F59811B"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 xml:space="preserve">Bienes Inmuebles, Infraestructura y Construcciones en Proceso </w:t>
            </w:r>
          </w:p>
        </w:tc>
        <w:tc>
          <w:tcPr>
            <w:tcW w:w="710" w:type="pct"/>
            <w:tcBorders>
              <w:top w:val="nil"/>
              <w:left w:val="nil"/>
              <w:bottom w:val="dotted" w:sz="4" w:space="0" w:color="808080"/>
              <w:right w:val="single" w:sz="4" w:space="0" w:color="auto"/>
            </w:tcBorders>
            <w:shd w:val="clear" w:color="auto" w:fill="auto"/>
          </w:tcPr>
          <w:p w14:paraId="67BAB096"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00156B26"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399C70BF" w14:textId="77777777" w:rsidTr="004D5D20">
        <w:trPr>
          <w:trHeight w:val="23"/>
        </w:trPr>
        <w:tc>
          <w:tcPr>
            <w:tcW w:w="88" w:type="pct"/>
            <w:tcBorders>
              <w:top w:val="nil"/>
              <w:left w:val="single" w:sz="4" w:space="0" w:color="auto"/>
              <w:bottom w:val="dotted" w:sz="4" w:space="0" w:color="808080"/>
            </w:tcBorders>
          </w:tcPr>
          <w:p w14:paraId="60DF37FA"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6E734FEE"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58CE3CB2"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 xml:space="preserve">Bienes Muebles </w:t>
            </w:r>
          </w:p>
        </w:tc>
        <w:tc>
          <w:tcPr>
            <w:tcW w:w="710" w:type="pct"/>
            <w:tcBorders>
              <w:top w:val="nil"/>
              <w:left w:val="nil"/>
              <w:bottom w:val="dotted" w:sz="4" w:space="0" w:color="808080"/>
              <w:right w:val="single" w:sz="4" w:space="0" w:color="auto"/>
            </w:tcBorders>
            <w:shd w:val="clear" w:color="auto" w:fill="auto"/>
          </w:tcPr>
          <w:p w14:paraId="7AFB4D68"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15D57955"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1F0BF59D" w14:textId="77777777" w:rsidTr="004D5D20">
        <w:trPr>
          <w:trHeight w:val="23"/>
        </w:trPr>
        <w:tc>
          <w:tcPr>
            <w:tcW w:w="88" w:type="pct"/>
            <w:tcBorders>
              <w:top w:val="nil"/>
              <w:left w:val="single" w:sz="4" w:space="0" w:color="auto"/>
              <w:bottom w:val="dotted" w:sz="4" w:space="0" w:color="808080"/>
            </w:tcBorders>
          </w:tcPr>
          <w:p w14:paraId="419E1213"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68282FB4"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68BAED32"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 xml:space="preserve">Activos Intangibles </w:t>
            </w:r>
          </w:p>
        </w:tc>
        <w:tc>
          <w:tcPr>
            <w:tcW w:w="710" w:type="pct"/>
            <w:tcBorders>
              <w:top w:val="nil"/>
              <w:left w:val="nil"/>
              <w:bottom w:val="dotted" w:sz="4" w:space="0" w:color="808080"/>
              <w:right w:val="single" w:sz="4" w:space="0" w:color="auto"/>
            </w:tcBorders>
            <w:shd w:val="clear" w:color="auto" w:fill="auto"/>
          </w:tcPr>
          <w:p w14:paraId="662A8B13"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09265809"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04B60FB4" w14:textId="77777777" w:rsidTr="004D5D20">
        <w:trPr>
          <w:trHeight w:val="23"/>
        </w:trPr>
        <w:tc>
          <w:tcPr>
            <w:tcW w:w="88" w:type="pct"/>
            <w:tcBorders>
              <w:top w:val="nil"/>
              <w:left w:val="single" w:sz="4" w:space="0" w:color="auto"/>
              <w:bottom w:val="dotted" w:sz="4" w:space="0" w:color="808080"/>
            </w:tcBorders>
          </w:tcPr>
          <w:p w14:paraId="28DA3F2F"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57B6BBEC"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18544260"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 xml:space="preserve">Depreciación, Deterioro y Amortización Acumulada de Bienes </w:t>
            </w:r>
          </w:p>
        </w:tc>
        <w:tc>
          <w:tcPr>
            <w:tcW w:w="710" w:type="pct"/>
            <w:tcBorders>
              <w:top w:val="nil"/>
              <w:left w:val="nil"/>
              <w:bottom w:val="dotted" w:sz="4" w:space="0" w:color="808080"/>
              <w:right w:val="single" w:sz="4" w:space="0" w:color="auto"/>
            </w:tcBorders>
            <w:shd w:val="clear" w:color="auto" w:fill="auto"/>
          </w:tcPr>
          <w:p w14:paraId="73831717"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0719D2BB"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4F39A6C7" w14:textId="77777777" w:rsidTr="004D5D20">
        <w:trPr>
          <w:trHeight w:val="23"/>
        </w:trPr>
        <w:tc>
          <w:tcPr>
            <w:tcW w:w="88" w:type="pct"/>
            <w:tcBorders>
              <w:top w:val="nil"/>
              <w:left w:val="single" w:sz="4" w:space="0" w:color="auto"/>
              <w:bottom w:val="dotted" w:sz="4" w:space="0" w:color="808080"/>
            </w:tcBorders>
          </w:tcPr>
          <w:p w14:paraId="57850F9B"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26B49563"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78D3B5E7"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Activos Diferidos</w:t>
            </w:r>
          </w:p>
        </w:tc>
        <w:tc>
          <w:tcPr>
            <w:tcW w:w="710" w:type="pct"/>
            <w:tcBorders>
              <w:top w:val="nil"/>
              <w:left w:val="nil"/>
              <w:bottom w:val="dotted" w:sz="4" w:space="0" w:color="808080"/>
              <w:right w:val="single" w:sz="4" w:space="0" w:color="auto"/>
            </w:tcBorders>
            <w:shd w:val="clear" w:color="auto" w:fill="auto"/>
          </w:tcPr>
          <w:p w14:paraId="6CF64EEF"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403F15F1"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515B01C2" w14:textId="77777777" w:rsidTr="004D5D20">
        <w:trPr>
          <w:trHeight w:val="23"/>
        </w:trPr>
        <w:tc>
          <w:tcPr>
            <w:tcW w:w="88" w:type="pct"/>
            <w:tcBorders>
              <w:top w:val="nil"/>
              <w:left w:val="single" w:sz="4" w:space="0" w:color="auto"/>
              <w:bottom w:val="dotted" w:sz="4" w:space="0" w:color="808080"/>
            </w:tcBorders>
          </w:tcPr>
          <w:p w14:paraId="71BFED2B"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6AFA7265"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25037C90"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Estimación por Pérdida o Deterioro de Activos no Circulantes</w:t>
            </w:r>
          </w:p>
        </w:tc>
        <w:tc>
          <w:tcPr>
            <w:tcW w:w="710" w:type="pct"/>
            <w:tcBorders>
              <w:top w:val="nil"/>
              <w:left w:val="nil"/>
              <w:bottom w:val="dotted" w:sz="4" w:space="0" w:color="808080"/>
              <w:right w:val="single" w:sz="4" w:space="0" w:color="auto"/>
            </w:tcBorders>
            <w:shd w:val="clear" w:color="auto" w:fill="auto"/>
          </w:tcPr>
          <w:p w14:paraId="11CE5B22"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48AF162"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2249DEA7" w14:textId="77777777" w:rsidTr="004D5D20">
        <w:trPr>
          <w:trHeight w:val="23"/>
        </w:trPr>
        <w:tc>
          <w:tcPr>
            <w:tcW w:w="88" w:type="pct"/>
            <w:tcBorders>
              <w:top w:val="nil"/>
              <w:left w:val="single" w:sz="4" w:space="0" w:color="auto"/>
              <w:bottom w:val="dotted" w:sz="4" w:space="0" w:color="808080"/>
            </w:tcBorders>
          </w:tcPr>
          <w:p w14:paraId="2B5F626B"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054F6EC7"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53597BD8"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Otros Activos no Circulantes</w:t>
            </w:r>
          </w:p>
        </w:tc>
        <w:tc>
          <w:tcPr>
            <w:tcW w:w="710" w:type="pct"/>
            <w:tcBorders>
              <w:top w:val="nil"/>
              <w:left w:val="nil"/>
              <w:bottom w:val="dotted" w:sz="4" w:space="0" w:color="808080"/>
              <w:right w:val="single" w:sz="4" w:space="0" w:color="auto"/>
            </w:tcBorders>
            <w:shd w:val="clear" w:color="auto" w:fill="auto"/>
          </w:tcPr>
          <w:p w14:paraId="2AF0E61C"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76B89570"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0B551CB2" w14:textId="77777777" w:rsidTr="00F666CC">
        <w:trPr>
          <w:trHeight w:val="56"/>
        </w:trPr>
        <w:tc>
          <w:tcPr>
            <w:tcW w:w="3580" w:type="pct"/>
            <w:gridSpan w:val="3"/>
            <w:tcBorders>
              <w:top w:val="nil"/>
              <w:left w:val="single" w:sz="4" w:space="0" w:color="auto"/>
              <w:bottom w:val="dotted" w:sz="4" w:space="0" w:color="808080"/>
              <w:right w:val="single" w:sz="4" w:space="0" w:color="auto"/>
            </w:tcBorders>
          </w:tcPr>
          <w:p w14:paraId="06EF74FA" w14:textId="77777777" w:rsidR="00016524" w:rsidRPr="0064629E" w:rsidRDefault="00016524" w:rsidP="004D5D20">
            <w:pPr>
              <w:spacing w:before="20" w:after="10"/>
              <w:jc w:val="both"/>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2B67592A"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6D45888" w14:textId="77777777" w:rsidR="00016524" w:rsidRPr="0064629E" w:rsidRDefault="00016524" w:rsidP="004D5D20">
            <w:pPr>
              <w:spacing w:before="20" w:after="10" w:line="80" w:lineRule="exact"/>
              <w:jc w:val="center"/>
              <w:rPr>
                <w:rFonts w:ascii="Averta" w:hAnsi="Averta" w:cs="Arial"/>
                <w:color w:val="000000"/>
                <w:sz w:val="8"/>
                <w:szCs w:val="8"/>
              </w:rPr>
            </w:pPr>
          </w:p>
        </w:tc>
      </w:tr>
      <w:tr w:rsidR="00016524" w:rsidRPr="0064629E" w14:paraId="4CC44423" w14:textId="77777777" w:rsidTr="004D5D20">
        <w:trPr>
          <w:trHeight w:val="23"/>
        </w:trPr>
        <w:tc>
          <w:tcPr>
            <w:tcW w:w="3580" w:type="pct"/>
            <w:gridSpan w:val="3"/>
            <w:tcBorders>
              <w:top w:val="nil"/>
              <w:left w:val="single" w:sz="4" w:space="0" w:color="auto"/>
              <w:bottom w:val="dotted" w:sz="4" w:space="0" w:color="808080"/>
              <w:right w:val="single" w:sz="4" w:space="0" w:color="auto"/>
            </w:tcBorders>
          </w:tcPr>
          <w:p w14:paraId="5B3A907C" w14:textId="77777777" w:rsidR="00016524" w:rsidRPr="0064629E" w:rsidRDefault="00016524" w:rsidP="004D5D20">
            <w:pPr>
              <w:spacing w:before="20" w:after="10"/>
              <w:jc w:val="both"/>
              <w:rPr>
                <w:rFonts w:ascii="Averta" w:hAnsi="Averta" w:cs="Arial"/>
                <w:b/>
                <w:bCs/>
                <w:color w:val="000000"/>
                <w:sz w:val="12"/>
                <w:szCs w:val="12"/>
              </w:rPr>
            </w:pPr>
            <w:r w:rsidRPr="0064629E">
              <w:rPr>
                <w:rFonts w:ascii="Averta" w:hAnsi="Averta" w:cs="Arial"/>
                <w:b/>
                <w:bCs/>
                <w:color w:val="000000"/>
                <w:sz w:val="12"/>
                <w:szCs w:val="12"/>
              </w:rPr>
              <w:t>PASIVO</w:t>
            </w:r>
          </w:p>
        </w:tc>
        <w:tc>
          <w:tcPr>
            <w:tcW w:w="710" w:type="pct"/>
            <w:tcBorders>
              <w:top w:val="nil"/>
              <w:left w:val="nil"/>
              <w:bottom w:val="dotted" w:sz="4" w:space="0" w:color="808080"/>
              <w:right w:val="single" w:sz="4" w:space="0" w:color="auto"/>
            </w:tcBorders>
            <w:shd w:val="clear" w:color="auto" w:fill="auto"/>
          </w:tcPr>
          <w:p w14:paraId="70C5CB3F"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F1326CC"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1CB2719E" w14:textId="77777777" w:rsidTr="004D5D20">
        <w:trPr>
          <w:trHeight w:val="23"/>
        </w:trPr>
        <w:tc>
          <w:tcPr>
            <w:tcW w:w="88" w:type="pct"/>
            <w:tcBorders>
              <w:top w:val="nil"/>
              <w:left w:val="single" w:sz="4" w:space="0" w:color="auto"/>
              <w:bottom w:val="dotted" w:sz="4" w:space="0" w:color="808080"/>
            </w:tcBorders>
          </w:tcPr>
          <w:p w14:paraId="2076DF70" w14:textId="77777777" w:rsidR="00016524" w:rsidRPr="0064629E" w:rsidRDefault="00016524" w:rsidP="004D5D20">
            <w:pPr>
              <w:spacing w:before="20" w:after="10"/>
              <w:jc w:val="both"/>
              <w:rPr>
                <w:rFonts w:ascii="Averta" w:hAnsi="Averta" w:cs="Arial"/>
                <w:b/>
                <w:bCs/>
                <w:color w:val="000000"/>
                <w:sz w:val="12"/>
                <w:szCs w:val="12"/>
              </w:rPr>
            </w:pPr>
          </w:p>
        </w:tc>
        <w:tc>
          <w:tcPr>
            <w:tcW w:w="3492" w:type="pct"/>
            <w:gridSpan w:val="2"/>
            <w:tcBorders>
              <w:top w:val="nil"/>
              <w:bottom w:val="dotted" w:sz="4" w:space="0" w:color="808080"/>
              <w:right w:val="single" w:sz="4" w:space="0" w:color="auto"/>
            </w:tcBorders>
          </w:tcPr>
          <w:p w14:paraId="0B6694AC" w14:textId="77777777" w:rsidR="00016524" w:rsidRPr="0064629E" w:rsidRDefault="00016524" w:rsidP="004D5D20">
            <w:pPr>
              <w:spacing w:before="20" w:after="10"/>
              <w:jc w:val="both"/>
              <w:rPr>
                <w:rFonts w:ascii="Averta" w:hAnsi="Averta" w:cs="Arial"/>
                <w:b/>
                <w:bCs/>
                <w:color w:val="000000"/>
                <w:sz w:val="12"/>
                <w:szCs w:val="12"/>
              </w:rPr>
            </w:pPr>
            <w:r w:rsidRPr="0064629E">
              <w:rPr>
                <w:rFonts w:ascii="Averta" w:hAnsi="Averta" w:cs="Arial"/>
                <w:b/>
                <w:bCs/>
                <w:color w:val="000000"/>
                <w:sz w:val="12"/>
                <w:szCs w:val="12"/>
              </w:rPr>
              <w:t>Pasivo Circulante</w:t>
            </w:r>
          </w:p>
        </w:tc>
        <w:tc>
          <w:tcPr>
            <w:tcW w:w="710" w:type="pct"/>
            <w:tcBorders>
              <w:top w:val="nil"/>
              <w:left w:val="nil"/>
              <w:bottom w:val="dotted" w:sz="4" w:space="0" w:color="808080"/>
              <w:right w:val="single" w:sz="4" w:space="0" w:color="auto"/>
            </w:tcBorders>
            <w:shd w:val="clear" w:color="auto" w:fill="auto"/>
          </w:tcPr>
          <w:p w14:paraId="79623ACF"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48771D78"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7E63989F" w14:textId="77777777" w:rsidTr="004D5D20">
        <w:trPr>
          <w:trHeight w:val="23"/>
        </w:trPr>
        <w:tc>
          <w:tcPr>
            <w:tcW w:w="88" w:type="pct"/>
            <w:tcBorders>
              <w:top w:val="nil"/>
              <w:left w:val="single" w:sz="4" w:space="0" w:color="auto"/>
              <w:bottom w:val="dotted" w:sz="4" w:space="0" w:color="808080"/>
            </w:tcBorders>
          </w:tcPr>
          <w:p w14:paraId="04BD78E5"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73D38908"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153CFFAE"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Cuentas por Pagar a Corto Plazo</w:t>
            </w:r>
          </w:p>
        </w:tc>
        <w:tc>
          <w:tcPr>
            <w:tcW w:w="710" w:type="pct"/>
            <w:tcBorders>
              <w:top w:val="nil"/>
              <w:left w:val="nil"/>
              <w:bottom w:val="dotted" w:sz="4" w:space="0" w:color="808080"/>
              <w:right w:val="single" w:sz="4" w:space="0" w:color="auto"/>
            </w:tcBorders>
            <w:shd w:val="clear" w:color="auto" w:fill="auto"/>
          </w:tcPr>
          <w:p w14:paraId="60296EC8"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08BCDD1"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601FC65D" w14:textId="77777777" w:rsidTr="004D5D20">
        <w:trPr>
          <w:trHeight w:val="23"/>
        </w:trPr>
        <w:tc>
          <w:tcPr>
            <w:tcW w:w="88" w:type="pct"/>
            <w:tcBorders>
              <w:top w:val="nil"/>
              <w:left w:val="single" w:sz="4" w:space="0" w:color="auto"/>
              <w:bottom w:val="dotted" w:sz="4" w:space="0" w:color="808080"/>
            </w:tcBorders>
          </w:tcPr>
          <w:p w14:paraId="4DE319D3"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1C629C7B"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0E19D295"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Documentos por Pagar a Corto Plazo</w:t>
            </w:r>
          </w:p>
        </w:tc>
        <w:tc>
          <w:tcPr>
            <w:tcW w:w="710" w:type="pct"/>
            <w:tcBorders>
              <w:top w:val="nil"/>
              <w:left w:val="nil"/>
              <w:bottom w:val="dotted" w:sz="4" w:space="0" w:color="808080"/>
              <w:right w:val="single" w:sz="4" w:space="0" w:color="auto"/>
            </w:tcBorders>
            <w:shd w:val="clear" w:color="auto" w:fill="auto"/>
          </w:tcPr>
          <w:p w14:paraId="0FB064F0"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7D1D179C"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0AB1B9BB" w14:textId="77777777" w:rsidTr="004D5D20">
        <w:trPr>
          <w:trHeight w:val="23"/>
        </w:trPr>
        <w:tc>
          <w:tcPr>
            <w:tcW w:w="88" w:type="pct"/>
            <w:tcBorders>
              <w:top w:val="nil"/>
              <w:left w:val="single" w:sz="4" w:space="0" w:color="auto"/>
              <w:bottom w:val="dotted" w:sz="4" w:space="0" w:color="808080"/>
            </w:tcBorders>
          </w:tcPr>
          <w:p w14:paraId="3E09C004"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17183851"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17352D42"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Porción a Corto Plazo de la Deuda Pública a Largo Plazo</w:t>
            </w:r>
          </w:p>
        </w:tc>
        <w:tc>
          <w:tcPr>
            <w:tcW w:w="710" w:type="pct"/>
            <w:tcBorders>
              <w:top w:val="nil"/>
              <w:left w:val="nil"/>
              <w:bottom w:val="dotted" w:sz="4" w:space="0" w:color="808080"/>
              <w:right w:val="single" w:sz="4" w:space="0" w:color="auto"/>
            </w:tcBorders>
            <w:shd w:val="clear" w:color="auto" w:fill="auto"/>
          </w:tcPr>
          <w:p w14:paraId="6E15E86F"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982D1A6"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1D4D912B" w14:textId="77777777" w:rsidTr="004D5D20">
        <w:trPr>
          <w:trHeight w:val="23"/>
        </w:trPr>
        <w:tc>
          <w:tcPr>
            <w:tcW w:w="88" w:type="pct"/>
            <w:tcBorders>
              <w:top w:val="nil"/>
              <w:left w:val="single" w:sz="4" w:space="0" w:color="auto"/>
              <w:bottom w:val="dotted" w:sz="4" w:space="0" w:color="808080"/>
            </w:tcBorders>
          </w:tcPr>
          <w:p w14:paraId="5F2EE80A"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2588AED0"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07A7199D"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Títulos y Valores a Corto Plazo</w:t>
            </w:r>
          </w:p>
        </w:tc>
        <w:tc>
          <w:tcPr>
            <w:tcW w:w="710" w:type="pct"/>
            <w:tcBorders>
              <w:top w:val="nil"/>
              <w:left w:val="nil"/>
              <w:bottom w:val="dotted" w:sz="4" w:space="0" w:color="808080"/>
              <w:right w:val="single" w:sz="4" w:space="0" w:color="auto"/>
            </w:tcBorders>
            <w:shd w:val="clear" w:color="auto" w:fill="auto"/>
          </w:tcPr>
          <w:p w14:paraId="308E4A6B"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DC9AF0E"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137F4390" w14:textId="77777777" w:rsidTr="004D5D20">
        <w:trPr>
          <w:trHeight w:val="23"/>
        </w:trPr>
        <w:tc>
          <w:tcPr>
            <w:tcW w:w="88" w:type="pct"/>
            <w:tcBorders>
              <w:top w:val="nil"/>
              <w:left w:val="single" w:sz="4" w:space="0" w:color="auto"/>
              <w:bottom w:val="dotted" w:sz="4" w:space="0" w:color="808080"/>
            </w:tcBorders>
          </w:tcPr>
          <w:p w14:paraId="43C6D35F"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3DA7B88E"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665FFFA4"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Pasivos Diferidos a Corto Plazo</w:t>
            </w:r>
          </w:p>
        </w:tc>
        <w:tc>
          <w:tcPr>
            <w:tcW w:w="710" w:type="pct"/>
            <w:tcBorders>
              <w:top w:val="nil"/>
              <w:left w:val="nil"/>
              <w:bottom w:val="dotted" w:sz="4" w:space="0" w:color="808080"/>
              <w:right w:val="single" w:sz="4" w:space="0" w:color="auto"/>
            </w:tcBorders>
            <w:shd w:val="clear" w:color="auto" w:fill="auto"/>
          </w:tcPr>
          <w:p w14:paraId="0BDF318A"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0C7C3162"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55C9023A" w14:textId="77777777" w:rsidTr="004D5D20">
        <w:trPr>
          <w:trHeight w:val="23"/>
        </w:trPr>
        <w:tc>
          <w:tcPr>
            <w:tcW w:w="88" w:type="pct"/>
            <w:tcBorders>
              <w:top w:val="nil"/>
              <w:left w:val="single" w:sz="4" w:space="0" w:color="auto"/>
              <w:bottom w:val="dotted" w:sz="4" w:space="0" w:color="808080"/>
            </w:tcBorders>
          </w:tcPr>
          <w:p w14:paraId="144F9F51"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4D9F9C26"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7F3640B5"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Fondos y Bienes de Terceros en Garantía y/o Administración a Corto Plazo</w:t>
            </w:r>
          </w:p>
        </w:tc>
        <w:tc>
          <w:tcPr>
            <w:tcW w:w="710" w:type="pct"/>
            <w:tcBorders>
              <w:top w:val="nil"/>
              <w:left w:val="nil"/>
              <w:bottom w:val="dotted" w:sz="4" w:space="0" w:color="808080"/>
              <w:right w:val="single" w:sz="4" w:space="0" w:color="auto"/>
            </w:tcBorders>
            <w:shd w:val="clear" w:color="auto" w:fill="auto"/>
          </w:tcPr>
          <w:p w14:paraId="5F5D56F7"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1ADE1B46"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176BCAB1" w14:textId="77777777" w:rsidTr="004D5D20">
        <w:trPr>
          <w:trHeight w:val="23"/>
        </w:trPr>
        <w:tc>
          <w:tcPr>
            <w:tcW w:w="88" w:type="pct"/>
            <w:tcBorders>
              <w:top w:val="nil"/>
              <w:left w:val="single" w:sz="4" w:space="0" w:color="auto"/>
              <w:bottom w:val="dotted" w:sz="4" w:space="0" w:color="808080"/>
            </w:tcBorders>
          </w:tcPr>
          <w:p w14:paraId="1B6754F2"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663294A3"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3D7D316B"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Provisiones a Corto Plazo</w:t>
            </w:r>
          </w:p>
        </w:tc>
        <w:tc>
          <w:tcPr>
            <w:tcW w:w="710" w:type="pct"/>
            <w:tcBorders>
              <w:top w:val="nil"/>
              <w:left w:val="nil"/>
              <w:bottom w:val="dotted" w:sz="4" w:space="0" w:color="808080"/>
              <w:right w:val="single" w:sz="4" w:space="0" w:color="auto"/>
            </w:tcBorders>
            <w:shd w:val="clear" w:color="auto" w:fill="auto"/>
          </w:tcPr>
          <w:p w14:paraId="06DDA78C"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007158E4"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2B4AC00D" w14:textId="77777777" w:rsidTr="004D5D20">
        <w:trPr>
          <w:trHeight w:val="23"/>
        </w:trPr>
        <w:tc>
          <w:tcPr>
            <w:tcW w:w="88" w:type="pct"/>
            <w:tcBorders>
              <w:top w:val="nil"/>
              <w:left w:val="single" w:sz="4" w:space="0" w:color="auto"/>
              <w:bottom w:val="dotted" w:sz="4" w:space="0" w:color="808080"/>
            </w:tcBorders>
          </w:tcPr>
          <w:p w14:paraId="1D4BB40F"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7C475490"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578407D8"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Otros Pasivos a Corto Plazo</w:t>
            </w:r>
          </w:p>
        </w:tc>
        <w:tc>
          <w:tcPr>
            <w:tcW w:w="710" w:type="pct"/>
            <w:tcBorders>
              <w:top w:val="nil"/>
              <w:left w:val="nil"/>
              <w:bottom w:val="dotted" w:sz="4" w:space="0" w:color="808080"/>
              <w:right w:val="single" w:sz="4" w:space="0" w:color="auto"/>
            </w:tcBorders>
            <w:shd w:val="clear" w:color="auto" w:fill="auto"/>
          </w:tcPr>
          <w:p w14:paraId="7F2DBE82"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18F287A7"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7A1ACFAE" w14:textId="77777777" w:rsidTr="004D5D20">
        <w:trPr>
          <w:trHeight w:val="23"/>
        </w:trPr>
        <w:tc>
          <w:tcPr>
            <w:tcW w:w="3580" w:type="pct"/>
            <w:gridSpan w:val="3"/>
            <w:tcBorders>
              <w:top w:val="nil"/>
              <w:left w:val="single" w:sz="4" w:space="0" w:color="auto"/>
              <w:bottom w:val="dotted" w:sz="4" w:space="0" w:color="808080"/>
              <w:right w:val="single" w:sz="4" w:space="0" w:color="auto"/>
            </w:tcBorders>
          </w:tcPr>
          <w:p w14:paraId="6DB676E8" w14:textId="77777777" w:rsidR="00016524" w:rsidRPr="0064629E" w:rsidRDefault="00016524" w:rsidP="004D5D20">
            <w:pPr>
              <w:spacing w:before="20" w:after="10"/>
              <w:jc w:val="both"/>
              <w:rPr>
                <w:rFonts w:ascii="Averta" w:hAnsi="Averta" w:cs="Arial"/>
                <w:color w:val="000000"/>
                <w:sz w:val="6"/>
                <w:szCs w:val="6"/>
              </w:rPr>
            </w:pPr>
          </w:p>
        </w:tc>
        <w:tc>
          <w:tcPr>
            <w:tcW w:w="710" w:type="pct"/>
            <w:tcBorders>
              <w:top w:val="nil"/>
              <w:left w:val="nil"/>
              <w:bottom w:val="dotted" w:sz="4" w:space="0" w:color="808080"/>
              <w:right w:val="single" w:sz="4" w:space="0" w:color="auto"/>
            </w:tcBorders>
            <w:shd w:val="clear" w:color="auto" w:fill="auto"/>
          </w:tcPr>
          <w:p w14:paraId="0BFC875D" w14:textId="77777777" w:rsidR="00016524" w:rsidRPr="0064629E" w:rsidRDefault="00016524" w:rsidP="004D5D20">
            <w:pPr>
              <w:spacing w:before="20" w:after="10"/>
              <w:jc w:val="center"/>
              <w:rPr>
                <w:rFonts w:ascii="Averta" w:hAnsi="Averta" w:cs="Arial"/>
                <w:color w:val="000000"/>
                <w:sz w:val="6"/>
                <w:szCs w:val="6"/>
              </w:rPr>
            </w:pPr>
          </w:p>
        </w:tc>
        <w:tc>
          <w:tcPr>
            <w:tcW w:w="710" w:type="pct"/>
            <w:tcBorders>
              <w:top w:val="nil"/>
              <w:left w:val="nil"/>
              <w:bottom w:val="dotted" w:sz="4" w:space="0" w:color="808080"/>
              <w:right w:val="single" w:sz="4" w:space="0" w:color="auto"/>
            </w:tcBorders>
            <w:shd w:val="clear" w:color="auto" w:fill="auto"/>
          </w:tcPr>
          <w:p w14:paraId="71E1AF9B" w14:textId="77777777" w:rsidR="00016524" w:rsidRPr="0064629E" w:rsidRDefault="00016524" w:rsidP="004D5D20">
            <w:pPr>
              <w:spacing w:before="20" w:after="10"/>
              <w:jc w:val="center"/>
              <w:rPr>
                <w:rFonts w:ascii="Averta" w:hAnsi="Averta" w:cs="Arial"/>
                <w:color w:val="000000"/>
                <w:sz w:val="6"/>
                <w:szCs w:val="6"/>
              </w:rPr>
            </w:pPr>
          </w:p>
        </w:tc>
      </w:tr>
      <w:tr w:rsidR="00016524" w:rsidRPr="0064629E" w14:paraId="2E4AB9AA" w14:textId="77777777" w:rsidTr="004D5D20">
        <w:trPr>
          <w:trHeight w:val="23"/>
        </w:trPr>
        <w:tc>
          <w:tcPr>
            <w:tcW w:w="88" w:type="pct"/>
            <w:tcBorders>
              <w:top w:val="nil"/>
              <w:left w:val="single" w:sz="4" w:space="0" w:color="auto"/>
              <w:bottom w:val="dotted" w:sz="4" w:space="0" w:color="808080"/>
            </w:tcBorders>
          </w:tcPr>
          <w:p w14:paraId="719E4882" w14:textId="77777777" w:rsidR="00016524" w:rsidRPr="0064629E" w:rsidRDefault="00016524" w:rsidP="004D5D20">
            <w:pPr>
              <w:spacing w:before="20" w:after="10"/>
              <w:jc w:val="both"/>
              <w:rPr>
                <w:rFonts w:ascii="Averta" w:hAnsi="Averta" w:cs="Arial"/>
                <w:b/>
                <w:bCs/>
                <w:color w:val="000000"/>
                <w:sz w:val="12"/>
                <w:szCs w:val="12"/>
              </w:rPr>
            </w:pPr>
          </w:p>
        </w:tc>
        <w:tc>
          <w:tcPr>
            <w:tcW w:w="3492" w:type="pct"/>
            <w:gridSpan w:val="2"/>
            <w:tcBorders>
              <w:top w:val="nil"/>
              <w:bottom w:val="dotted" w:sz="4" w:space="0" w:color="808080"/>
              <w:right w:val="single" w:sz="4" w:space="0" w:color="auto"/>
            </w:tcBorders>
          </w:tcPr>
          <w:p w14:paraId="60509EA2" w14:textId="77777777" w:rsidR="00016524" w:rsidRPr="0064629E" w:rsidRDefault="00016524" w:rsidP="004D5D20">
            <w:pPr>
              <w:spacing w:before="20" w:after="10"/>
              <w:jc w:val="both"/>
              <w:rPr>
                <w:rFonts w:ascii="Averta" w:hAnsi="Averta" w:cs="Arial"/>
                <w:b/>
                <w:bCs/>
                <w:color w:val="000000"/>
                <w:sz w:val="12"/>
                <w:szCs w:val="12"/>
              </w:rPr>
            </w:pPr>
            <w:r w:rsidRPr="0064629E">
              <w:rPr>
                <w:rFonts w:ascii="Averta" w:hAnsi="Averta" w:cs="Arial"/>
                <w:b/>
                <w:bCs/>
                <w:color w:val="000000"/>
                <w:sz w:val="12"/>
                <w:szCs w:val="12"/>
              </w:rPr>
              <w:t>Pasivo No Circulante</w:t>
            </w:r>
          </w:p>
        </w:tc>
        <w:tc>
          <w:tcPr>
            <w:tcW w:w="710" w:type="pct"/>
            <w:tcBorders>
              <w:top w:val="nil"/>
              <w:left w:val="nil"/>
              <w:bottom w:val="dotted" w:sz="4" w:space="0" w:color="808080"/>
              <w:right w:val="single" w:sz="4" w:space="0" w:color="auto"/>
            </w:tcBorders>
            <w:shd w:val="clear" w:color="auto" w:fill="auto"/>
          </w:tcPr>
          <w:p w14:paraId="0FE28CFD"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01477B1D"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479C5BDD" w14:textId="77777777" w:rsidTr="004D5D20">
        <w:trPr>
          <w:trHeight w:val="23"/>
        </w:trPr>
        <w:tc>
          <w:tcPr>
            <w:tcW w:w="88" w:type="pct"/>
            <w:tcBorders>
              <w:top w:val="nil"/>
              <w:left w:val="single" w:sz="4" w:space="0" w:color="auto"/>
              <w:bottom w:val="dotted" w:sz="4" w:space="0" w:color="808080"/>
            </w:tcBorders>
          </w:tcPr>
          <w:p w14:paraId="03C17618"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2FDC32B3"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2D91D329"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Cuentas por Pagar a Largo Plazo</w:t>
            </w:r>
          </w:p>
        </w:tc>
        <w:tc>
          <w:tcPr>
            <w:tcW w:w="710" w:type="pct"/>
            <w:tcBorders>
              <w:top w:val="nil"/>
              <w:left w:val="nil"/>
              <w:bottom w:val="dotted" w:sz="4" w:space="0" w:color="808080"/>
              <w:right w:val="single" w:sz="4" w:space="0" w:color="auto"/>
            </w:tcBorders>
            <w:shd w:val="clear" w:color="auto" w:fill="auto"/>
          </w:tcPr>
          <w:p w14:paraId="4E5E8AB9"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1BFCAD98"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6967A576" w14:textId="77777777" w:rsidTr="004D5D20">
        <w:trPr>
          <w:trHeight w:val="23"/>
        </w:trPr>
        <w:tc>
          <w:tcPr>
            <w:tcW w:w="88" w:type="pct"/>
            <w:tcBorders>
              <w:top w:val="nil"/>
              <w:left w:val="single" w:sz="4" w:space="0" w:color="auto"/>
              <w:bottom w:val="dotted" w:sz="4" w:space="0" w:color="808080"/>
            </w:tcBorders>
          </w:tcPr>
          <w:p w14:paraId="547CF73D"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5925C3B6"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18D2142E"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Documentos por Pagar a Largo Plazo</w:t>
            </w:r>
          </w:p>
        </w:tc>
        <w:tc>
          <w:tcPr>
            <w:tcW w:w="710" w:type="pct"/>
            <w:tcBorders>
              <w:top w:val="nil"/>
              <w:left w:val="nil"/>
              <w:bottom w:val="dotted" w:sz="4" w:space="0" w:color="808080"/>
              <w:right w:val="single" w:sz="4" w:space="0" w:color="auto"/>
            </w:tcBorders>
            <w:shd w:val="clear" w:color="auto" w:fill="auto"/>
          </w:tcPr>
          <w:p w14:paraId="4E5CF43D"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F12A598"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7965E3B6" w14:textId="77777777" w:rsidTr="004D5D20">
        <w:trPr>
          <w:trHeight w:val="23"/>
        </w:trPr>
        <w:tc>
          <w:tcPr>
            <w:tcW w:w="88" w:type="pct"/>
            <w:tcBorders>
              <w:top w:val="nil"/>
              <w:left w:val="single" w:sz="4" w:space="0" w:color="auto"/>
              <w:bottom w:val="dotted" w:sz="4" w:space="0" w:color="808080"/>
            </w:tcBorders>
          </w:tcPr>
          <w:p w14:paraId="484399A0"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64696F55"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3BE0F269"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Deuda Pública a Largo Plazo</w:t>
            </w:r>
          </w:p>
        </w:tc>
        <w:tc>
          <w:tcPr>
            <w:tcW w:w="710" w:type="pct"/>
            <w:tcBorders>
              <w:top w:val="nil"/>
              <w:left w:val="nil"/>
              <w:bottom w:val="dotted" w:sz="4" w:space="0" w:color="808080"/>
              <w:right w:val="single" w:sz="4" w:space="0" w:color="auto"/>
            </w:tcBorders>
            <w:shd w:val="clear" w:color="auto" w:fill="auto"/>
          </w:tcPr>
          <w:p w14:paraId="3FC07A84"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628E1A9"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08D7320A" w14:textId="77777777" w:rsidTr="004D5D20">
        <w:trPr>
          <w:trHeight w:val="23"/>
        </w:trPr>
        <w:tc>
          <w:tcPr>
            <w:tcW w:w="88" w:type="pct"/>
            <w:tcBorders>
              <w:top w:val="nil"/>
              <w:left w:val="single" w:sz="4" w:space="0" w:color="auto"/>
              <w:bottom w:val="dotted" w:sz="4" w:space="0" w:color="808080"/>
            </w:tcBorders>
          </w:tcPr>
          <w:p w14:paraId="54DDBCB8"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599DC592"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14B14D01"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Pasivos Diferidos a Largo Plazo</w:t>
            </w:r>
          </w:p>
        </w:tc>
        <w:tc>
          <w:tcPr>
            <w:tcW w:w="710" w:type="pct"/>
            <w:tcBorders>
              <w:top w:val="nil"/>
              <w:left w:val="nil"/>
              <w:bottom w:val="dotted" w:sz="4" w:space="0" w:color="808080"/>
              <w:right w:val="single" w:sz="4" w:space="0" w:color="auto"/>
            </w:tcBorders>
            <w:shd w:val="clear" w:color="auto" w:fill="auto"/>
          </w:tcPr>
          <w:p w14:paraId="70E3E678"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720D71E4"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34703794" w14:textId="77777777" w:rsidTr="004D5D20">
        <w:trPr>
          <w:trHeight w:val="23"/>
        </w:trPr>
        <w:tc>
          <w:tcPr>
            <w:tcW w:w="88" w:type="pct"/>
            <w:tcBorders>
              <w:top w:val="nil"/>
              <w:left w:val="single" w:sz="4" w:space="0" w:color="auto"/>
              <w:bottom w:val="dotted" w:sz="4" w:space="0" w:color="808080"/>
            </w:tcBorders>
          </w:tcPr>
          <w:p w14:paraId="42A76700"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2B273BC6"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1B2CED6E"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Fondos y Bienes de Terceros en Garantía y/o Administración a Largo Plazo</w:t>
            </w:r>
          </w:p>
        </w:tc>
        <w:tc>
          <w:tcPr>
            <w:tcW w:w="710" w:type="pct"/>
            <w:tcBorders>
              <w:top w:val="nil"/>
              <w:left w:val="nil"/>
              <w:bottom w:val="dotted" w:sz="4" w:space="0" w:color="808080"/>
              <w:right w:val="single" w:sz="4" w:space="0" w:color="auto"/>
            </w:tcBorders>
            <w:shd w:val="clear" w:color="auto" w:fill="auto"/>
          </w:tcPr>
          <w:p w14:paraId="259D47EA"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1DDCA344"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5F798A47" w14:textId="77777777" w:rsidTr="004D5D20">
        <w:trPr>
          <w:trHeight w:val="23"/>
        </w:trPr>
        <w:tc>
          <w:tcPr>
            <w:tcW w:w="88" w:type="pct"/>
            <w:tcBorders>
              <w:top w:val="nil"/>
              <w:left w:val="single" w:sz="4" w:space="0" w:color="auto"/>
              <w:bottom w:val="dotted" w:sz="4" w:space="0" w:color="808080"/>
            </w:tcBorders>
          </w:tcPr>
          <w:p w14:paraId="5010F45E"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357B9E8E"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627E7058"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Provisiones a Largo Plazo</w:t>
            </w:r>
          </w:p>
        </w:tc>
        <w:tc>
          <w:tcPr>
            <w:tcW w:w="710" w:type="pct"/>
            <w:tcBorders>
              <w:top w:val="nil"/>
              <w:left w:val="nil"/>
              <w:bottom w:val="dotted" w:sz="4" w:space="0" w:color="808080"/>
              <w:right w:val="single" w:sz="4" w:space="0" w:color="auto"/>
            </w:tcBorders>
            <w:shd w:val="clear" w:color="auto" w:fill="auto"/>
          </w:tcPr>
          <w:p w14:paraId="27A8DA1B"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13C3F422"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56BFE008" w14:textId="77777777" w:rsidTr="00F666CC">
        <w:trPr>
          <w:trHeight w:val="56"/>
        </w:trPr>
        <w:tc>
          <w:tcPr>
            <w:tcW w:w="3580" w:type="pct"/>
            <w:gridSpan w:val="3"/>
            <w:tcBorders>
              <w:top w:val="nil"/>
              <w:left w:val="single" w:sz="4" w:space="0" w:color="auto"/>
              <w:bottom w:val="dotted" w:sz="4" w:space="0" w:color="808080"/>
              <w:right w:val="single" w:sz="4" w:space="0" w:color="auto"/>
            </w:tcBorders>
          </w:tcPr>
          <w:p w14:paraId="54BA9C09" w14:textId="77777777" w:rsidR="00016524" w:rsidRPr="0064629E" w:rsidRDefault="00016524" w:rsidP="004D5D20">
            <w:pPr>
              <w:spacing w:before="20" w:after="10"/>
              <w:jc w:val="both"/>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1600E1BC"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AE0A251" w14:textId="77777777" w:rsidR="00016524" w:rsidRPr="0064629E" w:rsidRDefault="00016524" w:rsidP="004D5D20">
            <w:pPr>
              <w:spacing w:before="20" w:after="10"/>
              <w:jc w:val="center"/>
              <w:rPr>
                <w:rFonts w:ascii="Averta" w:hAnsi="Averta" w:cs="Arial"/>
                <w:color w:val="000000"/>
                <w:sz w:val="8"/>
                <w:szCs w:val="8"/>
              </w:rPr>
            </w:pPr>
          </w:p>
        </w:tc>
      </w:tr>
      <w:tr w:rsidR="00016524" w:rsidRPr="0064629E" w14:paraId="3A00C303" w14:textId="77777777" w:rsidTr="004D5D20">
        <w:trPr>
          <w:trHeight w:val="23"/>
        </w:trPr>
        <w:tc>
          <w:tcPr>
            <w:tcW w:w="88" w:type="pct"/>
            <w:tcBorders>
              <w:top w:val="nil"/>
              <w:left w:val="single" w:sz="4" w:space="0" w:color="auto"/>
              <w:bottom w:val="dotted" w:sz="4" w:space="0" w:color="808080"/>
            </w:tcBorders>
          </w:tcPr>
          <w:p w14:paraId="1A026E3F" w14:textId="77777777" w:rsidR="00016524" w:rsidRPr="0064629E" w:rsidRDefault="00016524" w:rsidP="004D5D20">
            <w:pPr>
              <w:spacing w:before="20" w:after="10"/>
              <w:jc w:val="both"/>
              <w:rPr>
                <w:rFonts w:ascii="Averta" w:hAnsi="Averta" w:cs="Arial"/>
                <w:b/>
                <w:bCs/>
                <w:color w:val="000000"/>
                <w:sz w:val="12"/>
                <w:szCs w:val="12"/>
              </w:rPr>
            </w:pPr>
          </w:p>
        </w:tc>
        <w:tc>
          <w:tcPr>
            <w:tcW w:w="3492" w:type="pct"/>
            <w:gridSpan w:val="2"/>
            <w:tcBorders>
              <w:top w:val="nil"/>
              <w:bottom w:val="dotted" w:sz="4" w:space="0" w:color="808080"/>
              <w:right w:val="single" w:sz="4" w:space="0" w:color="auto"/>
            </w:tcBorders>
          </w:tcPr>
          <w:p w14:paraId="6A4C2A78" w14:textId="77777777" w:rsidR="00016524" w:rsidRPr="0064629E" w:rsidRDefault="00016524" w:rsidP="004D5D20">
            <w:pPr>
              <w:spacing w:before="20" w:after="10"/>
              <w:jc w:val="both"/>
              <w:rPr>
                <w:rFonts w:ascii="Averta" w:hAnsi="Averta" w:cs="Arial"/>
                <w:b/>
                <w:bCs/>
                <w:color w:val="000000"/>
                <w:sz w:val="12"/>
                <w:szCs w:val="12"/>
              </w:rPr>
            </w:pPr>
            <w:r w:rsidRPr="0064629E">
              <w:rPr>
                <w:rFonts w:ascii="Averta" w:hAnsi="Averta" w:cs="Arial"/>
                <w:b/>
                <w:bCs/>
                <w:color w:val="000000"/>
                <w:sz w:val="12"/>
                <w:szCs w:val="12"/>
              </w:rPr>
              <w:t>HACIENDA PÚBLICA/PATRIMONIO</w:t>
            </w:r>
          </w:p>
        </w:tc>
        <w:tc>
          <w:tcPr>
            <w:tcW w:w="710" w:type="pct"/>
            <w:tcBorders>
              <w:top w:val="nil"/>
              <w:left w:val="nil"/>
              <w:bottom w:val="dotted" w:sz="4" w:space="0" w:color="808080"/>
              <w:right w:val="single" w:sz="4" w:space="0" w:color="auto"/>
            </w:tcBorders>
            <w:shd w:val="clear" w:color="auto" w:fill="auto"/>
          </w:tcPr>
          <w:p w14:paraId="070637A8"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1491D764"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2BFB4481" w14:textId="77777777" w:rsidTr="004D5D20">
        <w:trPr>
          <w:trHeight w:val="23"/>
        </w:trPr>
        <w:tc>
          <w:tcPr>
            <w:tcW w:w="3580" w:type="pct"/>
            <w:gridSpan w:val="3"/>
            <w:tcBorders>
              <w:top w:val="nil"/>
              <w:left w:val="single" w:sz="4" w:space="0" w:color="auto"/>
              <w:bottom w:val="dotted" w:sz="4" w:space="0" w:color="808080"/>
              <w:right w:val="single" w:sz="4" w:space="0" w:color="auto"/>
            </w:tcBorders>
          </w:tcPr>
          <w:p w14:paraId="4A461FF5" w14:textId="77777777" w:rsidR="00016524" w:rsidRPr="0064629E" w:rsidRDefault="00016524" w:rsidP="004D5D20">
            <w:pPr>
              <w:spacing w:before="20" w:after="10"/>
              <w:jc w:val="both"/>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7F44D9FC"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0F6B8C8A" w14:textId="77777777" w:rsidR="00016524" w:rsidRPr="0064629E" w:rsidRDefault="00016524" w:rsidP="004D5D20">
            <w:pPr>
              <w:spacing w:before="20" w:after="10"/>
              <w:jc w:val="center"/>
              <w:rPr>
                <w:rFonts w:ascii="Averta" w:hAnsi="Averta" w:cs="Arial"/>
                <w:color w:val="000000"/>
                <w:sz w:val="8"/>
                <w:szCs w:val="8"/>
              </w:rPr>
            </w:pPr>
          </w:p>
        </w:tc>
      </w:tr>
      <w:tr w:rsidR="00016524" w:rsidRPr="0064629E" w14:paraId="16FA99D2" w14:textId="77777777" w:rsidTr="004D5D20">
        <w:trPr>
          <w:trHeight w:val="23"/>
        </w:trPr>
        <w:tc>
          <w:tcPr>
            <w:tcW w:w="88" w:type="pct"/>
            <w:tcBorders>
              <w:top w:val="nil"/>
              <w:left w:val="single" w:sz="4" w:space="0" w:color="auto"/>
              <w:bottom w:val="dotted" w:sz="4" w:space="0" w:color="808080"/>
            </w:tcBorders>
          </w:tcPr>
          <w:p w14:paraId="617FCF72" w14:textId="77777777" w:rsidR="00016524" w:rsidRPr="0064629E" w:rsidRDefault="00016524" w:rsidP="004D5D20">
            <w:pPr>
              <w:spacing w:before="20" w:after="10"/>
              <w:jc w:val="both"/>
              <w:rPr>
                <w:rFonts w:ascii="Averta" w:hAnsi="Averta" w:cs="Arial"/>
                <w:b/>
                <w:bCs/>
                <w:color w:val="000000"/>
                <w:sz w:val="12"/>
                <w:szCs w:val="12"/>
              </w:rPr>
            </w:pPr>
          </w:p>
        </w:tc>
        <w:tc>
          <w:tcPr>
            <w:tcW w:w="3492" w:type="pct"/>
            <w:gridSpan w:val="2"/>
            <w:tcBorders>
              <w:top w:val="nil"/>
              <w:bottom w:val="dotted" w:sz="4" w:space="0" w:color="808080"/>
              <w:right w:val="single" w:sz="4" w:space="0" w:color="auto"/>
            </w:tcBorders>
          </w:tcPr>
          <w:p w14:paraId="7F46264C" w14:textId="77777777" w:rsidR="00016524" w:rsidRPr="0064629E" w:rsidRDefault="00016524" w:rsidP="004D5D20">
            <w:pPr>
              <w:spacing w:before="20" w:after="10"/>
              <w:jc w:val="both"/>
              <w:rPr>
                <w:rFonts w:ascii="Averta" w:hAnsi="Averta" w:cs="Arial"/>
                <w:b/>
                <w:bCs/>
                <w:color w:val="000000"/>
                <w:sz w:val="12"/>
                <w:szCs w:val="12"/>
              </w:rPr>
            </w:pPr>
            <w:r w:rsidRPr="0064629E">
              <w:rPr>
                <w:rFonts w:ascii="Averta" w:hAnsi="Averta" w:cs="Arial"/>
                <w:b/>
                <w:bCs/>
                <w:color w:val="000000"/>
                <w:sz w:val="12"/>
                <w:szCs w:val="12"/>
              </w:rPr>
              <w:t>Hacienda Pública/Patrimonio Contribuido</w:t>
            </w:r>
          </w:p>
        </w:tc>
        <w:tc>
          <w:tcPr>
            <w:tcW w:w="710" w:type="pct"/>
            <w:tcBorders>
              <w:top w:val="nil"/>
              <w:left w:val="nil"/>
              <w:bottom w:val="dotted" w:sz="4" w:space="0" w:color="808080"/>
              <w:right w:val="single" w:sz="4" w:space="0" w:color="auto"/>
            </w:tcBorders>
            <w:shd w:val="clear" w:color="auto" w:fill="auto"/>
          </w:tcPr>
          <w:p w14:paraId="4138224D"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2188C502"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2A9BC816" w14:textId="77777777" w:rsidTr="004D5D20">
        <w:trPr>
          <w:trHeight w:val="23"/>
        </w:trPr>
        <w:tc>
          <w:tcPr>
            <w:tcW w:w="88" w:type="pct"/>
            <w:tcBorders>
              <w:top w:val="nil"/>
              <w:left w:val="single" w:sz="4" w:space="0" w:color="auto"/>
              <w:bottom w:val="dotted" w:sz="4" w:space="0" w:color="808080"/>
            </w:tcBorders>
          </w:tcPr>
          <w:p w14:paraId="26EBDAB1"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41318421"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23A6B8F0"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Aportaciones</w:t>
            </w:r>
          </w:p>
        </w:tc>
        <w:tc>
          <w:tcPr>
            <w:tcW w:w="710" w:type="pct"/>
            <w:tcBorders>
              <w:top w:val="nil"/>
              <w:left w:val="nil"/>
              <w:bottom w:val="dotted" w:sz="4" w:space="0" w:color="808080"/>
              <w:right w:val="single" w:sz="4" w:space="0" w:color="auto"/>
            </w:tcBorders>
            <w:shd w:val="clear" w:color="auto" w:fill="auto"/>
          </w:tcPr>
          <w:p w14:paraId="4E118596"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113EA064"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068E6EF6" w14:textId="77777777" w:rsidTr="004D5D20">
        <w:trPr>
          <w:trHeight w:val="23"/>
        </w:trPr>
        <w:tc>
          <w:tcPr>
            <w:tcW w:w="88" w:type="pct"/>
            <w:tcBorders>
              <w:top w:val="nil"/>
              <w:left w:val="single" w:sz="4" w:space="0" w:color="auto"/>
              <w:bottom w:val="dotted" w:sz="4" w:space="0" w:color="808080"/>
            </w:tcBorders>
          </w:tcPr>
          <w:p w14:paraId="3557D0D4"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04F330E2"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00A6F5BE"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Donaciones de Capital</w:t>
            </w:r>
          </w:p>
        </w:tc>
        <w:tc>
          <w:tcPr>
            <w:tcW w:w="710" w:type="pct"/>
            <w:tcBorders>
              <w:top w:val="nil"/>
              <w:left w:val="nil"/>
              <w:bottom w:val="dotted" w:sz="4" w:space="0" w:color="808080"/>
              <w:right w:val="single" w:sz="4" w:space="0" w:color="auto"/>
            </w:tcBorders>
            <w:shd w:val="clear" w:color="auto" w:fill="auto"/>
          </w:tcPr>
          <w:p w14:paraId="202E30E0"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2715B35B"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08406E7A" w14:textId="77777777" w:rsidTr="004D5D20">
        <w:trPr>
          <w:trHeight w:val="23"/>
        </w:trPr>
        <w:tc>
          <w:tcPr>
            <w:tcW w:w="88" w:type="pct"/>
            <w:tcBorders>
              <w:top w:val="nil"/>
              <w:left w:val="single" w:sz="4" w:space="0" w:color="auto"/>
              <w:bottom w:val="dotted" w:sz="4" w:space="0" w:color="808080"/>
            </w:tcBorders>
          </w:tcPr>
          <w:p w14:paraId="21437460"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33D44E05"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72C1EE6B"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Actualización de la Hacienda Pública/Patrimonio</w:t>
            </w:r>
          </w:p>
        </w:tc>
        <w:tc>
          <w:tcPr>
            <w:tcW w:w="710" w:type="pct"/>
            <w:tcBorders>
              <w:top w:val="nil"/>
              <w:left w:val="nil"/>
              <w:bottom w:val="dotted" w:sz="4" w:space="0" w:color="808080"/>
              <w:right w:val="single" w:sz="4" w:space="0" w:color="auto"/>
            </w:tcBorders>
            <w:shd w:val="clear" w:color="auto" w:fill="auto"/>
          </w:tcPr>
          <w:p w14:paraId="14E463D7"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18D6ECA0"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667E2A68" w14:textId="77777777" w:rsidTr="00F666CC">
        <w:trPr>
          <w:trHeight w:val="69"/>
        </w:trPr>
        <w:tc>
          <w:tcPr>
            <w:tcW w:w="3580" w:type="pct"/>
            <w:gridSpan w:val="3"/>
            <w:tcBorders>
              <w:top w:val="nil"/>
              <w:left w:val="single" w:sz="4" w:space="0" w:color="auto"/>
              <w:bottom w:val="dotted" w:sz="4" w:space="0" w:color="808080"/>
              <w:right w:val="single" w:sz="4" w:space="0" w:color="auto"/>
            </w:tcBorders>
          </w:tcPr>
          <w:p w14:paraId="2ADAE236" w14:textId="77777777" w:rsidR="00016524" w:rsidRPr="0064629E" w:rsidRDefault="00016524" w:rsidP="004D5D20">
            <w:pPr>
              <w:spacing w:before="20" w:after="10"/>
              <w:jc w:val="both"/>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2A250BAF"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A3DF8C9" w14:textId="77777777" w:rsidR="00016524" w:rsidRPr="0064629E" w:rsidRDefault="00016524" w:rsidP="004D5D20">
            <w:pPr>
              <w:spacing w:before="20" w:after="10"/>
              <w:jc w:val="center"/>
              <w:rPr>
                <w:rFonts w:ascii="Averta" w:hAnsi="Averta" w:cs="Arial"/>
                <w:color w:val="000000"/>
                <w:sz w:val="8"/>
                <w:szCs w:val="8"/>
              </w:rPr>
            </w:pPr>
          </w:p>
        </w:tc>
      </w:tr>
      <w:tr w:rsidR="00016524" w:rsidRPr="0064629E" w14:paraId="16323FC7" w14:textId="77777777" w:rsidTr="004D5D20">
        <w:trPr>
          <w:trHeight w:val="23"/>
        </w:trPr>
        <w:tc>
          <w:tcPr>
            <w:tcW w:w="88" w:type="pct"/>
            <w:tcBorders>
              <w:top w:val="nil"/>
              <w:left w:val="single" w:sz="4" w:space="0" w:color="auto"/>
              <w:bottom w:val="dotted" w:sz="4" w:space="0" w:color="808080"/>
            </w:tcBorders>
          </w:tcPr>
          <w:p w14:paraId="112DCD7F" w14:textId="77777777" w:rsidR="00016524" w:rsidRPr="0064629E" w:rsidRDefault="00016524" w:rsidP="004D5D20">
            <w:pPr>
              <w:spacing w:before="20" w:after="10"/>
              <w:jc w:val="both"/>
              <w:rPr>
                <w:rFonts w:ascii="Averta" w:hAnsi="Averta" w:cs="Arial"/>
                <w:b/>
                <w:bCs/>
                <w:color w:val="000000"/>
                <w:sz w:val="12"/>
                <w:szCs w:val="12"/>
              </w:rPr>
            </w:pPr>
          </w:p>
        </w:tc>
        <w:tc>
          <w:tcPr>
            <w:tcW w:w="3492" w:type="pct"/>
            <w:gridSpan w:val="2"/>
            <w:tcBorders>
              <w:top w:val="nil"/>
              <w:bottom w:val="dotted" w:sz="4" w:space="0" w:color="808080"/>
              <w:right w:val="single" w:sz="4" w:space="0" w:color="auto"/>
            </w:tcBorders>
          </w:tcPr>
          <w:p w14:paraId="25314254" w14:textId="77777777" w:rsidR="00016524" w:rsidRPr="0064629E" w:rsidRDefault="00016524" w:rsidP="004D5D20">
            <w:pPr>
              <w:spacing w:before="20" w:after="10"/>
              <w:jc w:val="both"/>
              <w:rPr>
                <w:rFonts w:ascii="Averta" w:hAnsi="Averta" w:cs="Arial"/>
                <w:b/>
                <w:bCs/>
                <w:color w:val="000000"/>
                <w:sz w:val="12"/>
                <w:szCs w:val="12"/>
              </w:rPr>
            </w:pPr>
            <w:r w:rsidRPr="0064629E">
              <w:rPr>
                <w:rFonts w:ascii="Averta" w:hAnsi="Averta" w:cs="Arial"/>
                <w:b/>
                <w:bCs/>
                <w:color w:val="000000"/>
                <w:sz w:val="12"/>
                <w:szCs w:val="12"/>
              </w:rPr>
              <w:t>Hacienda Pública/Patrimonio Generado</w:t>
            </w:r>
          </w:p>
        </w:tc>
        <w:tc>
          <w:tcPr>
            <w:tcW w:w="710" w:type="pct"/>
            <w:tcBorders>
              <w:top w:val="nil"/>
              <w:left w:val="nil"/>
              <w:bottom w:val="dotted" w:sz="4" w:space="0" w:color="808080"/>
              <w:right w:val="single" w:sz="4" w:space="0" w:color="auto"/>
            </w:tcBorders>
            <w:shd w:val="clear" w:color="auto" w:fill="auto"/>
          </w:tcPr>
          <w:p w14:paraId="6DCA450A"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03C77724"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5E006856" w14:textId="77777777" w:rsidTr="004D5D20">
        <w:trPr>
          <w:trHeight w:val="23"/>
        </w:trPr>
        <w:tc>
          <w:tcPr>
            <w:tcW w:w="88" w:type="pct"/>
            <w:tcBorders>
              <w:top w:val="nil"/>
              <w:left w:val="single" w:sz="4" w:space="0" w:color="auto"/>
              <w:bottom w:val="dotted" w:sz="4" w:space="0" w:color="808080"/>
            </w:tcBorders>
          </w:tcPr>
          <w:p w14:paraId="20C56267"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4F5CCA3B"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35C717D8"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Resultados del Ejercicio (Ahorro/ Desahorro)</w:t>
            </w:r>
          </w:p>
        </w:tc>
        <w:tc>
          <w:tcPr>
            <w:tcW w:w="710" w:type="pct"/>
            <w:tcBorders>
              <w:top w:val="nil"/>
              <w:left w:val="nil"/>
              <w:bottom w:val="dotted" w:sz="4" w:space="0" w:color="808080"/>
              <w:right w:val="single" w:sz="4" w:space="0" w:color="auto"/>
            </w:tcBorders>
            <w:shd w:val="clear" w:color="auto" w:fill="auto"/>
          </w:tcPr>
          <w:p w14:paraId="31EA8E37"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0E5E982B"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6A32DAC9" w14:textId="77777777" w:rsidTr="004D5D20">
        <w:trPr>
          <w:trHeight w:val="23"/>
        </w:trPr>
        <w:tc>
          <w:tcPr>
            <w:tcW w:w="88" w:type="pct"/>
            <w:tcBorders>
              <w:top w:val="nil"/>
              <w:left w:val="single" w:sz="4" w:space="0" w:color="auto"/>
              <w:bottom w:val="dotted" w:sz="4" w:space="0" w:color="808080"/>
            </w:tcBorders>
          </w:tcPr>
          <w:p w14:paraId="50AF865B"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78C22619"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4B3C9381"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Resultados de Ejercicios Anteriores</w:t>
            </w:r>
          </w:p>
        </w:tc>
        <w:tc>
          <w:tcPr>
            <w:tcW w:w="710" w:type="pct"/>
            <w:tcBorders>
              <w:top w:val="nil"/>
              <w:left w:val="nil"/>
              <w:bottom w:val="dotted" w:sz="4" w:space="0" w:color="808080"/>
              <w:right w:val="single" w:sz="4" w:space="0" w:color="auto"/>
            </w:tcBorders>
            <w:shd w:val="clear" w:color="auto" w:fill="auto"/>
          </w:tcPr>
          <w:p w14:paraId="6DF3909B"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3FF74DC"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6F9C40AE" w14:textId="77777777" w:rsidTr="004D5D20">
        <w:trPr>
          <w:trHeight w:val="23"/>
        </w:trPr>
        <w:tc>
          <w:tcPr>
            <w:tcW w:w="88" w:type="pct"/>
            <w:tcBorders>
              <w:top w:val="nil"/>
              <w:left w:val="single" w:sz="4" w:space="0" w:color="auto"/>
              <w:bottom w:val="dotted" w:sz="4" w:space="0" w:color="808080"/>
            </w:tcBorders>
          </w:tcPr>
          <w:p w14:paraId="3C003A12"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6FC09157"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4994976A"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Revalúos</w:t>
            </w:r>
          </w:p>
        </w:tc>
        <w:tc>
          <w:tcPr>
            <w:tcW w:w="710" w:type="pct"/>
            <w:tcBorders>
              <w:top w:val="nil"/>
              <w:left w:val="nil"/>
              <w:bottom w:val="dotted" w:sz="4" w:space="0" w:color="808080"/>
              <w:right w:val="single" w:sz="4" w:space="0" w:color="auto"/>
            </w:tcBorders>
            <w:shd w:val="clear" w:color="auto" w:fill="auto"/>
          </w:tcPr>
          <w:p w14:paraId="64818B0F"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8C09836"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481E4CED" w14:textId="77777777" w:rsidTr="004D5D20">
        <w:trPr>
          <w:trHeight w:val="23"/>
        </w:trPr>
        <w:tc>
          <w:tcPr>
            <w:tcW w:w="88" w:type="pct"/>
            <w:tcBorders>
              <w:top w:val="nil"/>
              <w:left w:val="single" w:sz="4" w:space="0" w:color="auto"/>
              <w:bottom w:val="dotted" w:sz="4" w:space="0" w:color="808080"/>
            </w:tcBorders>
          </w:tcPr>
          <w:p w14:paraId="586A5715"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029BB4D9"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2A7591BF"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Reservas</w:t>
            </w:r>
          </w:p>
        </w:tc>
        <w:tc>
          <w:tcPr>
            <w:tcW w:w="710" w:type="pct"/>
            <w:tcBorders>
              <w:top w:val="nil"/>
              <w:left w:val="nil"/>
              <w:bottom w:val="dotted" w:sz="4" w:space="0" w:color="808080"/>
              <w:right w:val="single" w:sz="4" w:space="0" w:color="auto"/>
            </w:tcBorders>
            <w:shd w:val="clear" w:color="auto" w:fill="auto"/>
          </w:tcPr>
          <w:p w14:paraId="7B65069B"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DBB5E51"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4F3752BF" w14:textId="77777777" w:rsidTr="004D5D20">
        <w:trPr>
          <w:trHeight w:val="23"/>
        </w:trPr>
        <w:tc>
          <w:tcPr>
            <w:tcW w:w="88" w:type="pct"/>
            <w:tcBorders>
              <w:top w:val="nil"/>
              <w:left w:val="single" w:sz="4" w:space="0" w:color="auto"/>
              <w:bottom w:val="dotted" w:sz="4" w:space="0" w:color="808080"/>
            </w:tcBorders>
          </w:tcPr>
          <w:p w14:paraId="4D79F18B"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5A344C58"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2361A68F"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Rectificaciones de Resultados de Ejercicios Anteriores</w:t>
            </w:r>
          </w:p>
        </w:tc>
        <w:tc>
          <w:tcPr>
            <w:tcW w:w="710" w:type="pct"/>
            <w:tcBorders>
              <w:top w:val="nil"/>
              <w:left w:val="nil"/>
              <w:bottom w:val="dotted" w:sz="4" w:space="0" w:color="808080"/>
              <w:right w:val="single" w:sz="4" w:space="0" w:color="auto"/>
            </w:tcBorders>
            <w:shd w:val="clear" w:color="auto" w:fill="auto"/>
          </w:tcPr>
          <w:p w14:paraId="743F8693"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441AB24F"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66DB40FC" w14:textId="77777777" w:rsidTr="00F666CC">
        <w:trPr>
          <w:trHeight w:val="104"/>
        </w:trPr>
        <w:tc>
          <w:tcPr>
            <w:tcW w:w="3580" w:type="pct"/>
            <w:gridSpan w:val="3"/>
            <w:tcBorders>
              <w:top w:val="nil"/>
              <w:left w:val="single" w:sz="4" w:space="0" w:color="auto"/>
              <w:bottom w:val="dotted" w:sz="4" w:space="0" w:color="808080"/>
              <w:right w:val="single" w:sz="4" w:space="0" w:color="auto"/>
            </w:tcBorders>
          </w:tcPr>
          <w:p w14:paraId="186E3F42" w14:textId="77777777" w:rsidR="00016524" w:rsidRPr="0064629E" w:rsidRDefault="00016524" w:rsidP="004D5D20">
            <w:pPr>
              <w:spacing w:before="20" w:after="10"/>
              <w:jc w:val="both"/>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587D8098"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1BB3B35" w14:textId="77777777" w:rsidR="00016524" w:rsidRPr="0064629E" w:rsidRDefault="00016524" w:rsidP="004D5D20">
            <w:pPr>
              <w:spacing w:before="20" w:after="10"/>
              <w:jc w:val="center"/>
              <w:rPr>
                <w:rFonts w:ascii="Averta" w:hAnsi="Averta" w:cs="Arial"/>
                <w:color w:val="000000"/>
                <w:sz w:val="8"/>
                <w:szCs w:val="8"/>
              </w:rPr>
            </w:pPr>
          </w:p>
        </w:tc>
      </w:tr>
      <w:tr w:rsidR="00016524" w:rsidRPr="0064629E" w14:paraId="2E0A689E" w14:textId="77777777" w:rsidTr="004D5D20">
        <w:trPr>
          <w:trHeight w:val="23"/>
        </w:trPr>
        <w:tc>
          <w:tcPr>
            <w:tcW w:w="88" w:type="pct"/>
            <w:tcBorders>
              <w:top w:val="nil"/>
              <w:left w:val="single" w:sz="4" w:space="0" w:color="auto"/>
              <w:bottom w:val="dotted" w:sz="4" w:space="0" w:color="808080"/>
            </w:tcBorders>
          </w:tcPr>
          <w:p w14:paraId="0458F07F" w14:textId="77777777" w:rsidR="00016524" w:rsidRPr="0064629E" w:rsidRDefault="00016524" w:rsidP="004D5D20">
            <w:pPr>
              <w:spacing w:before="20" w:after="10"/>
              <w:jc w:val="both"/>
              <w:rPr>
                <w:rFonts w:ascii="Averta" w:hAnsi="Averta" w:cs="Arial"/>
                <w:b/>
                <w:bCs/>
                <w:color w:val="000000"/>
                <w:sz w:val="12"/>
                <w:szCs w:val="12"/>
              </w:rPr>
            </w:pPr>
          </w:p>
        </w:tc>
        <w:tc>
          <w:tcPr>
            <w:tcW w:w="3492" w:type="pct"/>
            <w:gridSpan w:val="2"/>
            <w:tcBorders>
              <w:top w:val="nil"/>
              <w:bottom w:val="dotted" w:sz="4" w:space="0" w:color="808080"/>
              <w:right w:val="single" w:sz="4" w:space="0" w:color="auto"/>
            </w:tcBorders>
          </w:tcPr>
          <w:p w14:paraId="630EEFA8" w14:textId="77777777" w:rsidR="00016524" w:rsidRPr="0064629E" w:rsidRDefault="00016524" w:rsidP="004D5D20">
            <w:pPr>
              <w:spacing w:before="20" w:after="10"/>
              <w:jc w:val="both"/>
              <w:rPr>
                <w:rFonts w:ascii="Averta" w:hAnsi="Averta" w:cs="Arial"/>
                <w:b/>
                <w:bCs/>
                <w:color w:val="000000"/>
                <w:sz w:val="12"/>
                <w:szCs w:val="12"/>
              </w:rPr>
            </w:pPr>
            <w:r w:rsidRPr="0064629E">
              <w:rPr>
                <w:rFonts w:ascii="Averta" w:hAnsi="Averta" w:cs="Arial"/>
                <w:b/>
                <w:bCs/>
                <w:color w:val="000000"/>
                <w:sz w:val="12"/>
                <w:szCs w:val="12"/>
              </w:rPr>
              <w:t>Exceso o Insuficiencia en la Actualización de la Hacienda Pública/Patrimonio</w:t>
            </w:r>
          </w:p>
        </w:tc>
        <w:tc>
          <w:tcPr>
            <w:tcW w:w="710" w:type="pct"/>
            <w:tcBorders>
              <w:top w:val="nil"/>
              <w:left w:val="nil"/>
              <w:bottom w:val="dotted" w:sz="4" w:space="0" w:color="808080"/>
              <w:right w:val="single" w:sz="4" w:space="0" w:color="auto"/>
            </w:tcBorders>
            <w:shd w:val="clear" w:color="auto" w:fill="auto"/>
          </w:tcPr>
          <w:p w14:paraId="4F0CF0B9"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E7BCA3D"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432E79C0" w14:textId="77777777" w:rsidTr="004D5D20">
        <w:trPr>
          <w:trHeight w:val="23"/>
        </w:trPr>
        <w:tc>
          <w:tcPr>
            <w:tcW w:w="88" w:type="pct"/>
            <w:tcBorders>
              <w:top w:val="nil"/>
              <w:left w:val="single" w:sz="4" w:space="0" w:color="auto"/>
              <w:bottom w:val="dotted" w:sz="4" w:space="0" w:color="808080"/>
            </w:tcBorders>
          </w:tcPr>
          <w:p w14:paraId="605C42CC"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4E7B7E4D"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72A922EA"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Resultado por Posición Monetaria</w:t>
            </w:r>
          </w:p>
        </w:tc>
        <w:tc>
          <w:tcPr>
            <w:tcW w:w="710" w:type="pct"/>
            <w:tcBorders>
              <w:top w:val="nil"/>
              <w:left w:val="nil"/>
              <w:bottom w:val="dotted" w:sz="4" w:space="0" w:color="808080"/>
              <w:right w:val="single" w:sz="4" w:space="0" w:color="auto"/>
            </w:tcBorders>
            <w:shd w:val="clear" w:color="auto" w:fill="auto"/>
          </w:tcPr>
          <w:p w14:paraId="5DAD6E21"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6166E365"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34E3873D" w14:textId="77777777" w:rsidTr="004D5D20">
        <w:trPr>
          <w:trHeight w:val="23"/>
        </w:trPr>
        <w:tc>
          <w:tcPr>
            <w:tcW w:w="88" w:type="pct"/>
            <w:tcBorders>
              <w:top w:val="nil"/>
              <w:left w:val="single" w:sz="4" w:space="0" w:color="auto"/>
              <w:bottom w:val="dotted" w:sz="4" w:space="0" w:color="808080"/>
            </w:tcBorders>
          </w:tcPr>
          <w:p w14:paraId="69018F58" w14:textId="77777777" w:rsidR="00016524" w:rsidRPr="0064629E" w:rsidRDefault="00016524" w:rsidP="004D5D20">
            <w:pPr>
              <w:spacing w:before="20" w:after="10"/>
              <w:jc w:val="both"/>
              <w:rPr>
                <w:rFonts w:ascii="Averta" w:hAnsi="Averta" w:cs="Arial"/>
                <w:color w:val="000000"/>
                <w:sz w:val="12"/>
                <w:szCs w:val="12"/>
              </w:rPr>
            </w:pPr>
          </w:p>
        </w:tc>
        <w:tc>
          <w:tcPr>
            <w:tcW w:w="88" w:type="pct"/>
            <w:tcBorders>
              <w:top w:val="nil"/>
              <w:bottom w:val="dotted" w:sz="4" w:space="0" w:color="808080"/>
            </w:tcBorders>
          </w:tcPr>
          <w:p w14:paraId="7BE4FF94" w14:textId="77777777" w:rsidR="00016524" w:rsidRPr="0064629E" w:rsidRDefault="00016524" w:rsidP="004D5D20">
            <w:pPr>
              <w:spacing w:before="20" w:after="10"/>
              <w:jc w:val="both"/>
              <w:rPr>
                <w:rFonts w:ascii="Averta" w:hAnsi="Averta" w:cs="Arial"/>
                <w:color w:val="000000"/>
                <w:sz w:val="12"/>
                <w:szCs w:val="12"/>
              </w:rPr>
            </w:pPr>
          </w:p>
        </w:tc>
        <w:tc>
          <w:tcPr>
            <w:tcW w:w="3404" w:type="pct"/>
            <w:tcBorders>
              <w:top w:val="nil"/>
              <w:bottom w:val="dotted" w:sz="4" w:space="0" w:color="808080"/>
              <w:right w:val="single" w:sz="4" w:space="0" w:color="auto"/>
            </w:tcBorders>
            <w:shd w:val="clear" w:color="auto" w:fill="auto"/>
            <w:hideMark/>
          </w:tcPr>
          <w:p w14:paraId="1B2DBE17" w14:textId="77777777" w:rsidR="00016524" w:rsidRPr="0064629E" w:rsidRDefault="00016524" w:rsidP="004D5D20">
            <w:pPr>
              <w:spacing w:before="20" w:after="10"/>
              <w:jc w:val="both"/>
              <w:rPr>
                <w:rFonts w:ascii="Averta" w:hAnsi="Averta" w:cs="Arial"/>
                <w:color w:val="000000"/>
                <w:sz w:val="12"/>
                <w:szCs w:val="12"/>
              </w:rPr>
            </w:pPr>
            <w:r w:rsidRPr="0064629E">
              <w:rPr>
                <w:rFonts w:ascii="Averta" w:hAnsi="Averta" w:cs="Arial"/>
                <w:color w:val="000000"/>
                <w:sz w:val="12"/>
                <w:szCs w:val="12"/>
              </w:rPr>
              <w:t>Resultado por Tenencia de Activos no Monetarios</w:t>
            </w:r>
          </w:p>
        </w:tc>
        <w:tc>
          <w:tcPr>
            <w:tcW w:w="710" w:type="pct"/>
            <w:tcBorders>
              <w:top w:val="nil"/>
              <w:left w:val="nil"/>
              <w:bottom w:val="dotted" w:sz="4" w:space="0" w:color="808080"/>
              <w:right w:val="single" w:sz="4" w:space="0" w:color="auto"/>
            </w:tcBorders>
            <w:shd w:val="clear" w:color="auto" w:fill="auto"/>
          </w:tcPr>
          <w:p w14:paraId="44E22C6E"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dotted" w:sz="4" w:space="0" w:color="808080"/>
              <w:right w:val="single" w:sz="4" w:space="0" w:color="auto"/>
            </w:tcBorders>
            <w:shd w:val="clear" w:color="auto" w:fill="auto"/>
          </w:tcPr>
          <w:p w14:paraId="33CF5B04" w14:textId="77777777" w:rsidR="00016524" w:rsidRPr="0064629E" w:rsidRDefault="00016524" w:rsidP="004D5D20">
            <w:pPr>
              <w:spacing w:before="20" w:after="10"/>
              <w:jc w:val="center"/>
              <w:rPr>
                <w:rFonts w:ascii="Averta" w:hAnsi="Averta" w:cs="Arial"/>
                <w:color w:val="000000"/>
                <w:sz w:val="12"/>
                <w:szCs w:val="12"/>
              </w:rPr>
            </w:pPr>
          </w:p>
        </w:tc>
      </w:tr>
      <w:tr w:rsidR="00016524" w:rsidRPr="0064629E" w14:paraId="03D56170" w14:textId="77777777" w:rsidTr="004D5D20">
        <w:trPr>
          <w:trHeight w:val="23"/>
        </w:trPr>
        <w:tc>
          <w:tcPr>
            <w:tcW w:w="3580" w:type="pct"/>
            <w:gridSpan w:val="3"/>
            <w:tcBorders>
              <w:top w:val="nil"/>
              <w:left w:val="single" w:sz="4" w:space="0" w:color="auto"/>
              <w:bottom w:val="single" w:sz="4" w:space="0" w:color="auto"/>
              <w:right w:val="single" w:sz="4" w:space="0" w:color="auto"/>
            </w:tcBorders>
          </w:tcPr>
          <w:p w14:paraId="17C80063" w14:textId="77777777" w:rsidR="00016524" w:rsidRPr="0064629E" w:rsidRDefault="00016524" w:rsidP="004D5D20">
            <w:pPr>
              <w:spacing w:before="20" w:after="10"/>
              <w:jc w:val="both"/>
              <w:rPr>
                <w:rFonts w:ascii="Averta" w:hAnsi="Averta" w:cs="Arial"/>
                <w:color w:val="000000"/>
                <w:sz w:val="12"/>
                <w:szCs w:val="12"/>
              </w:rPr>
            </w:pPr>
          </w:p>
        </w:tc>
        <w:tc>
          <w:tcPr>
            <w:tcW w:w="710" w:type="pct"/>
            <w:tcBorders>
              <w:top w:val="nil"/>
              <w:left w:val="nil"/>
              <w:bottom w:val="single" w:sz="4" w:space="0" w:color="auto"/>
              <w:right w:val="single" w:sz="4" w:space="0" w:color="auto"/>
            </w:tcBorders>
            <w:shd w:val="clear" w:color="auto" w:fill="auto"/>
          </w:tcPr>
          <w:p w14:paraId="6EC3858B" w14:textId="77777777" w:rsidR="00016524" w:rsidRPr="0064629E" w:rsidRDefault="00016524" w:rsidP="004D5D20">
            <w:pPr>
              <w:spacing w:before="20" w:after="10"/>
              <w:jc w:val="center"/>
              <w:rPr>
                <w:rFonts w:ascii="Averta" w:hAnsi="Averta" w:cs="Arial"/>
                <w:color w:val="000000"/>
                <w:sz w:val="12"/>
                <w:szCs w:val="12"/>
              </w:rPr>
            </w:pPr>
          </w:p>
        </w:tc>
        <w:tc>
          <w:tcPr>
            <w:tcW w:w="710" w:type="pct"/>
            <w:tcBorders>
              <w:top w:val="nil"/>
              <w:left w:val="nil"/>
              <w:bottom w:val="single" w:sz="4" w:space="0" w:color="auto"/>
              <w:right w:val="single" w:sz="4" w:space="0" w:color="auto"/>
            </w:tcBorders>
            <w:shd w:val="clear" w:color="auto" w:fill="auto"/>
          </w:tcPr>
          <w:p w14:paraId="5DE70C72" w14:textId="77777777" w:rsidR="00016524" w:rsidRPr="0064629E" w:rsidRDefault="00016524" w:rsidP="004D5D20">
            <w:pPr>
              <w:spacing w:before="20" w:after="10"/>
              <w:jc w:val="center"/>
              <w:rPr>
                <w:rFonts w:ascii="Averta" w:hAnsi="Averta" w:cs="Arial"/>
                <w:color w:val="000000"/>
                <w:sz w:val="8"/>
                <w:szCs w:val="8"/>
              </w:rPr>
            </w:pPr>
          </w:p>
        </w:tc>
      </w:tr>
    </w:tbl>
    <w:p w14:paraId="30F5A2F9" w14:textId="77777777" w:rsidR="00016524" w:rsidRPr="0064629E" w:rsidRDefault="00016524" w:rsidP="00016524">
      <w:pPr>
        <w:jc w:val="both"/>
        <w:rPr>
          <w:rFonts w:ascii="Averta" w:hAnsi="Averta" w:cs="Arial"/>
          <w:sz w:val="12"/>
          <w:szCs w:val="12"/>
        </w:rPr>
      </w:pPr>
      <w:r w:rsidRPr="0064629E">
        <w:rPr>
          <w:rFonts w:ascii="Averta" w:hAnsi="Averta" w:cs="Arial"/>
          <w:sz w:val="12"/>
          <w:szCs w:val="12"/>
        </w:rPr>
        <w:t>Bajo protesta de decir verdad declaramos que los Estados Financieros y sus notas, son razonablemente correctos y son responsabilidad del emisor.</w:t>
      </w:r>
    </w:p>
    <w:p w14:paraId="5A7A0232" w14:textId="53060AA4" w:rsidR="00016524" w:rsidRPr="0064629E" w:rsidRDefault="00016524" w:rsidP="00016524">
      <w:pPr>
        <w:spacing w:before="30"/>
        <w:jc w:val="both"/>
        <w:rPr>
          <w:rFonts w:ascii="Averta" w:hAnsi="Averta" w:cs="Arial"/>
          <w:bCs/>
          <w:color w:val="000000"/>
          <w:sz w:val="12"/>
          <w:szCs w:val="12"/>
        </w:rPr>
      </w:pPr>
      <w:r w:rsidRPr="0064629E">
        <w:rPr>
          <w:rFonts w:ascii="Averta" w:hAnsi="Averta" w:cs="Arial"/>
          <w:bCs/>
          <w:color w:val="000000"/>
          <w:sz w:val="12"/>
          <w:szCs w:val="12"/>
        </w:rPr>
        <w:t>Firma de los responsables</w:t>
      </w:r>
    </w:p>
    <w:p w14:paraId="29D308D3" w14:textId="1DB19C68" w:rsidR="00576BAA" w:rsidRPr="0064629E" w:rsidRDefault="00576BAA" w:rsidP="00016524">
      <w:pPr>
        <w:spacing w:before="30"/>
        <w:jc w:val="both"/>
        <w:rPr>
          <w:rFonts w:ascii="Averta" w:hAnsi="Averta" w:cs="Arial"/>
          <w:bCs/>
          <w:color w:val="000000"/>
          <w:sz w:val="18"/>
          <w:szCs w:val="18"/>
        </w:rPr>
      </w:pPr>
    </w:p>
    <w:p w14:paraId="41CA0A89" w14:textId="77777777" w:rsidR="00576BAA" w:rsidRPr="0064629E" w:rsidRDefault="00576BAA" w:rsidP="00016524">
      <w:pPr>
        <w:spacing w:before="30"/>
        <w:jc w:val="both"/>
        <w:rPr>
          <w:rFonts w:ascii="Averta" w:hAnsi="Averta" w:cs="Arial"/>
          <w:bCs/>
          <w:color w:val="000000"/>
          <w:sz w:val="18"/>
          <w:szCs w:val="18"/>
        </w:rPr>
      </w:pPr>
    </w:p>
    <w:p w14:paraId="7C860872" w14:textId="77777777" w:rsidR="00632C14" w:rsidRPr="0064629E" w:rsidRDefault="00632C14" w:rsidP="0064629E">
      <w:pPr>
        <w:spacing w:after="120" w:line="276" w:lineRule="auto"/>
        <w:jc w:val="center"/>
        <w:rPr>
          <w:rFonts w:ascii="Averta" w:hAnsi="Averta" w:cs="Arial"/>
          <w:b/>
          <w:smallCaps/>
          <w:sz w:val="22"/>
          <w:szCs w:val="22"/>
        </w:rPr>
      </w:pPr>
      <w:r w:rsidRPr="0064629E">
        <w:rPr>
          <w:rFonts w:ascii="Averta" w:hAnsi="Averta" w:cs="Arial"/>
          <w:b/>
          <w:smallCaps/>
          <w:sz w:val="22"/>
          <w:szCs w:val="22"/>
        </w:rPr>
        <w:t>Instructivo de Llenado del Estado de Cambios en la Situación Financiera</w:t>
      </w:r>
    </w:p>
    <w:p w14:paraId="3CFEF526" w14:textId="44D47783" w:rsidR="00632C14" w:rsidRPr="0064629E" w:rsidRDefault="00632C14" w:rsidP="0064629E">
      <w:pPr>
        <w:numPr>
          <w:ilvl w:val="0"/>
          <w:numId w:val="21"/>
        </w:numPr>
        <w:spacing w:after="120" w:line="276" w:lineRule="auto"/>
        <w:jc w:val="both"/>
        <w:rPr>
          <w:rFonts w:ascii="Averta" w:hAnsi="Averta" w:cs="Arial"/>
          <w:sz w:val="22"/>
          <w:szCs w:val="22"/>
        </w:rPr>
      </w:pPr>
      <w:r w:rsidRPr="0064629E">
        <w:rPr>
          <w:rFonts w:ascii="Averta" w:hAnsi="Averta" w:cs="Arial"/>
          <w:b/>
          <w:sz w:val="22"/>
          <w:szCs w:val="22"/>
        </w:rPr>
        <w:t>Nombre del Ente Público:</w:t>
      </w:r>
      <w:r w:rsidRPr="0064629E">
        <w:rPr>
          <w:rFonts w:ascii="Averta" w:hAnsi="Averta" w:cs="Arial"/>
          <w:sz w:val="22"/>
          <w:szCs w:val="22"/>
        </w:rPr>
        <w:t xml:space="preserve"> Corresponde al nombre del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cs="Arial"/>
          <w:sz w:val="22"/>
          <w:szCs w:val="22"/>
        </w:rPr>
        <w:t xml:space="preserve"> que emite el estado financiero.</w:t>
      </w:r>
    </w:p>
    <w:p w14:paraId="1C0F96D6" w14:textId="77777777" w:rsidR="00632C14" w:rsidRPr="0064629E" w:rsidRDefault="00632C14" w:rsidP="0064629E">
      <w:pPr>
        <w:pStyle w:val="Prrafodelista"/>
        <w:numPr>
          <w:ilvl w:val="0"/>
          <w:numId w:val="21"/>
        </w:numPr>
        <w:spacing w:after="120" w:line="276" w:lineRule="auto"/>
        <w:jc w:val="both"/>
        <w:rPr>
          <w:rFonts w:ascii="Averta" w:hAnsi="Averta" w:cs="Arial"/>
          <w:sz w:val="22"/>
          <w:szCs w:val="22"/>
        </w:rPr>
      </w:pPr>
      <w:r w:rsidRPr="0064629E">
        <w:rPr>
          <w:rFonts w:ascii="Averta" w:hAnsi="Averta" w:cs="Arial"/>
          <w:b/>
          <w:sz w:val="22"/>
          <w:szCs w:val="22"/>
        </w:rPr>
        <w:t>Estado de Cambios en la Situación Financiera:</w:t>
      </w:r>
      <w:r w:rsidRPr="0064629E">
        <w:rPr>
          <w:rFonts w:ascii="Averta" w:hAnsi="Averta" w:cs="Arial"/>
          <w:sz w:val="22"/>
          <w:szCs w:val="22"/>
        </w:rPr>
        <w:t xml:space="preserve"> Nombre del estado financiero. En el caso de presentar el estado financiero consolidado se deberá anotar Estado de Cambios en la Situación Financiera Consolidado.</w:t>
      </w:r>
    </w:p>
    <w:p w14:paraId="1D1A5607" w14:textId="77777777" w:rsidR="00632C14" w:rsidRPr="0064629E" w:rsidRDefault="00632C14" w:rsidP="0064629E">
      <w:pPr>
        <w:pStyle w:val="Texto"/>
        <w:numPr>
          <w:ilvl w:val="0"/>
          <w:numId w:val="21"/>
        </w:numPr>
        <w:spacing w:after="120" w:line="276" w:lineRule="auto"/>
        <w:rPr>
          <w:rFonts w:ascii="Averta" w:hAnsi="Averta"/>
          <w:sz w:val="22"/>
          <w:szCs w:val="22"/>
        </w:rPr>
      </w:pPr>
      <w:r w:rsidRPr="0064629E">
        <w:rPr>
          <w:rFonts w:ascii="Averta" w:hAnsi="Averta"/>
          <w:b/>
          <w:sz w:val="22"/>
          <w:szCs w:val="22"/>
        </w:rPr>
        <w:t>Del XXXX al XXXX:</w:t>
      </w:r>
      <w:r w:rsidRPr="0064629E">
        <w:rPr>
          <w:rFonts w:ascii="Averta" w:hAnsi="Averta"/>
          <w:sz w:val="22"/>
          <w:szCs w:val="22"/>
        </w:rPr>
        <w:t xml:space="preserve"> Corresponde a la fecha inicial y final del periodo que se reporta.</w:t>
      </w:r>
    </w:p>
    <w:p w14:paraId="16630C8F" w14:textId="77777777" w:rsidR="00632C14" w:rsidRPr="0064629E" w:rsidRDefault="00632C14" w:rsidP="0064629E">
      <w:pPr>
        <w:pStyle w:val="Texto"/>
        <w:numPr>
          <w:ilvl w:val="0"/>
          <w:numId w:val="21"/>
        </w:numPr>
        <w:spacing w:after="120" w:line="276" w:lineRule="auto"/>
        <w:rPr>
          <w:rFonts w:ascii="Averta" w:hAnsi="Averta"/>
          <w:sz w:val="22"/>
          <w:szCs w:val="22"/>
        </w:rPr>
      </w:pPr>
      <w:r w:rsidRPr="0064629E">
        <w:rPr>
          <w:rFonts w:ascii="Averta" w:hAnsi="Averta"/>
          <w:b/>
          <w:sz w:val="22"/>
          <w:szCs w:val="22"/>
        </w:rPr>
        <w:t>(Cifras en Pesos):</w:t>
      </w:r>
      <w:r w:rsidRPr="0064629E">
        <w:rPr>
          <w:rFonts w:ascii="Averta" w:hAnsi="Averta"/>
          <w:sz w:val="22"/>
          <w:szCs w:val="22"/>
        </w:rPr>
        <w:t xml:space="preserve"> La unidad monetaria en que estará expresado el estado financiero será en Pesos.</w:t>
      </w:r>
    </w:p>
    <w:p w14:paraId="70E57E65" w14:textId="77777777" w:rsidR="00632C14" w:rsidRPr="0064629E" w:rsidRDefault="00632C14" w:rsidP="0064629E">
      <w:pPr>
        <w:pStyle w:val="Texto"/>
        <w:numPr>
          <w:ilvl w:val="0"/>
          <w:numId w:val="21"/>
        </w:numPr>
        <w:spacing w:after="120" w:line="276" w:lineRule="auto"/>
        <w:rPr>
          <w:rFonts w:ascii="Averta" w:hAnsi="Averta"/>
          <w:sz w:val="22"/>
          <w:szCs w:val="22"/>
        </w:rPr>
      </w:pPr>
      <w:r w:rsidRPr="0064629E">
        <w:rPr>
          <w:rFonts w:ascii="Averta" w:hAnsi="Averta"/>
          <w:b/>
          <w:sz w:val="22"/>
          <w:szCs w:val="22"/>
        </w:rPr>
        <w:t xml:space="preserve">Concepto: </w:t>
      </w:r>
      <w:r w:rsidRPr="0064629E">
        <w:rPr>
          <w:rFonts w:ascii="Averta" w:hAnsi="Averta"/>
          <w:sz w:val="22"/>
          <w:szCs w:val="22"/>
        </w:rPr>
        <w:t>Muestra el nombre de los rubros conforme a la estructura del Plan de Cuentas, agrupados en Activo, Pasivo y Hacienda Pública/Patrimonio.</w:t>
      </w:r>
    </w:p>
    <w:p w14:paraId="2F2EEE97" w14:textId="77777777" w:rsidR="00632C14" w:rsidRPr="0064629E" w:rsidRDefault="00632C14" w:rsidP="0064629E">
      <w:pPr>
        <w:numPr>
          <w:ilvl w:val="0"/>
          <w:numId w:val="21"/>
        </w:numPr>
        <w:spacing w:after="120" w:line="276" w:lineRule="auto"/>
        <w:jc w:val="both"/>
        <w:rPr>
          <w:rFonts w:ascii="Averta" w:hAnsi="Averta" w:cs="Arial"/>
          <w:sz w:val="22"/>
          <w:szCs w:val="22"/>
        </w:rPr>
      </w:pPr>
      <w:r w:rsidRPr="0064629E">
        <w:rPr>
          <w:rFonts w:ascii="Averta" w:hAnsi="Averta" w:cs="Arial"/>
          <w:b/>
          <w:sz w:val="22"/>
          <w:szCs w:val="22"/>
        </w:rPr>
        <w:t>Origen</w:t>
      </w:r>
      <w:r w:rsidRPr="0064629E">
        <w:rPr>
          <w:rFonts w:ascii="Averta" w:hAnsi="Averta" w:cs="Arial"/>
          <w:b/>
          <w:bCs/>
          <w:sz w:val="22"/>
          <w:szCs w:val="22"/>
        </w:rPr>
        <w:t>:</w:t>
      </w:r>
      <w:r w:rsidRPr="0064629E">
        <w:rPr>
          <w:rFonts w:ascii="Averta" w:hAnsi="Averta" w:cs="Arial"/>
          <w:bCs/>
          <w:sz w:val="22"/>
          <w:szCs w:val="22"/>
        </w:rPr>
        <w:t xml:space="preserve"> Corresponde a</w:t>
      </w:r>
      <w:r w:rsidRPr="0064629E">
        <w:rPr>
          <w:rFonts w:ascii="Averta" w:hAnsi="Averta" w:cs="Arial"/>
          <w:sz w:val="22"/>
          <w:szCs w:val="22"/>
        </w:rPr>
        <w:t xml:space="preserve"> la disminución de los rubros de activo y al incremento de los rubros de pasivo y patrimonio por la obtención o disposición de los recursos y obligaciones durante el periodo determinado.</w:t>
      </w:r>
    </w:p>
    <w:p w14:paraId="3683E11C" w14:textId="77777777" w:rsidR="00632C14" w:rsidRPr="0064629E" w:rsidRDefault="00632C14" w:rsidP="0064629E">
      <w:pPr>
        <w:numPr>
          <w:ilvl w:val="0"/>
          <w:numId w:val="21"/>
        </w:numPr>
        <w:spacing w:after="120" w:line="276" w:lineRule="auto"/>
        <w:jc w:val="both"/>
        <w:rPr>
          <w:rFonts w:ascii="Averta" w:hAnsi="Averta" w:cs="Arial"/>
          <w:bCs/>
          <w:sz w:val="22"/>
          <w:szCs w:val="22"/>
        </w:rPr>
      </w:pPr>
      <w:r w:rsidRPr="0064629E">
        <w:rPr>
          <w:rFonts w:ascii="Averta" w:hAnsi="Averta" w:cs="Arial"/>
          <w:b/>
          <w:sz w:val="22"/>
          <w:szCs w:val="22"/>
        </w:rPr>
        <w:t>Aplicación</w:t>
      </w:r>
      <w:r w:rsidRPr="0064629E">
        <w:rPr>
          <w:rFonts w:ascii="Averta" w:hAnsi="Averta" w:cs="Arial"/>
          <w:b/>
          <w:bCs/>
          <w:sz w:val="22"/>
          <w:szCs w:val="22"/>
        </w:rPr>
        <w:t>:</w:t>
      </w:r>
      <w:r w:rsidRPr="0064629E">
        <w:rPr>
          <w:rFonts w:ascii="Averta" w:hAnsi="Averta" w:cs="Arial"/>
          <w:bCs/>
          <w:sz w:val="22"/>
          <w:szCs w:val="22"/>
        </w:rPr>
        <w:t xml:space="preserve"> Corresponde al incremento de los rubros de activo y al decremento de los rubros de pasivo y patrimonio por la obtención o disposición de los recursos y obligaciones durante el periodo determinado.</w:t>
      </w:r>
    </w:p>
    <w:p w14:paraId="7C5FC93B" w14:textId="77777777" w:rsidR="00632C14" w:rsidRPr="0064629E" w:rsidRDefault="00632C14" w:rsidP="0064629E">
      <w:pPr>
        <w:spacing w:after="120" w:line="276" w:lineRule="auto"/>
        <w:jc w:val="both"/>
        <w:rPr>
          <w:rFonts w:ascii="Averta" w:hAnsi="Averta" w:cs="Arial"/>
          <w:sz w:val="22"/>
          <w:szCs w:val="22"/>
        </w:rPr>
      </w:pPr>
      <w:r w:rsidRPr="0064629E">
        <w:rPr>
          <w:rFonts w:ascii="Averta" w:hAnsi="Averta" w:cs="Arial"/>
          <w:sz w:val="22"/>
          <w:szCs w:val="22"/>
        </w:rPr>
        <w:t>Para elaborar el Estado de Cambios en la Situación Financiera, se obtienen los importes de las diferencias de los saldos del periodo actual respecto del periodo anterior de los rubros de Activo, Pasivo y Hacienda Pública/Patrimonio del Estado de Situación Financiera, estas variaciones pueden significar un origen o una aplicación de recursos.</w:t>
      </w:r>
    </w:p>
    <w:p w14:paraId="01B7E961" w14:textId="77777777" w:rsidR="00632C14" w:rsidRPr="0064629E" w:rsidRDefault="00632C14" w:rsidP="0064629E">
      <w:pPr>
        <w:spacing w:after="120" w:line="276" w:lineRule="auto"/>
        <w:jc w:val="both"/>
        <w:rPr>
          <w:rFonts w:ascii="Averta" w:hAnsi="Averta" w:cs="Arial"/>
          <w:sz w:val="22"/>
          <w:szCs w:val="22"/>
        </w:rPr>
      </w:pPr>
      <w:r w:rsidRPr="0064629E">
        <w:rPr>
          <w:rFonts w:ascii="Averta" w:hAnsi="Averta" w:cs="Arial"/>
          <w:sz w:val="22"/>
          <w:szCs w:val="22"/>
        </w:rPr>
        <w:t xml:space="preserve">Las cifras de las disminuciones de los rubros de Activo se muestran en la columna de Origen. Para el caso de un incremento en el rubro 1.2.6 Depreciación, Deterioro y Amortización Acumulada de Bienes que es de naturaleza acreedora, se considerará un origen. </w:t>
      </w:r>
    </w:p>
    <w:p w14:paraId="0780D4FB" w14:textId="77777777" w:rsidR="00632C14" w:rsidRPr="0064629E" w:rsidRDefault="00632C14" w:rsidP="0064629E">
      <w:pPr>
        <w:spacing w:after="120" w:line="276" w:lineRule="auto"/>
        <w:jc w:val="both"/>
        <w:rPr>
          <w:rFonts w:ascii="Averta" w:hAnsi="Averta" w:cs="Arial"/>
          <w:sz w:val="22"/>
          <w:szCs w:val="22"/>
        </w:rPr>
      </w:pPr>
      <w:r w:rsidRPr="0064629E">
        <w:rPr>
          <w:rFonts w:ascii="Averta" w:hAnsi="Averta" w:cs="Arial"/>
          <w:sz w:val="22"/>
          <w:szCs w:val="22"/>
        </w:rPr>
        <w:lastRenderedPageBreak/>
        <w:t>Las cifras de los incrementos de los rubros de Activo se muestran en la columna de Aplicación. Para el caso de una disminución en el rubro 1.2.6 Depreciación, Deterioro y Amortización Acumulada de Bienes que es de naturaleza acreedora, se considerará una aplicación.</w:t>
      </w:r>
    </w:p>
    <w:p w14:paraId="74775123" w14:textId="77777777" w:rsidR="00632C14" w:rsidRPr="0064629E" w:rsidRDefault="00632C14" w:rsidP="0064629E">
      <w:pPr>
        <w:spacing w:after="120" w:line="276" w:lineRule="auto"/>
        <w:jc w:val="both"/>
        <w:rPr>
          <w:rFonts w:ascii="Averta" w:hAnsi="Averta" w:cs="Arial"/>
          <w:sz w:val="22"/>
          <w:szCs w:val="22"/>
        </w:rPr>
      </w:pPr>
      <w:r w:rsidRPr="0064629E">
        <w:rPr>
          <w:rFonts w:ascii="Averta" w:hAnsi="Averta" w:cs="Arial"/>
          <w:sz w:val="22"/>
          <w:szCs w:val="22"/>
        </w:rPr>
        <w:t>Las cifras de los incrementos de los rubros de Pasivo y de Hacienda Pública/Patrimonio se muestran en la columna de Origen.</w:t>
      </w:r>
    </w:p>
    <w:p w14:paraId="2070A624" w14:textId="77777777" w:rsidR="00632C14" w:rsidRPr="0064629E" w:rsidRDefault="00632C14" w:rsidP="0064629E">
      <w:pPr>
        <w:spacing w:after="120" w:line="276" w:lineRule="auto"/>
        <w:jc w:val="both"/>
        <w:rPr>
          <w:rFonts w:ascii="Averta" w:hAnsi="Averta" w:cs="Arial"/>
          <w:sz w:val="22"/>
          <w:szCs w:val="22"/>
        </w:rPr>
      </w:pPr>
      <w:r w:rsidRPr="0064629E">
        <w:rPr>
          <w:rFonts w:ascii="Averta" w:hAnsi="Averta" w:cs="Arial"/>
          <w:sz w:val="22"/>
          <w:szCs w:val="22"/>
        </w:rPr>
        <w:t>Las cifras de las disminuciones de los rubros de Pasivo y de Hacienda Pública/Patrimonio se muestran en la columna de Aplicación.</w:t>
      </w:r>
    </w:p>
    <w:p w14:paraId="1CA27624" w14:textId="77992E7A" w:rsidR="00A278F1" w:rsidRPr="0064629E" w:rsidRDefault="00632C14" w:rsidP="0064629E">
      <w:pPr>
        <w:spacing w:after="120" w:line="276" w:lineRule="auto"/>
        <w:jc w:val="both"/>
        <w:rPr>
          <w:rFonts w:ascii="Averta" w:hAnsi="Averta" w:cs="Arial"/>
          <w:sz w:val="22"/>
          <w:szCs w:val="22"/>
        </w:rPr>
      </w:pPr>
      <w:r w:rsidRPr="0064629E">
        <w:rPr>
          <w:rFonts w:ascii="Averta" w:hAnsi="Averta" w:cs="Arial"/>
          <w:sz w:val="22"/>
          <w:szCs w:val="22"/>
        </w:rPr>
        <w:t xml:space="preserve">Cada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cs="Arial"/>
          <w:sz w:val="22"/>
          <w:szCs w:val="22"/>
        </w:rPr>
        <w:t xml:space="preserve"> consignará sus cifras en los rubros que corresponda, en caso de no contar con cifra alguna se anotará cero, es decir, no se eliminarán las filas que no sean utilizadas; asimismo, no se deben agregar conceptos que no están definidos en este estado financiero.</w:t>
      </w:r>
    </w:p>
    <w:p w14:paraId="52DE73A1" w14:textId="77777777" w:rsidR="00A278F1" w:rsidRPr="0064629E" w:rsidRDefault="00A278F1">
      <w:pPr>
        <w:spacing w:after="200" w:line="276" w:lineRule="auto"/>
        <w:rPr>
          <w:rFonts w:ascii="Averta" w:hAnsi="Averta" w:cs="Arial"/>
          <w:sz w:val="18"/>
          <w:szCs w:val="18"/>
        </w:rPr>
      </w:pPr>
      <w:r w:rsidRPr="0064629E">
        <w:rPr>
          <w:rFonts w:ascii="Averta" w:hAnsi="Averta" w:cs="Arial"/>
          <w:sz w:val="18"/>
          <w:szCs w:val="18"/>
        </w:rPr>
        <w:br w:type="page"/>
      </w:r>
    </w:p>
    <w:tbl>
      <w:tblPr>
        <w:tblW w:w="5000" w:type="pct"/>
        <w:jc w:val="center"/>
        <w:tblCellMar>
          <w:left w:w="70" w:type="dxa"/>
          <w:right w:w="70" w:type="dxa"/>
        </w:tblCellMar>
        <w:tblLook w:val="04A0" w:firstRow="1" w:lastRow="0" w:firstColumn="1" w:lastColumn="0" w:noHBand="0" w:noVBand="1"/>
      </w:tblPr>
      <w:tblGrid>
        <w:gridCol w:w="156"/>
        <w:gridCol w:w="156"/>
        <w:gridCol w:w="5872"/>
        <w:gridCol w:w="1375"/>
        <w:gridCol w:w="1269"/>
      </w:tblGrid>
      <w:tr w:rsidR="00632C14" w:rsidRPr="0064629E" w14:paraId="2283568D" w14:textId="77777777" w:rsidTr="00075625">
        <w:trPr>
          <w:trHeight w:val="144"/>
          <w:tblHeader/>
          <w:jc w:val="center"/>
        </w:trPr>
        <w:tc>
          <w:tcPr>
            <w:tcW w:w="5000" w:type="pct"/>
            <w:gridSpan w:val="5"/>
            <w:tcBorders>
              <w:top w:val="single" w:sz="4" w:space="0" w:color="auto"/>
              <w:left w:val="single" w:sz="4" w:space="0" w:color="auto"/>
              <w:right w:val="single" w:sz="4" w:space="0" w:color="auto"/>
            </w:tcBorders>
            <w:shd w:val="clear" w:color="auto" w:fill="D9D9D9"/>
            <w:vAlign w:val="center"/>
          </w:tcPr>
          <w:p w14:paraId="1A35F1A0" w14:textId="77777777" w:rsidR="00632C14" w:rsidRPr="0064629E" w:rsidRDefault="00632C14" w:rsidP="00075625">
            <w:pPr>
              <w:spacing w:before="40" w:after="20"/>
              <w:jc w:val="center"/>
              <w:rPr>
                <w:rFonts w:ascii="Averta" w:hAnsi="Averta" w:cs="Arial"/>
                <w:b/>
                <w:bCs/>
                <w:color w:val="000000"/>
                <w:sz w:val="12"/>
                <w:szCs w:val="12"/>
              </w:rPr>
            </w:pPr>
            <w:r w:rsidRPr="0064629E">
              <w:rPr>
                <w:rFonts w:ascii="Averta" w:hAnsi="Averta" w:cs="Arial"/>
                <w:b/>
                <w:bCs/>
                <w:color w:val="000000"/>
                <w:sz w:val="12"/>
                <w:szCs w:val="12"/>
              </w:rPr>
              <w:lastRenderedPageBreak/>
              <w:t>Nombre del Ente Público (1)</w:t>
            </w:r>
          </w:p>
        </w:tc>
      </w:tr>
      <w:tr w:rsidR="00632C14" w:rsidRPr="0064629E" w14:paraId="389F8B02" w14:textId="77777777" w:rsidTr="00075625">
        <w:trPr>
          <w:trHeight w:val="144"/>
          <w:tblHeader/>
          <w:jc w:val="center"/>
        </w:trPr>
        <w:tc>
          <w:tcPr>
            <w:tcW w:w="5000" w:type="pct"/>
            <w:gridSpan w:val="5"/>
            <w:tcBorders>
              <w:left w:val="single" w:sz="4" w:space="0" w:color="auto"/>
              <w:right w:val="single" w:sz="4" w:space="0" w:color="auto"/>
            </w:tcBorders>
            <w:shd w:val="clear" w:color="auto" w:fill="D9D9D9"/>
            <w:vAlign w:val="center"/>
          </w:tcPr>
          <w:p w14:paraId="239C2761" w14:textId="77777777" w:rsidR="00632C14" w:rsidRPr="0064629E" w:rsidRDefault="00632C14" w:rsidP="00075625">
            <w:pPr>
              <w:spacing w:before="40" w:after="20"/>
              <w:jc w:val="center"/>
              <w:rPr>
                <w:rFonts w:ascii="Averta" w:hAnsi="Averta" w:cs="Arial"/>
                <w:b/>
                <w:bCs/>
                <w:color w:val="000000"/>
                <w:sz w:val="12"/>
                <w:szCs w:val="12"/>
              </w:rPr>
            </w:pPr>
            <w:r w:rsidRPr="0064629E">
              <w:rPr>
                <w:rFonts w:ascii="Averta" w:hAnsi="Averta" w:cs="Arial"/>
                <w:b/>
                <w:bCs/>
                <w:color w:val="000000"/>
                <w:sz w:val="12"/>
                <w:szCs w:val="12"/>
              </w:rPr>
              <w:t>Estado de Cambios en la Situación Financiera (2)</w:t>
            </w:r>
          </w:p>
        </w:tc>
      </w:tr>
      <w:tr w:rsidR="00632C14" w:rsidRPr="0064629E" w14:paraId="1B8DC9AE" w14:textId="77777777" w:rsidTr="00075625">
        <w:trPr>
          <w:trHeight w:val="144"/>
          <w:tblHeader/>
          <w:jc w:val="center"/>
        </w:trPr>
        <w:tc>
          <w:tcPr>
            <w:tcW w:w="5000" w:type="pct"/>
            <w:gridSpan w:val="5"/>
            <w:tcBorders>
              <w:left w:val="single" w:sz="4" w:space="0" w:color="auto"/>
              <w:right w:val="single" w:sz="4" w:space="0" w:color="auto"/>
            </w:tcBorders>
            <w:shd w:val="clear" w:color="auto" w:fill="D9D9D9"/>
            <w:vAlign w:val="center"/>
          </w:tcPr>
          <w:p w14:paraId="5BA48C3D" w14:textId="77777777" w:rsidR="00632C14" w:rsidRPr="0064629E" w:rsidRDefault="00632C14" w:rsidP="00075625">
            <w:pPr>
              <w:spacing w:before="40" w:after="20"/>
              <w:jc w:val="center"/>
              <w:rPr>
                <w:rFonts w:ascii="Averta" w:eastAsia="Calibri" w:hAnsi="Averta" w:cs="Arial"/>
                <w:b/>
                <w:sz w:val="12"/>
                <w:szCs w:val="12"/>
              </w:rPr>
            </w:pPr>
            <w:r w:rsidRPr="0064629E">
              <w:rPr>
                <w:rFonts w:ascii="Averta" w:eastAsia="Calibri" w:hAnsi="Averta" w:cs="Arial"/>
                <w:b/>
                <w:sz w:val="12"/>
                <w:szCs w:val="12"/>
              </w:rPr>
              <w:t>Del XXXX al XXXX (3)</w:t>
            </w:r>
          </w:p>
          <w:p w14:paraId="52A4E90F" w14:textId="77777777" w:rsidR="00632C14" w:rsidRPr="0064629E" w:rsidRDefault="00632C14" w:rsidP="00075625">
            <w:pPr>
              <w:spacing w:before="40" w:after="20"/>
              <w:jc w:val="center"/>
              <w:rPr>
                <w:rFonts w:ascii="Averta" w:hAnsi="Averta" w:cs="Arial"/>
                <w:b/>
                <w:bCs/>
                <w:color w:val="000000"/>
                <w:sz w:val="12"/>
                <w:szCs w:val="12"/>
              </w:rPr>
            </w:pPr>
            <w:r w:rsidRPr="0064629E">
              <w:rPr>
                <w:rFonts w:ascii="Averta" w:hAnsi="Averta" w:cs="Arial"/>
                <w:b/>
                <w:bCs/>
                <w:sz w:val="12"/>
                <w:szCs w:val="12"/>
                <w:lang w:eastAsia="es-MX"/>
              </w:rPr>
              <w:t>(Cifras en Pesos) (4)</w:t>
            </w:r>
          </w:p>
        </w:tc>
      </w:tr>
      <w:tr w:rsidR="00632C14" w:rsidRPr="0064629E" w14:paraId="745C4F33" w14:textId="77777777" w:rsidTr="00075625">
        <w:trPr>
          <w:trHeight w:val="144"/>
          <w:tblHeader/>
          <w:jc w:val="center"/>
        </w:trPr>
        <w:tc>
          <w:tcPr>
            <w:tcW w:w="3502"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97EDAE6" w14:textId="77777777" w:rsidR="00632C14" w:rsidRPr="0064629E" w:rsidRDefault="00632C14" w:rsidP="00075625">
            <w:pPr>
              <w:spacing w:before="40" w:after="10"/>
              <w:jc w:val="center"/>
              <w:rPr>
                <w:rFonts w:ascii="Averta" w:hAnsi="Averta" w:cs="Arial"/>
                <w:b/>
                <w:bCs/>
                <w:color w:val="000000"/>
                <w:sz w:val="12"/>
                <w:szCs w:val="12"/>
              </w:rPr>
            </w:pPr>
            <w:r w:rsidRPr="0064629E">
              <w:rPr>
                <w:rFonts w:ascii="Averta" w:hAnsi="Averta" w:cs="Arial"/>
                <w:b/>
                <w:bCs/>
                <w:color w:val="000000"/>
                <w:sz w:val="12"/>
                <w:szCs w:val="12"/>
              </w:rPr>
              <w:t>Concepto (5)</w:t>
            </w:r>
          </w:p>
        </w:tc>
        <w:tc>
          <w:tcPr>
            <w:tcW w:w="779" w:type="pct"/>
            <w:tcBorders>
              <w:top w:val="single" w:sz="4" w:space="0" w:color="auto"/>
              <w:left w:val="nil"/>
              <w:bottom w:val="single" w:sz="4" w:space="0" w:color="auto"/>
              <w:right w:val="single" w:sz="4" w:space="0" w:color="auto"/>
            </w:tcBorders>
            <w:shd w:val="clear" w:color="auto" w:fill="D9D9D9"/>
            <w:vAlign w:val="center"/>
            <w:hideMark/>
          </w:tcPr>
          <w:p w14:paraId="02A0765C" w14:textId="77777777" w:rsidR="00632C14" w:rsidRPr="0064629E" w:rsidRDefault="00632C14" w:rsidP="00075625">
            <w:pPr>
              <w:spacing w:before="40" w:after="10"/>
              <w:jc w:val="center"/>
              <w:rPr>
                <w:rFonts w:ascii="Averta" w:hAnsi="Averta" w:cs="Arial"/>
                <w:b/>
                <w:bCs/>
                <w:color w:val="000000"/>
                <w:sz w:val="12"/>
                <w:szCs w:val="12"/>
              </w:rPr>
            </w:pPr>
            <w:r w:rsidRPr="0064629E">
              <w:rPr>
                <w:rFonts w:ascii="Averta" w:hAnsi="Averta" w:cs="Arial"/>
                <w:b/>
                <w:bCs/>
                <w:color w:val="000000"/>
                <w:sz w:val="12"/>
                <w:szCs w:val="12"/>
              </w:rPr>
              <w:t>Origen (6)</w:t>
            </w:r>
          </w:p>
        </w:tc>
        <w:tc>
          <w:tcPr>
            <w:tcW w:w="719" w:type="pct"/>
            <w:tcBorders>
              <w:top w:val="single" w:sz="4" w:space="0" w:color="auto"/>
              <w:left w:val="nil"/>
              <w:bottom w:val="single" w:sz="4" w:space="0" w:color="auto"/>
              <w:right w:val="single" w:sz="4" w:space="0" w:color="auto"/>
            </w:tcBorders>
            <w:shd w:val="clear" w:color="auto" w:fill="D9D9D9"/>
            <w:vAlign w:val="center"/>
            <w:hideMark/>
          </w:tcPr>
          <w:p w14:paraId="60E961DD" w14:textId="77777777" w:rsidR="00632C14" w:rsidRPr="0064629E" w:rsidRDefault="00632C14" w:rsidP="00075625">
            <w:pPr>
              <w:spacing w:before="40" w:after="10"/>
              <w:jc w:val="center"/>
              <w:rPr>
                <w:rFonts w:ascii="Averta" w:hAnsi="Averta" w:cs="Arial"/>
                <w:b/>
                <w:bCs/>
                <w:color w:val="000000"/>
                <w:sz w:val="12"/>
                <w:szCs w:val="12"/>
              </w:rPr>
            </w:pPr>
            <w:r w:rsidRPr="0064629E">
              <w:rPr>
                <w:rFonts w:ascii="Averta" w:hAnsi="Averta" w:cs="Arial"/>
                <w:b/>
                <w:bCs/>
                <w:color w:val="000000"/>
                <w:sz w:val="12"/>
                <w:szCs w:val="12"/>
              </w:rPr>
              <w:t>Aplicación (7)</w:t>
            </w:r>
          </w:p>
        </w:tc>
      </w:tr>
      <w:tr w:rsidR="00632C14" w:rsidRPr="0064629E" w14:paraId="526AEA5F" w14:textId="77777777" w:rsidTr="00075625">
        <w:trPr>
          <w:trHeight w:val="23"/>
          <w:jc w:val="center"/>
        </w:trPr>
        <w:tc>
          <w:tcPr>
            <w:tcW w:w="3502" w:type="pct"/>
            <w:gridSpan w:val="3"/>
            <w:tcBorders>
              <w:top w:val="single" w:sz="4" w:space="0" w:color="auto"/>
              <w:left w:val="single" w:sz="4" w:space="0" w:color="auto"/>
              <w:bottom w:val="dotted" w:sz="4" w:space="0" w:color="808080"/>
              <w:right w:val="single" w:sz="4" w:space="0" w:color="auto"/>
            </w:tcBorders>
          </w:tcPr>
          <w:p w14:paraId="1457484C" w14:textId="77777777" w:rsidR="00632C14" w:rsidRPr="0064629E" w:rsidRDefault="00632C14" w:rsidP="00075625">
            <w:pPr>
              <w:spacing w:before="40" w:after="10"/>
              <w:jc w:val="both"/>
              <w:rPr>
                <w:rFonts w:ascii="Averta" w:hAnsi="Averta" w:cs="Arial"/>
                <w:b/>
                <w:bCs/>
                <w:color w:val="000000"/>
                <w:sz w:val="12"/>
                <w:szCs w:val="12"/>
              </w:rPr>
            </w:pPr>
            <w:r w:rsidRPr="0064629E">
              <w:rPr>
                <w:rFonts w:ascii="Averta" w:hAnsi="Averta" w:cs="Arial"/>
                <w:b/>
                <w:bCs/>
                <w:color w:val="000000"/>
                <w:sz w:val="12"/>
                <w:szCs w:val="12"/>
              </w:rPr>
              <w:t xml:space="preserve">I. ACTIVO </w:t>
            </w:r>
          </w:p>
        </w:tc>
        <w:tc>
          <w:tcPr>
            <w:tcW w:w="779" w:type="pct"/>
            <w:tcBorders>
              <w:top w:val="single" w:sz="4" w:space="0" w:color="auto"/>
              <w:left w:val="nil"/>
              <w:bottom w:val="dotted" w:sz="4" w:space="0" w:color="808080"/>
              <w:right w:val="single" w:sz="4" w:space="0" w:color="auto"/>
            </w:tcBorders>
            <w:shd w:val="clear" w:color="auto" w:fill="auto"/>
            <w:hideMark/>
          </w:tcPr>
          <w:p w14:paraId="737D4D52" w14:textId="77777777" w:rsidR="00632C14" w:rsidRPr="0064629E" w:rsidRDefault="00632C14" w:rsidP="00075625">
            <w:pPr>
              <w:spacing w:before="40" w:after="20"/>
              <w:ind w:left="-28" w:right="-28"/>
              <w:jc w:val="center"/>
              <w:rPr>
                <w:rFonts w:ascii="Averta" w:hAnsi="Averta" w:cs="Arial"/>
                <w:color w:val="000000"/>
                <w:sz w:val="10"/>
                <w:szCs w:val="10"/>
              </w:rPr>
            </w:pPr>
            <w:r w:rsidRPr="0064629E">
              <w:rPr>
                <w:rFonts w:ascii="Averta" w:hAnsi="Averta" w:cs="Arial"/>
                <w:b/>
                <w:bCs/>
                <w:color w:val="000000"/>
                <w:sz w:val="12"/>
                <w:szCs w:val="12"/>
              </w:rPr>
              <w:t>(I = IA + IB)</w:t>
            </w:r>
          </w:p>
        </w:tc>
        <w:tc>
          <w:tcPr>
            <w:tcW w:w="719" w:type="pct"/>
            <w:tcBorders>
              <w:top w:val="single" w:sz="4" w:space="0" w:color="auto"/>
              <w:left w:val="nil"/>
              <w:bottom w:val="dotted" w:sz="4" w:space="0" w:color="808080"/>
              <w:right w:val="single" w:sz="4" w:space="0" w:color="auto"/>
            </w:tcBorders>
            <w:shd w:val="clear" w:color="auto" w:fill="auto"/>
            <w:hideMark/>
          </w:tcPr>
          <w:p w14:paraId="290C2818" w14:textId="77777777" w:rsidR="00632C14" w:rsidRPr="0064629E" w:rsidRDefault="00632C14" w:rsidP="00075625">
            <w:pPr>
              <w:spacing w:before="40" w:after="20"/>
              <w:ind w:left="-28" w:right="-28"/>
              <w:jc w:val="center"/>
              <w:rPr>
                <w:rFonts w:ascii="Averta" w:hAnsi="Averta" w:cs="Arial"/>
                <w:color w:val="000000"/>
                <w:sz w:val="10"/>
                <w:szCs w:val="10"/>
              </w:rPr>
            </w:pPr>
            <w:r w:rsidRPr="0064629E">
              <w:rPr>
                <w:rFonts w:ascii="Averta" w:hAnsi="Averta" w:cs="Arial"/>
                <w:b/>
                <w:bCs/>
                <w:color w:val="000000"/>
                <w:sz w:val="12"/>
                <w:szCs w:val="12"/>
              </w:rPr>
              <w:t>(I = IA + IB)</w:t>
            </w:r>
          </w:p>
        </w:tc>
      </w:tr>
      <w:tr w:rsidR="00632C14" w:rsidRPr="0064629E" w14:paraId="40507BAD" w14:textId="77777777" w:rsidTr="00075625">
        <w:trPr>
          <w:trHeight w:val="23"/>
          <w:jc w:val="center"/>
        </w:trPr>
        <w:tc>
          <w:tcPr>
            <w:tcW w:w="88" w:type="pct"/>
            <w:tcBorders>
              <w:top w:val="nil"/>
              <w:left w:val="single" w:sz="4" w:space="0" w:color="auto"/>
              <w:bottom w:val="dotted" w:sz="4" w:space="0" w:color="808080"/>
            </w:tcBorders>
          </w:tcPr>
          <w:p w14:paraId="6AAE2D8E" w14:textId="77777777" w:rsidR="00632C14" w:rsidRPr="0064629E" w:rsidRDefault="00632C14" w:rsidP="00075625">
            <w:pPr>
              <w:spacing w:before="40" w:after="10"/>
              <w:jc w:val="both"/>
              <w:rPr>
                <w:rFonts w:ascii="Averta" w:hAnsi="Averta" w:cs="Arial"/>
                <w:b/>
                <w:bCs/>
                <w:color w:val="000000"/>
                <w:sz w:val="12"/>
                <w:szCs w:val="12"/>
              </w:rPr>
            </w:pPr>
          </w:p>
        </w:tc>
        <w:tc>
          <w:tcPr>
            <w:tcW w:w="3414" w:type="pct"/>
            <w:gridSpan w:val="2"/>
            <w:tcBorders>
              <w:top w:val="nil"/>
              <w:bottom w:val="dotted" w:sz="4" w:space="0" w:color="808080"/>
              <w:right w:val="single" w:sz="4" w:space="0" w:color="auto"/>
            </w:tcBorders>
          </w:tcPr>
          <w:p w14:paraId="371681C5" w14:textId="77777777" w:rsidR="00632C14" w:rsidRPr="0064629E" w:rsidRDefault="00632C14" w:rsidP="00075625">
            <w:pPr>
              <w:spacing w:before="40" w:after="10"/>
              <w:jc w:val="both"/>
              <w:rPr>
                <w:rFonts w:ascii="Averta" w:hAnsi="Averta" w:cs="Arial"/>
                <w:b/>
                <w:bCs/>
                <w:color w:val="000000"/>
                <w:sz w:val="12"/>
                <w:szCs w:val="12"/>
              </w:rPr>
            </w:pPr>
            <w:r w:rsidRPr="0064629E">
              <w:rPr>
                <w:rFonts w:ascii="Averta" w:hAnsi="Averta" w:cs="Arial"/>
                <w:b/>
                <w:bCs/>
                <w:color w:val="000000"/>
                <w:sz w:val="12"/>
                <w:szCs w:val="12"/>
              </w:rPr>
              <w:t xml:space="preserve">IA. Activo Circulante </w:t>
            </w:r>
          </w:p>
        </w:tc>
        <w:tc>
          <w:tcPr>
            <w:tcW w:w="779" w:type="pct"/>
            <w:tcBorders>
              <w:top w:val="nil"/>
              <w:left w:val="nil"/>
              <w:bottom w:val="dotted" w:sz="4" w:space="0" w:color="808080"/>
              <w:right w:val="single" w:sz="4" w:space="0" w:color="auto"/>
            </w:tcBorders>
            <w:shd w:val="clear" w:color="auto" w:fill="auto"/>
          </w:tcPr>
          <w:p w14:paraId="757D2C98" w14:textId="77777777" w:rsidR="00632C14" w:rsidRPr="0064629E" w:rsidRDefault="00632C14" w:rsidP="00075625">
            <w:pPr>
              <w:spacing w:before="40" w:after="20"/>
              <w:ind w:left="-28" w:right="-28"/>
              <w:jc w:val="center"/>
              <w:rPr>
                <w:rFonts w:ascii="Averta" w:hAnsi="Averta" w:cs="Arial"/>
                <w:color w:val="000000"/>
                <w:sz w:val="10"/>
                <w:szCs w:val="10"/>
                <w:highlight w:val="yellow"/>
              </w:rPr>
            </w:pPr>
            <w:r w:rsidRPr="0064629E">
              <w:rPr>
                <w:rFonts w:ascii="Averta" w:hAnsi="Averta" w:cs="Arial"/>
                <w:b/>
                <w:bCs/>
                <w:color w:val="000000"/>
                <w:sz w:val="12"/>
                <w:szCs w:val="12"/>
              </w:rPr>
              <w:t>(IA = a + b + c + d + e + f + g)</w:t>
            </w:r>
          </w:p>
        </w:tc>
        <w:tc>
          <w:tcPr>
            <w:tcW w:w="719" w:type="pct"/>
            <w:tcBorders>
              <w:top w:val="nil"/>
              <w:left w:val="nil"/>
              <w:bottom w:val="dotted" w:sz="4" w:space="0" w:color="808080"/>
              <w:right w:val="single" w:sz="4" w:space="0" w:color="auto"/>
            </w:tcBorders>
            <w:shd w:val="clear" w:color="auto" w:fill="auto"/>
          </w:tcPr>
          <w:p w14:paraId="5E24AEBD" w14:textId="77777777" w:rsidR="00632C14" w:rsidRPr="0064629E" w:rsidRDefault="00632C14" w:rsidP="00075625">
            <w:pPr>
              <w:spacing w:before="40" w:after="20"/>
              <w:ind w:left="-28" w:right="-28"/>
              <w:jc w:val="center"/>
              <w:rPr>
                <w:rFonts w:ascii="Averta" w:hAnsi="Averta" w:cs="Arial"/>
                <w:color w:val="000000"/>
                <w:sz w:val="10"/>
                <w:szCs w:val="10"/>
                <w:highlight w:val="yellow"/>
              </w:rPr>
            </w:pPr>
            <w:r w:rsidRPr="0064629E">
              <w:rPr>
                <w:rFonts w:ascii="Averta" w:hAnsi="Averta" w:cs="Arial"/>
                <w:b/>
                <w:bCs/>
                <w:color w:val="000000"/>
                <w:sz w:val="12"/>
                <w:szCs w:val="12"/>
              </w:rPr>
              <w:t>(IA = a + b + c + d + e + f + g)</w:t>
            </w:r>
          </w:p>
        </w:tc>
      </w:tr>
      <w:tr w:rsidR="00632C14" w:rsidRPr="0064629E" w14:paraId="6C2252FE" w14:textId="77777777" w:rsidTr="00075625">
        <w:trPr>
          <w:trHeight w:val="23"/>
          <w:jc w:val="center"/>
        </w:trPr>
        <w:tc>
          <w:tcPr>
            <w:tcW w:w="88" w:type="pct"/>
            <w:tcBorders>
              <w:top w:val="nil"/>
              <w:left w:val="single" w:sz="4" w:space="0" w:color="auto"/>
              <w:bottom w:val="dotted" w:sz="4" w:space="0" w:color="808080"/>
            </w:tcBorders>
          </w:tcPr>
          <w:p w14:paraId="6AA56EB7" w14:textId="77777777" w:rsidR="00632C14" w:rsidRPr="0064629E" w:rsidRDefault="00632C14" w:rsidP="00075625">
            <w:pPr>
              <w:spacing w:before="40" w:after="10"/>
              <w:jc w:val="both"/>
              <w:rPr>
                <w:rFonts w:ascii="Averta" w:hAnsi="Averta" w:cs="Arial"/>
                <w:color w:val="000000"/>
                <w:sz w:val="12"/>
                <w:szCs w:val="12"/>
              </w:rPr>
            </w:pPr>
          </w:p>
        </w:tc>
        <w:tc>
          <w:tcPr>
            <w:tcW w:w="88" w:type="pct"/>
            <w:tcBorders>
              <w:top w:val="nil"/>
              <w:bottom w:val="dotted" w:sz="4" w:space="0" w:color="808080"/>
            </w:tcBorders>
          </w:tcPr>
          <w:p w14:paraId="67955EA2" w14:textId="77777777" w:rsidR="00632C14" w:rsidRPr="0064629E" w:rsidRDefault="00632C14" w:rsidP="00075625">
            <w:pPr>
              <w:spacing w:before="4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685C6C3A" w14:textId="77777777" w:rsidR="00632C14" w:rsidRPr="0064629E" w:rsidRDefault="00632C14" w:rsidP="00075625">
            <w:pPr>
              <w:spacing w:before="40" w:after="10"/>
              <w:jc w:val="both"/>
              <w:rPr>
                <w:rFonts w:ascii="Averta" w:hAnsi="Averta" w:cs="Arial"/>
                <w:color w:val="000000"/>
                <w:sz w:val="12"/>
                <w:szCs w:val="12"/>
              </w:rPr>
            </w:pPr>
            <w:r w:rsidRPr="0064629E">
              <w:rPr>
                <w:rFonts w:ascii="Averta" w:hAnsi="Averta" w:cs="Arial"/>
                <w:color w:val="000000"/>
                <w:sz w:val="12"/>
                <w:szCs w:val="12"/>
              </w:rPr>
              <w:t>a. Efectivo y Equivalentes</w:t>
            </w:r>
          </w:p>
        </w:tc>
        <w:tc>
          <w:tcPr>
            <w:tcW w:w="779" w:type="pct"/>
            <w:tcBorders>
              <w:top w:val="nil"/>
              <w:left w:val="nil"/>
              <w:bottom w:val="dotted" w:sz="4" w:space="0" w:color="808080"/>
              <w:right w:val="single" w:sz="4" w:space="0" w:color="auto"/>
            </w:tcBorders>
            <w:shd w:val="clear" w:color="auto" w:fill="auto"/>
          </w:tcPr>
          <w:p w14:paraId="3CB0E52E"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1.1.1 (20XN - 20XN-1)</w:t>
            </w:r>
          </w:p>
          <w:p w14:paraId="6954F611" w14:textId="77777777" w:rsidR="00632C14" w:rsidRPr="0064629E" w:rsidRDefault="00632C14" w:rsidP="00075625">
            <w:pPr>
              <w:spacing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7B70DAA4" w14:textId="77777777" w:rsidR="00632C14" w:rsidRPr="0064629E" w:rsidRDefault="00632C14" w:rsidP="00075625">
            <w:pPr>
              <w:spacing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1.1.1 (20XN - 20XN-1)</w:t>
            </w:r>
          </w:p>
          <w:p w14:paraId="3380B812" w14:textId="77777777" w:rsidR="00632C14" w:rsidRPr="0064629E" w:rsidRDefault="00632C14" w:rsidP="00075625">
            <w:pPr>
              <w:spacing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r>
      <w:tr w:rsidR="00632C14" w:rsidRPr="0064629E" w14:paraId="26A6CA92" w14:textId="77777777" w:rsidTr="00075625">
        <w:trPr>
          <w:trHeight w:val="23"/>
          <w:jc w:val="center"/>
        </w:trPr>
        <w:tc>
          <w:tcPr>
            <w:tcW w:w="88" w:type="pct"/>
            <w:tcBorders>
              <w:top w:val="nil"/>
              <w:left w:val="single" w:sz="4" w:space="0" w:color="auto"/>
              <w:bottom w:val="dotted" w:sz="4" w:space="0" w:color="808080"/>
            </w:tcBorders>
          </w:tcPr>
          <w:p w14:paraId="7BD6CCE9" w14:textId="77777777" w:rsidR="00632C14" w:rsidRPr="0064629E" w:rsidRDefault="00632C14" w:rsidP="00075625">
            <w:pPr>
              <w:spacing w:before="40" w:after="10"/>
              <w:rPr>
                <w:rFonts w:ascii="Averta" w:hAnsi="Averta" w:cs="Arial"/>
                <w:color w:val="000000"/>
                <w:sz w:val="12"/>
                <w:szCs w:val="12"/>
              </w:rPr>
            </w:pPr>
          </w:p>
        </w:tc>
        <w:tc>
          <w:tcPr>
            <w:tcW w:w="88" w:type="pct"/>
            <w:tcBorders>
              <w:top w:val="nil"/>
              <w:bottom w:val="dotted" w:sz="4" w:space="0" w:color="808080"/>
            </w:tcBorders>
          </w:tcPr>
          <w:p w14:paraId="7A80038C" w14:textId="77777777" w:rsidR="00632C14" w:rsidRPr="0064629E" w:rsidRDefault="00632C14" w:rsidP="00075625">
            <w:pPr>
              <w:spacing w:before="40" w:after="10"/>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1C150A46" w14:textId="77777777" w:rsidR="00632C14" w:rsidRPr="0064629E" w:rsidRDefault="00632C14" w:rsidP="00075625">
            <w:pPr>
              <w:spacing w:before="40" w:after="10"/>
              <w:rPr>
                <w:rFonts w:ascii="Averta" w:hAnsi="Averta" w:cs="Arial"/>
                <w:color w:val="000000"/>
                <w:sz w:val="12"/>
                <w:szCs w:val="12"/>
              </w:rPr>
            </w:pPr>
            <w:r w:rsidRPr="0064629E">
              <w:rPr>
                <w:rFonts w:ascii="Averta" w:hAnsi="Averta" w:cs="Arial"/>
                <w:color w:val="000000"/>
                <w:sz w:val="12"/>
                <w:szCs w:val="12"/>
              </w:rPr>
              <w:t>b. Derechos a Recibir Efectivo o Equivalentes</w:t>
            </w:r>
          </w:p>
        </w:tc>
        <w:tc>
          <w:tcPr>
            <w:tcW w:w="779" w:type="pct"/>
            <w:tcBorders>
              <w:top w:val="nil"/>
              <w:left w:val="nil"/>
              <w:bottom w:val="dotted" w:sz="4" w:space="0" w:color="808080"/>
              <w:right w:val="single" w:sz="4" w:space="0" w:color="auto"/>
            </w:tcBorders>
            <w:shd w:val="clear" w:color="auto" w:fill="auto"/>
          </w:tcPr>
          <w:p w14:paraId="6E37CF02"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1.1.2 (20XN - 20XN-1)</w:t>
            </w:r>
          </w:p>
          <w:p w14:paraId="6E0D66AD"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1328EADE"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1.1.2 (20XN - 20XN-1)</w:t>
            </w:r>
          </w:p>
          <w:p w14:paraId="23C70F68"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r>
      <w:tr w:rsidR="00632C14" w:rsidRPr="0064629E" w14:paraId="0A004D52" w14:textId="77777777" w:rsidTr="00075625">
        <w:trPr>
          <w:trHeight w:val="23"/>
          <w:jc w:val="center"/>
        </w:trPr>
        <w:tc>
          <w:tcPr>
            <w:tcW w:w="88" w:type="pct"/>
            <w:tcBorders>
              <w:top w:val="nil"/>
              <w:left w:val="single" w:sz="4" w:space="0" w:color="auto"/>
              <w:bottom w:val="dotted" w:sz="4" w:space="0" w:color="808080"/>
            </w:tcBorders>
          </w:tcPr>
          <w:p w14:paraId="67B608F2" w14:textId="77777777" w:rsidR="00632C14" w:rsidRPr="0064629E" w:rsidRDefault="00632C14" w:rsidP="00075625">
            <w:pPr>
              <w:spacing w:before="40" w:after="10"/>
              <w:jc w:val="both"/>
              <w:rPr>
                <w:rFonts w:ascii="Averta" w:hAnsi="Averta" w:cs="Arial"/>
                <w:color w:val="000000"/>
                <w:sz w:val="12"/>
                <w:szCs w:val="12"/>
              </w:rPr>
            </w:pPr>
          </w:p>
        </w:tc>
        <w:tc>
          <w:tcPr>
            <w:tcW w:w="88" w:type="pct"/>
            <w:tcBorders>
              <w:top w:val="nil"/>
              <w:bottom w:val="dotted" w:sz="4" w:space="0" w:color="808080"/>
            </w:tcBorders>
          </w:tcPr>
          <w:p w14:paraId="4D8217CF" w14:textId="77777777" w:rsidR="00632C14" w:rsidRPr="0064629E" w:rsidRDefault="00632C14" w:rsidP="00075625">
            <w:pPr>
              <w:spacing w:before="4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12D84F9F" w14:textId="77777777" w:rsidR="00632C14" w:rsidRPr="0064629E" w:rsidRDefault="00632C14" w:rsidP="00075625">
            <w:pPr>
              <w:spacing w:before="40" w:after="10"/>
              <w:jc w:val="both"/>
              <w:rPr>
                <w:rFonts w:ascii="Averta" w:hAnsi="Averta" w:cs="Arial"/>
                <w:color w:val="000000"/>
                <w:sz w:val="12"/>
                <w:szCs w:val="12"/>
              </w:rPr>
            </w:pPr>
            <w:r w:rsidRPr="0064629E">
              <w:rPr>
                <w:rFonts w:ascii="Averta" w:hAnsi="Averta" w:cs="Arial"/>
                <w:color w:val="000000"/>
                <w:sz w:val="12"/>
                <w:szCs w:val="12"/>
              </w:rPr>
              <w:t>c. Derechos a Recibir Bienes o Servicios</w:t>
            </w:r>
          </w:p>
        </w:tc>
        <w:tc>
          <w:tcPr>
            <w:tcW w:w="779" w:type="pct"/>
            <w:tcBorders>
              <w:top w:val="nil"/>
              <w:left w:val="nil"/>
              <w:bottom w:val="dotted" w:sz="4" w:space="0" w:color="808080"/>
              <w:right w:val="single" w:sz="4" w:space="0" w:color="auto"/>
            </w:tcBorders>
            <w:shd w:val="clear" w:color="auto" w:fill="auto"/>
          </w:tcPr>
          <w:p w14:paraId="0F733E10"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1.1.3 (20XN - 20XN-1)</w:t>
            </w:r>
          </w:p>
          <w:p w14:paraId="5320A13C"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25D66832"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1.1.3 (20XN - 20XN-1)</w:t>
            </w:r>
          </w:p>
          <w:p w14:paraId="2D680122"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r>
      <w:tr w:rsidR="00632C14" w:rsidRPr="0064629E" w14:paraId="1104794C" w14:textId="77777777" w:rsidTr="00075625">
        <w:trPr>
          <w:trHeight w:val="23"/>
          <w:jc w:val="center"/>
        </w:trPr>
        <w:tc>
          <w:tcPr>
            <w:tcW w:w="88" w:type="pct"/>
            <w:tcBorders>
              <w:top w:val="nil"/>
              <w:left w:val="single" w:sz="4" w:space="0" w:color="auto"/>
              <w:bottom w:val="dotted" w:sz="4" w:space="0" w:color="808080"/>
            </w:tcBorders>
          </w:tcPr>
          <w:p w14:paraId="48A2FFB5" w14:textId="77777777" w:rsidR="00632C14" w:rsidRPr="0064629E" w:rsidRDefault="00632C14" w:rsidP="00075625">
            <w:pPr>
              <w:spacing w:before="40" w:after="10"/>
              <w:jc w:val="both"/>
              <w:rPr>
                <w:rFonts w:ascii="Averta" w:hAnsi="Averta" w:cs="Arial"/>
                <w:color w:val="000000"/>
                <w:sz w:val="12"/>
                <w:szCs w:val="12"/>
              </w:rPr>
            </w:pPr>
          </w:p>
        </w:tc>
        <w:tc>
          <w:tcPr>
            <w:tcW w:w="88" w:type="pct"/>
            <w:tcBorders>
              <w:top w:val="nil"/>
              <w:bottom w:val="dotted" w:sz="4" w:space="0" w:color="808080"/>
            </w:tcBorders>
          </w:tcPr>
          <w:p w14:paraId="30389015" w14:textId="77777777" w:rsidR="00632C14" w:rsidRPr="0064629E" w:rsidRDefault="00632C14" w:rsidP="00075625">
            <w:pPr>
              <w:spacing w:before="4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04FC3A7E" w14:textId="77777777" w:rsidR="00632C14" w:rsidRPr="0064629E" w:rsidRDefault="00632C14" w:rsidP="00075625">
            <w:pPr>
              <w:spacing w:before="40" w:after="10"/>
              <w:jc w:val="both"/>
              <w:rPr>
                <w:rFonts w:ascii="Averta" w:hAnsi="Averta" w:cs="Arial"/>
                <w:color w:val="000000"/>
                <w:sz w:val="12"/>
                <w:szCs w:val="12"/>
              </w:rPr>
            </w:pPr>
            <w:r w:rsidRPr="0064629E">
              <w:rPr>
                <w:rFonts w:ascii="Averta" w:hAnsi="Averta" w:cs="Arial"/>
                <w:color w:val="000000"/>
                <w:sz w:val="12"/>
                <w:szCs w:val="12"/>
              </w:rPr>
              <w:t>d. Inventarios</w:t>
            </w:r>
          </w:p>
        </w:tc>
        <w:tc>
          <w:tcPr>
            <w:tcW w:w="779" w:type="pct"/>
            <w:tcBorders>
              <w:top w:val="nil"/>
              <w:left w:val="nil"/>
              <w:bottom w:val="dotted" w:sz="4" w:space="0" w:color="808080"/>
              <w:right w:val="single" w:sz="4" w:space="0" w:color="auto"/>
            </w:tcBorders>
            <w:shd w:val="clear" w:color="auto" w:fill="auto"/>
          </w:tcPr>
          <w:p w14:paraId="5B5CA47A"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1.1.4 (20XN - 20XN-1)</w:t>
            </w:r>
          </w:p>
          <w:p w14:paraId="0C1EB8B6"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11A0D02C"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1.1.4 (20XN - 20XN-1)</w:t>
            </w:r>
          </w:p>
          <w:p w14:paraId="615EE859"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r>
      <w:tr w:rsidR="00632C14" w:rsidRPr="0064629E" w14:paraId="68336065" w14:textId="77777777" w:rsidTr="00075625">
        <w:trPr>
          <w:trHeight w:val="23"/>
          <w:jc w:val="center"/>
        </w:trPr>
        <w:tc>
          <w:tcPr>
            <w:tcW w:w="88" w:type="pct"/>
            <w:tcBorders>
              <w:top w:val="nil"/>
              <w:left w:val="single" w:sz="4" w:space="0" w:color="auto"/>
              <w:bottom w:val="dotted" w:sz="4" w:space="0" w:color="808080"/>
            </w:tcBorders>
          </w:tcPr>
          <w:p w14:paraId="73AE1FB7" w14:textId="77777777" w:rsidR="00632C14" w:rsidRPr="0064629E" w:rsidRDefault="00632C14" w:rsidP="00075625">
            <w:pPr>
              <w:spacing w:before="40" w:after="10"/>
              <w:jc w:val="both"/>
              <w:rPr>
                <w:rFonts w:ascii="Averta" w:hAnsi="Averta" w:cs="Arial"/>
                <w:color w:val="000000"/>
                <w:sz w:val="12"/>
                <w:szCs w:val="12"/>
              </w:rPr>
            </w:pPr>
          </w:p>
        </w:tc>
        <w:tc>
          <w:tcPr>
            <w:tcW w:w="88" w:type="pct"/>
            <w:tcBorders>
              <w:top w:val="nil"/>
              <w:bottom w:val="dotted" w:sz="4" w:space="0" w:color="808080"/>
            </w:tcBorders>
          </w:tcPr>
          <w:p w14:paraId="7A0397C7" w14:textId="77777777" w:rsidR="00632C14" w:rsidRPr="0064629E" w:rsidRDefault="00632C14" w:rsidP="00075625">
            <w:pPr>
              <w:spacing w:before="4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76E2A77F" w14:textId="77777777" w:rsidR="00632C14" w:rsidRPr="0064629E" w:rsidRDefault="00632C14" w:rsidP="00075625">
            <w:pPr>
              <w:spacing w:before="40" w:after="10"/>
              <w:jc w:val="both"/>
              <w:rPr>
                <w:rFonts w:ascii="Averta" w:hAnsi="Averta" w:cs="Arial"/>
                <w:color w:val="000000"/>
                <w:sz w:val="12"/>
                <w:szCs w:val="12"/>
              </w:rPr>
            </w:pPr>
            <w:r w:rsidRPr="0064629E">
              <w:rPr>
                <w:rFonts w:ascii="Averta" w:hAnsi="Averta" w:cs="Arial"/>
                <w:color w:val="000000"/>
                <w:sz w:val="12"/>
                <w:szCs w:val="12"/>
              </w:rPr>
              <w:t>e. Almacenes</w:t>
            </w:r>
          </w:p>
        </w:tc>
        <w:tc>
          <w:tcPr>
            <w:tcW w:w="779" w:type="pct"/>
            <w:tcBorders>
              <w:top w:val="nil"/>
              <w:left w:val="nil"/>
              <w:bottom w:val="dotted" w:sz="4" w:space="0" w:color="808080"/>
              <w:right w:val="single" w:sz="4" w:space="0" w:color="auto"/>
            </w:tcBorders>
            <w:shd w:val="clear" w:color="auto" w:fill="auto"/>
          </w:tcPr>
          <w:p w14:paraId="7040BD3A"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1.1.5 (20XN - 20XN-1)</w:t>
            </w:r>
          </w:p>
          <w:p w14:paraId="7EA85147"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1A4310B3"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1.1.5 (20XN - 20XN-1)</w:t>
            </w:r>
          </w:p>
          <w:p w14:paraId="19E458E7"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r>
      <w:tr w:rsidR="00632C14" w:rsidRPr="0064629E" w14:paraId="395E903F" w14:textId="77777777" w:rsidTr="00075625">
        <w:trPr>
          <w:trHeight w:val="23"/>
          <w:jc w:val="center"/>
        </w:trPr>
        <w:tc>
          <w:tcPr>
            <w:tcW w:w="88" w:type="pct"/>
            <w:tcBorders>
              <w:top w:val="nil"/>
              <w:left w:val="single" w:sz="4" w:space="0" w:color="auto"/>
              <w:bottom w:val="dotted" w:sz="4" w:space="0" w:color="808080"/>
            </w:tcBorders>
          </w:tcPr>
          <w:p w14:paraId="1605F1AA" w14:textId="77777777" w:rsidR="00632C14" w:rsidRPr="0064629E" w:rsidRDefault="00632C14" w:rsidP="00075625">
            <w:pPr>
              <w:spacing w:before="40" w:after="10"/>
              <w:jc w:val="both"/>
              <w:rPr>
                <w:rFonts w:ascii="Averta" w:hAnsi="Averta" w:cs="Arial"/>
                <w:color w:val="000000"/>
                <w:sz w:val="12"/>
                <w:szCs w:val="12"/>
              </w:rPr>
            </w:pPr>
          </w:p>
        </w:tc>
        <w:tc>
          <w:tcPr>
            <w:tcW w:w="88" w:type="pct"/>
            <w:tcBorders>
              <w:top w:val="nil"/>
              <w:bottom w:val="dotted" w:sz="4" w:space="0" w:color="808080"/>
            </w:tcBorders>
          </w:tcPr>
          <w:p w14:paraId="7D14BA9B" w14:textId="77777777" w:rsidR="00632C14" w:rsidRPr="0064629E" w:rsidRDefault="00632C14" w:rsidP="00075625">
            <w:pPr>
              <w:spacing w:before="4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1F47C0D3" w14:textId="77777777" w:rsidR="00632C14" w:rsidRPr="0064629E" w:rsidRDefault="00632C14" w:rsidP="00075625">
            <w:pPr>
              <w:spacing w:before="40" w:after="10"/>
              <w:jc w:val="both"/>
              <w:rPr>
                <w:rFonts w:ascii="Averta" w:hAnsi="Averta" w:cs="Arial"/>
                <w:color w:val="000000"/>
                <w:sz w:val="12"/>
                <w:szCs w:val="12"/>
              </w:rPr>
            </w:pPr>
            <w:r w:rsidRPr="0064629E">
              <w:rPr>
                <w:rFonts w:ascii="Averta" w:hAnsi="Averta" w:cs="Arial"/>
                <w:color w:val="000000"/>
                <w:sz w:val="12"/>
                <w:szCs w:val="12"/>
              </w:rPr>
              <w:t>f. Estimación por Pérdida o Deterioro de Activos Circulantes</w:t>
            </w:r>
          </w:p>
        </w:tc>
        <w:tc>
          <w:tcPr>
            <w:tcW w:w="779" w:type="pct"/>
            <w:tcBorders>
              <w:top w:val="nil"/>
              <w:left w:val="nil"/>
              <w:bottom w:val="dotted" w:sz="4" w:space="0" w:color="808080"/>
              <w:right w:val="single" w:sz="4" w:space="0" w:color="auto"/>
            </w:tcBorders>
            <w:shd w:val="clear" w:color="auto" w:fill="auto"/>
          </w:tcPr>
          <w:p w14:paraId="1EBD2384"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1.1.6 (20XN - 20XN-1)</w:t>
            </w:r>
          </w:p>
          <w:p w14:paraId="59082FA8"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2A191C6B"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1.1.6 (20XN - 20XN-1)</w:t>
            </w:r>
          </w:p>
          <w:p w14:paraId="20640D4A"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r>
      <w:tr w:rsidR="00632C14" w:rsidRPr="0064629E" w14:paraId="371DA96B" w14:textId="77777777" w:rsidTr="00075625">
        <w:trPr>
          <w:trHeight w:val="23"/>
          <w:jc w:val="center"/>
        </w:trPr>
        <w:tc>
          <w:tcPr>
            <w:tcW w:w="88" w:type="pct"/>
            <w:tcBorders>
              <w:top w:val="nil"/>
              <w:left w:val="single" w:sz="4" w:space="0" w:color="auto"/>
              <w:bottom w:val="dotted" w:sz="4" w:space="0" w:color="808080"/>
            </w:tcBorders>
          </w:tcPr>
          <w:p w14:paraId="7BD09BD9" w14:textId="77777777" w:rsidR="00632C14" w:rsidRPr="0064629E" w:rsidRDefault="00632C14" w:rsidP="00075625">
            <w:pPr>
              <w:spacing w:before="40" w:after="10"/>
              <w:jc w:val="both"/>
              <w:rPr>
                <w:rFonts w:ascii="Averta" w:hAnsi="Averta" w:cs="Arial"/>
                <w:color w:val="000000"/>
                <w:sz w:val="12"/>
                <w:szCs w:val="12"/>
              </w:rPr>
            </w:pPr>
          </w:p>
        </w:tc>
        <w:tc>
          <w:tcPr>
            <w:tcW w:w="88" w:type="pct"/>
            <w:tcBorders>
              <w:top w:val="nil"/>
              <w:bottom w:val="dotted" w:sz="4" w:space="0" w:color="808080"/>
            </w:tcBorders>
          </w:tcPr>
          <w:p w14:paraId="0CF7C14E" w14:textId="77777777" w:rsidR="00632C14" w:rsidRPr="0064629E" w:rsidRDefault="00632C14" w:rsidP="00075625">
            <w:pPr>
              <w:spacing w:before="4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17BF8F5A" w14:textId="77777777" w:rsidR="00632C14" w:rsidRPr="0064629E" w:rsidRDefault="00632C14" w:rsidP="00075625">
            <w:pPr>
              <w:spacing w:before="40" w:after="10"/>
              <w:jc w:val="both"/>
              <w:rPr>
                <w:rFonts w:ascii="Averta" w:hAnsi="Averta" w:cs="Arial"/>
                <w:color w:val="000000"/>
                <w:sz w:val="12"/>
                <w:szCs w:val="12"/>
              </w:rPr>
            </w:pPr>
            <w:r w:rsidRPr="0064629E">
              <w:rPr>
                <w:rFonts w:ascii="Averta" w:hAnsi="Averta" w:cs="Arial"/>
                <w:color w:val="000000"/>
                <w:sz w:val="12"/>
                <w:szCs w:val="12"/>
              </w:rPr>
              <w:t>g. Otros Activos Circulantes</w:t>
            </w:r>
          </w:p>
        </w:tc>
        <w:tc>
          <w:tcPr>
            <w:tcW w:w="779" w:type="pct"/>
            <w:tcBorders>
              <w:top w:val="nil"/>
              <w:left w:val="nil"/>
              <w:bottom w:val="dotted" w:sz="4" w:space="0" w:color="808080"/>
              <w:right w:val="single" w:sz="4" w:space="0" w:color="auto"/>
            </w:tcBorders>
            <w:shd w:val="clear" w:color="auto" w:fill="auto"/>
          </w:tcPr>
          <w:p w14:paraId="2AEB2426"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1.1.9 (20XN - 20XN-1)</w:t>
            </w:r>
          </w:p>
          <w:p w14:paraId="19D67EFA"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54D20700"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1.1.9 (20XN - 20XN-1)</w:t>
            </w:r>
          </w:p>
          <w:p w14:paraId="18635E19"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r>
      <w:tr w:rsidR="00632C14" w:rsidRPr="0064629E" w14:paraId="1C9CAE8C" w14:textId="77777777" w:rsidTr="00075625">
        <w:trPr>
          <w:trHeight w:val="23"/>
          <w:jc w:val="center"/>
        </w:trPr>
        <w:tc>
          <w:tcPr>
            <w:tcW w:w="3502" w:type="pct"/>
            <w:gridSpan w:val="3"/>
            <w:tcBorders>
              <w:top w:val="nil"/>
              <w:left w:val="single" w:sz="4" w:space="0" w:color="auto"/>
              <w:bottom w:val="dotted" w:sz="4" w:space="0" w:color="808080"/>
              <w:right w:val="single" w:sz="4" w:space="0" w:color="auto"/>
            </w:tcBorders>
          </w:tcPr>
          <w:p w14:paraId="07F93A87" w14:textId="77777777" w:rsidR="00632C14" w:rsidRPr="0064629E" w:rsidRDefault="00632C14" w:rsidP="00075625">
            <w:pPr>
              <w:spacing w:before="40" w:line="80" w:lineRule="exact"/>
              <w:jc w:val="both"/>
              <w:rPr>
                <w:rFonts w:ascii="Averta" w:hAnsi="Averta" w:cs="Arial"/>
                <w:color w:val="000000"/>
                <w:sz w:val="8"/>
                <w:szCs w:val="8"/>
              </w:rPr>
            </w:pPr>
          </w:p>
        </w:tc>
        <w:tc>
          <w:tcPr>
            <w:tcW w:w="779" w:type="pct"/>
            <w:tcBorders>
              <w:top w:val="nil"/>
              <w:left w:val="nil"/>
              <w:bottom w:val="dotted" w:sz="4" w:space="0" w:color="808080"/>
              <w:right w:val="single" w:sz="4" w:space="0" w:color="auto"/>
            </w:tcBorders>
            <w:shd w:val="clear" w:color="auto" w:fill="auto"/>
          </w:tcPr>
          <w:p w14:paraId="7F46F98C" w14:textId="77777777" w:rsidR="00632C14" w:rsidRPr="0064629E" w:rsidRDefault="00632C14" w:rsidP="00075625">
            <w:pPr>
              <w:spacing w:before="40" w:line="80" w:lineRule="exact"/>
              <w:jc w:val="center"/>
              <w:rPr>
                <w:rFonts w:ascii="Averta" w:hAnsi="Averta" w:cs="Arial"/>
                <w:color w:val="000000"/>
                <w:sz w:val="8"/>
                <w:szCs w:val="8"/>
              </w:rPr>
            </w:pPr>
          </w:p>
        </w:tc>
        <w:tc>
          <w:tcPr>
            <w:tcW w:w="719" w:type="pct"/>
            <w:tcBorders>
              <w:top w:val="nil"/>
              <w:left w:val="nil"/>
              <w:bottom w:val="dotted" w:sz="4" w:space="0" w:color="808080"/>
              <w:right w:val="single" w:sz="4" w:space="0" w:color="auto"/>
            </w:tcBorders>
            <w:shd w:val="clear" w:color="auto" w:fill="auto"/>
          </w:tcPr>
          <w:p w14:paraId="60E06C04" w14:textId="77777777" w:rsidR="00632C14" w:rsidRPr="0064629E" w:rsidRDefault="00632C14" w:rsidP="00075625">
            <w:pPr>
              <w:spacing w:before="40" w:line="80" w:lineRule="exact"/>
              <w:jc w:val="center"/>
              <w:rPr>
                <w:rFonts w:ascii="Averta" w:hAnsi="Averta" w:cs="Arial"/>
                <w:color w:val="000000"/>
                <w:sz w:val="8"/>
                <w:szCs w:val="8"/>
              </w:rPr>
            </w:pPr>
          </w:p>
        </w:tc>
      </w:tr>
      <w:tr w:rsidR="00632C14" w:rsidRPr="0064629E" w14:paraId="4726741D" w14:textId="77777777" w:rsidTr="00075625">
        <w:trPr>
          <w:trHeight w:val="23"/>
          <w:jc w:val="center"/>
        </w:trPr>
        <w:tc>
          <w:tcPr>
            <w:tcW w:w="88" w:type="pct"/>
            <w:tcBorders>
              <w:top w:val="nil"/>
              <w:left w:val="single" w:sz="4" w:space="0" w:color="auto"/>
              <w:bottom w:val="dotted" w:sz="4" w:space="0" w:color="808080"/>
            </w:tcBorders>
          </w:tcPr>
          <w:p w14:paraId="41E0E336" w14:textId="77777777" w:rsidR="00632C14" w:rsidRPr="0064629E" w:rsidRDefault="00632C14" w:rsidP="00075625">
            <w:pPr>
              <w:spacing w:before="10" w:after="10"/>
              <w:jc w:val="both"/>
              <w:rPr>
                <w:rFonts w:ascii="Averta" w:hAnsi="Averta" w:cs="Arial"/>
                <w:b/>
                <w:bCs/>
                <w:color w:val="000000"/>
                <w:sz w:val="12"/>
                <w:szCs w:val="12"/>
              </w:rPr>
            </w:pPr>
          </w:p>
        </w:tc>
        <w:tc>
          <w:tcPr>
            <w:tcW w:w="3414" w:type="pct"/>
            <w:gridSpan w:val="2"/>
            <w:tcBorders>
              <w:top w:val="nil"/>
              <w:bottom w:val="dotted" w:sz="4" w:space="0" w:color="808080"/>
              <w:right w:val="single" w:sz="4" w:space="0" w:color="auto"/>
            </w:tcBorders>
          </w:tcPr>
          <w:p w14:paraId="6B796ADA" w14:textId="77777777" w:rsidR="00632C14" w:rsidRPr="0064629E" w:rsidRDefault="00632C14" w:rsidP="00075625">
            <w:pPr>
              <w:spacing w:before="10" w:after="10"/>
              <w:jc w:val="both"/>
              <w:rPr>
                <w:rFonts w:ascii="Averta" w:hAnsi="Averta" w:cs="Arial"/>
                <w:b/>
                <w:bCs/>
                <w:color w:val="000000"/>
                <w:sz w:val="12"/>
                <w:szCs w:val="12"/>
              </w:rPr>
            </w:pPr>
            <w:r w:rsidRPr="0064629E">
              <w:rPr>
                <w:rFonts w:ascii="Averta" w:hAnsi="Averta" w:cs="Arial"/>
                <w:b/>
                <w:bCs/>
                <w:color w:val="000000"/>
                <w:sz w:val="12"/>
                <w:szCs w:val="12"/>
              </w:rPr>
              <w:t xml:space="preserve">IB. Activo No Circulante </w:t>
            </w:r>
          </w:p>
        </w:tc>
        <w:tc>
          <w:tcPr>
            <w:tcW w:w="779" w:type="pct"/>
            <w:tcBorders>
              <w:top w:val="nil"/>
              <w:left w:val="nil"/>
              <w:bottom w:val="dotted" w:sz="4" w:space="0" w:color="808080"/>
              <w:right w:val="single" w:sz="4" w:space="0" w:color="auto"/>
            </w:tcBorders>
            <w:shd w:val="clear" w:color="auto" w:fill="auto"/>
          </w:tcPr>
          <w:p w14:paraId="2C051E0A" w14:textId="77777777" w:rsidR="00632C14" w:rsidRPr="0064629E" w:rsidRDefault="00632C14" w:rsidP="00075625">
            <w:pPr>
              <w:spacing w:before="10" w:after="10"/>
              <w:ind w:left="-28" w:right="-28"/>
              <w:jc w:val="center"/>
              <w:rPr>
                <w:rFonts w:ascii="Averta" w:hAnsi="Averta" w:cs="Arial"/>
                <w:color w:val="000000"/>
                <w:sz w:val="10"/>
                <w:szCs w:val="10"/>
                <w:lang w:val="en-US"/>
              </w:rPr>
            </w:pPr>
            <w:r w:rsidRPr="0064629E">
              <w:rPr>
                <w:rFonts w:ascii="Averta" w:hAnsi="Averta" w:cs="Arial"/>
                <w:b/>
                <w:bCs/>
                <w:color w:val="000000"/>
                <w:sz w:val="12"/>
                <w:szCs w:val="12"/>
                <w:lang w:val="en-US"/>
              </w:rPr>
              <w:t xml:space="preserve">(IB = a + b + c + d + e + f + g + h + </w:t>
            </w:r>
            <w:proofErr w:type="spellStart"/>
            <w:r w:rsidRPr="0064629E">
              <w:rPr>
                <w:rFonts w:ascii="Averta" w:hAnsi="Averta" w:cs="Arial"/>
                <w:b/>
                <w:bCs/>
                <w:color w:val="000000"/>
                <w:sz w:val="12"/>
                <w:szCs w:val="12"/>
                <w:lang w:val="en-US"/>
              </w:rPr>
              <w:t>i</w:t>
            </w:r>
            <w:proofErr w:type="spellEnd"/>
            <w:r w:rsidRPr="0064629E">
              <w:rPr>
                <w:rFonts w:ascii="Averta" w:hAnsi="Averta" w:cs="Arial"/>
                <w:b/>
                <w:bCs/>
                <w:color w:val="000000"/>
                <w:sz w:val="12"/>
                <w:szCs w:val="12"/>
                <w:lang w:val="en-US"/>
              </w:rPr>
              <w:t>)</w:t>
            </w:r>
          </w:p>
        </w:tc>
        <w:tc>
          <w:tcPr>
            <w:tcW w:w="719" w:type="pct"/>
            <w:tcBorders>
              <w:top w:val="nil"/>
              <w:left w:val="nil"/>
              <w:bottom w:val="dotted" w:sz="4" w:space="0" w:color="808080"/>
              <w:right w:val="single" w:sz="4" w:space="0" w:color="auto"/>
            </w:tcBorders>
            <w:shd w:val="clear" w:color="auto" w:fill="auto"/>
          </w:tcPr>
          <w:p w14:paraId="5B5E2E63" w14:textId="77777777" w:rsidR="00632C14" w:rsidRPr="0064629E" w:rsidRDefault="00632C14" w:rsidP="00075625">
            <w:pPr>
              <w:spacing w:before="10" w:after="10"/>
              <w:ind w:left="-28" w:right="-28"/>
              <w:jc w:val="center"/>
              <w:rPr>
                <w:rFonts w:ascii="Averta" w:hAnsi="Averta" w:cs="Arial"/>
                <w:color w:val="000000"/>
                <w:sz w:val="10"/>
                <w:szCs w:val="10"/>
                <w:lang w:val="en-US"/>
              </w:rPr>
            </w:pPr>
            <w:r w:rsidRPr="0064629E">
              <w:rPr>
                <w:rFonts w:ascii="Averta" w:hAnsi="Averta" w:cs="Arial"/>
                <w:b/>
                <w:bCs/>
                <w:color w:val="000000"/>
                <w:sz w:val="12"/>
                <w:szCs w:val="12"/>
                <w:lang w:val="en-US"/>
              </w:rPr>
              <w:t xml:space="preserve">(IB = a + b + c + d + e + f + g + h + </w:t>
            </w:r>
            <w:proofErr w:type="spellStart"/>
            <w:r w:rsidRPr="0064629E">
              <w:rPr>
                <w:rFonts w:ascii="Averta" w:hAnsi="Averta" w:cs="Arial"/>
                <w:b/>
                <w:bCs/>
                <w:color w:val="000000"/>
                <w:sz w:val="12"/>
                <w:szCs w:val="12"/>
                <w:lang w:val="en-US"/>
              </w:rPr>
              <w:t>i</w:t>
            </w:r>
            <w:proofErr w:type="spellEnd"/>
            <w:r w:rsidRPr="0064629E">
              <w:rPr>
                <w:rFonts w:ascii="Averta" w:hAnsi="Averta" w:cs="Arial"/>
                <w:b/>
                <w:bCs/>
                <w:color w:val="000000"/>
                <w:sz w:val="12"/>
                <w:szCs w:val="12"/>
                <w:lang w:val="en-US"/>
              </w:rPr>
              <w:t>)</w:t>
            </w:r>
          </w:p>
        </w:tc>
      </w:tr>
      <w:tr w:rsidR="00632C14" w:rsidRPr="0064629E" w14:paraId="17040E5E" w14:textId="77777777" w:rsidTr="00075625">
        <w:trPr>
          <w:trHeight w:val="23"/>
          <w:jc w:val="center"/>
        </w:trPr>
        <w:tc>
          <w:tcPr>
            <w:tcW w:w="88" w:type="pct"/>
            <w:tcBorders>
              <w:top w:val="nil"/>
              <w:left w:val="single" w:sz="4" w:space="0" w:color="auto"/>
              <w:bottom w:val="dotted" w:sz="4" w:space="0" w:color="808080"/>
            </w:tcBorders>
          </w:tcPr>
          <w:p w14:paraId="294168CF" w14:textId="77777777" w:rsidR="00632C14" w:rsidRPr="0064629E" w:rsidRDefault="00632C14" w:rsidP="00075625">
            <w:pPr>
              <w:spacing w:before="10" w:after="10"/>
              <w:jc w:val="both"/>
              <w:rPr>
                <w:rFonts w:ascii="Averta" w:hAnsi="Averta" w:cs="Arial"/>
                <w:color w:val="000000"/>
                <w:sz w:val="12"/>
                <w:szCs w:val="12"/>
                <w:lang w:val="en-US"/>
              </w:rPr>
            </w:pPr>
          </w:p>
        </w:tc>
        <w:tc>
          <w:tcPr>
            <w:tcW w:w="88" w:type="pct"/>
            <w:tcBorders>
              <w:top w:val="nil"/>
              <w:bottom w:val="dotted" w:sz="4" w:space="0" w:color="808080"/>
            </w:tcBorders>
          </w:tcPr>
          <w:p w14:paraId="4D5E92BB" w14:textId="77777777" w:rsidR="00632C14" w:rsidRPr="0064629E" w:rsidRDefault="00632C14" w:rsidP="00075625">
            <w:pPr>
              <w:spacing w:before="10" w:after="10"/>
              <w:jc w:val="both"/>
              <w:rPr>
                <w:rFonts w:ascii="Averta" w:hAnsi="Averta" w:cs="Arial"/>
                <w:color w:val="000000"/>
                <w:sz w:val="12"/>
                <w:szCs w:val="12"/>
                <w:lang w:val="en-US"/>
              </w:rPr>
            </w:pPr>
          </w:p>
        </w:tc>
        <w:tc>
          <w:tcPr>
            <w:tcW w:w="3326" w:type="pct"/>
            <w:tcBorders>
              <w:top w:val="nil"/>
              <w:bottom w:val="dotted" w:sz="4" w:space="0" w:color="808080"/>
              <w:right w:val="single" w:sz="4" w:space="0" w:color="auto"/>
            </w:tcBorders>
            <w:shd w:val="clear" w:color="auto" w:fill="auto"/>
            <w:hideMark/>
          </w:tcPr>
          <w:p w14:paraId="402FFF5A"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a. Inversiones Financieras a Largo Plazo</w:t>
            </w:r>
          </w:p>
        </w:tc>
        <w:tc>
          <w:tcPr>
            <w:tcW w:w="779" w:type="pct"/>
            <w:tcBorders>
              <w:top w:val="nil"/>
              <w:left w:val="nil"/>
              <w:bottom w:val="dotted" w:sz="4" w:space="0" w:color="808080"/>
              <w:right w:val="single" w:sz="4" w:space="0" w:color="auto"/>
            </w:tcBorders>
            <w:shd w:val="clear" w:color="auto" w:fill="auto"/>
          </w:tcPr>
          <w:p w14:paraId="0C63FD5C"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1.2.1 (20XN - 20XN-1)</w:t>
            </w:r>
          </w:p>
          <w:p w14:paraId="72FB67D8"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31CBB6DE"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1.2.1 (20XN - 20XN-1)</w:t>
            </w:r>
          </w:p>
          <w:p w14:paraId="6F331D9D"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r>
      <w:tr w:rsidR="00632C14" w:rsidRPr="0064629E" w14:paraId="192F330F" w14:textId="77777777" w:rsidTr="00075625">
        <w:trPr>
          <w:trHeight w:val="23"/>
          <w:jc w:val="center"/>
        </w:trPr>
        <w:tc>
          <w:tcPr>
            <w:tcW w:w="88" w:type="pct"/>
            <w:tcBorders>
              <w:top w:val="nil"/>
              <w:left w:val="single" w:sz="4" w:space="0" w:color="auto"/>
              <w:bottom w:val="dotted" w:sz="4" w:space="0" w:color="808080"/>
            </w:tcBorders>
          </w:tcPr>
          <w:p w14:paraId="11A7E938"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71AABE3E"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3E513381"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 xml:space="preserve">b. Derechos a Recibir Efectivo o Equivalentes a Largo Plazo </w:t>
            </w:r>
          </w:p>
        </w:tc>
        <w:tc>
          <w:tcPr>
            <w:tcW w:w="779" w:type="pct"/>
            <w:tcBorders>
              <w:top w:val="nil"/>
              <w:left w:val="nil"/>
              <w:bottom w:val="dotted" w:sz="4" w:space="0" w:color="808080"/>
              <w:right w:val="single" w:sz="4" w:space="0" w:color="auto"/>
            </w:tcBorders>
            <w:shd w:val="clear" w:color="auto" w:fill="auto"/>
          </w:tcPr>
          <w:p w14:paraId="4C31B3C1"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1.2.2 (20XN - 20XN-1)</w:t>
            </w:r>
          </w:p>
          <w:p w14:paraId="29C9CF6D"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3E275A0C"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1.2.2 (20XN - 20XN-1)</w:t>
            </w:r>
          </w:p>
          <w:p w14:paraId="06B642D9"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r>
      <w:tr w:rsidR="00632C14" w:rsidRPr="0064629E" w14:paraId="1C905A4B" w14:textId="77777777" w:rsidTr="00075625">
        <w:trPr>
          <w:trHeight w:val="23"/>
          <w:jc w:val="center"/>
        </w:trPr>
        <w:tc>
          <w:tcPr>
            <w:tcW w:w="88" w:type="pct"/>
            <w:tcBorders>
              <w:top w:val="nil"/>
              <w:left w:val="single" w:sz="4" w:space="0" w:color="auto"/>
              <w:bottom w:val="dotted" w:sz="4" w:space="0" w:color="808080"/>
            </w:tcBorders>
          </w:tcPr>
          <w:p w14:paraId="42C69114"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56B882CF"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7F7F112B"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 xml:space="preserve">c. Bienes Inmuebles, Infraestructura y Construcciones en Proceso </w:t>
            </w:r>
          </w:p>
        </w:tc>
        <w:tc>
          <w:tcPr>
            <w:tcW w:w="779" w:type="pct"/>
            <w:tcBorders>
              <w:top w:val="nil"/>
              <w:left w:val="nil"/>
              <w:bottom w:val="dotted" w:sz="4" w:space="0" w:color="808080"/>
              <w:right w:val="single" w:sz="4" w:space="0" w:color="auto"/>
            </w:tcBorders>
            <w:shd w:val="clear" w:color="auto" w:fill="auto"/>
          </w:tcPr>
          <w:p w14:paraId="48C293E2"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1.2.3 (20XN - 20XN-1)</w:t>
            </w:r>
          </w:p>
          <w:p w14:paraId="6BB02947"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602C8360"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1.2.3 (20XN - 20XN-1)</w:t>
            </w:r>
          </w:p>
          <w:p w14:paraId="26B8DA03"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r>
      <w:tr w:rsidR="00632C14" w:rsidRPr="0064629E" w14:paraId="394E74F7" w14:textId="77777777" w:rsidTr="00075625">
        <w:trPr>
          <w:trHeight w:val="23"/>
          <w:jc w:val="center"/>
        </w:trPr>
        <w:tc>
          <w:tcPr>
            <w:tcW w:w="88" w:type="pct"/>
            <w:tcBorders>
              <w:top w:val="nil"/>
              <w:left w:val="single" w:sz="4" w:space="0" w:color="auto"/>
              <w:bottom w:val="dotted" w:sz="4" w:space="0" w:color="808080"/>
            </w:tcBorders>
          </w:tcPr>
          <w:p w14:paraId="68E4A15F"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260FA735"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418E7319"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 xml:space="preserve">d. Bienes Muebles </w:t>
            </w:r>
          </w:p>
        </w:tc>
        <w:tc>
          <w:tcPr>
            <w:tcW w:w="779" w:type="pct"/>
            <w:tcBorders>
              <w:top w:val="nil"/>
              <w:left w:val="nil"/>
              <w:bottom w:val="dotted" w:sz="4" w:space="0" w:color="808080"/>
              <w:right w:val="single" w:sz="4" w:space="0" w:color="auto"/>
            </w:tcBorders>
            <w:shd w:val="clear" w:color="auto" w:fill="auto"/>
          </w:tcPr>
          <w:p w14:paraId="10E24D91"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1.2.4 (20XN - 20XN-1)</w:t>
            </w:r>
          </w:p>
          <w:p w14:paraId="54C67217"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5C13C1F5"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1.2.4 (20XN - 20XN-1)</w:t>
            </w:r>
          </w:p>
          <w:p w14:paraId="7D04B987"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r>
      <w:tr w:rsidR="00632C14" w:rsidRPr="0064629E" w14:paraId="62F76B27" w14:textId="77777777" w:rsidTr="00075625">
        <w:trPr>
          <w:trHeight w:val="23"/>
          <w:jc w:val="center"/>
        </w:trPr>
        <w:tc>
          <w:tcPr>
            <w:tcW w:w="88" w:type="pct"/>
            <w:tcBorders>
              <w:top w:val="nil"/>
              <w:left w:val="single" w:sz="4" w:space="0" w:color="auto"/>
              <w:bottom w:val="dotted" w:sz="4" w:space="0" w:color="808080"/>
            </w:tcBorders>
          </w:tcPr>
          <w:p w14:paraId="11EA0A90"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5AA40031"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60A83562"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 xml:space="preserve">e. Activos Intangibles </w:t>
            </w:r>
          </w:p>
        </w:tc>
        <w:tc>
          <w:tcPr>
            <w:tcW w:w="779" w:type="pct"/>
            <w:tcBorders>
              <w:top w:val="nil"/>
              <w:left w:val="nil"/>
              <w:bottom w:val="dotted" w:sz="4" w:space="0" w:color="808080"/>
              <w:right w:val="single" w:sz="4" w:space="0" w:color="auto"/>
            </w:tcBorders>
            <w:shd w:val="clear" w:color="auto" w:fill="auto"/>
          </w:tcPr>
          <w:p w14:paraId="3014EBC9"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1.2.5 (20XN - 20XN-1)</w:t>
            </w:r>
          </w:p>
          <w:p w14:paraId="2DA6492D"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5F51FDF1"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1.2.5 (20XN - 20XN-1)</w:t>
            </w:r>
          </w:p>
          <w:p w14:paraId="6787E209"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r>
      <w:tr w:rsidR="00632C14" w:rsidRPr="0064629E" w14:paraId="75F3ABC3" w14:textId="77777777" w:rsidTr="00075625">
        <w:trPr>
          <w:trHeight w:val="23"/>
          <w:jc w:val="center"/>
        </w:trPr>
        <w:tc>
          <w:tcPr>
            <w:tcW w:w="88" w:type="pct"/>
            <w:tcBorders>
              <w:top w:val="nil"/>
              <w:left w:val="single" w:sz="4" w:space="0" w:color="auto"/>
              <w:bottom w:val="dotted" w:sz="4" w:space="0" w:color="808080"/>
            </w:tcBorders>
          </w:tcPr>
          <w:p w14:paraId="48D6A8FC"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6E1DA203"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01DD3E76"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 xml:space="preserve">f. Depreciación, Deterioro y Amortización Acumulada de Bienes </w:t>
            </w:r>
          </w:p>
        </w:tc>
        <w:tc>
          <w:tcPr>
            <w:tcW w:w="779" w:type="pct"/>
            <w:tcBorders>
              <w:top w:val="nil"/>
              <w:left w:val="nil"/>
              <w:bottom w:val="dotted" w:sz="4" w:space="0" w:color="808080"/>
              <w:right w:val="single" w:sz="4" w:space="0" w:color="auto"/>
            </w:tcBorders>
            <w:shd w:val="clear" w:color="auto" w:fill="auto"/>
          </w:tcPr>
          <w:p w14:paraId="1FB1E19A"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1.2.6 (20XN - 20XN-1)</w:t>
            </w:r>
          </w:p>
          <w:p w14:paraId="06289549"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 de acuerdo a su naturaleza</w:t>
            </w:r>
          </w:p>
        </w:tc>
        <w:tc>
          <w:tcPr>
            <w:tcW w:w="719" w:type="pct"/>
            <w:tcBorders>
              <w:top w:val="nil"/>
              <w:left w:val="nil"/>
              <w:bottom w:val="dotted" w:sz="4" w:space="0" w:color="808080"/>
              <w:right w:val="single" w:sz="4" w:space="0" w:color="auto"/>
            </w:tcBorders>
            <w:shd w:val="clear" w:color="auto" w:fill="auto"/>
          </w:tcPr>
          <w:p w14:paraId="5DF3CECF"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1.2.6 (20XN - 20XN-1)</w:t>
            </w:r>
          </w:p>
          <w:p w14:paraId="6D51CB5D"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 de acuerdo a su naturaleza</w:t>
            </w:r>
          </w:p>
        </w:tc>
      </w:tr>
      <w:tr w:rsidR="00632C14" w:rsidRPr="0064629E" w14:paraId="14607063" w14:textId="77777777" w:rsidTr="00075625">
        <w:trPr>
          <w:trHeight w:val="23"/>
          <w:jc w:val="center"/>
        </w:trPr>
        <w:tc>
          <w:tcPr>
            <w:tcW w:w="88" w:type="pct"/>
            <w:tcBorders>
              <w:top w:val="nil"/>
              <w:left w:val="single" w:sz="4" w:space="0" w:color="auto"/>
              <w:bottom w:val="dotted" w:sz="4" w:space="0" w:color="808080"/>
            </w:tcBorders>
          </w:tcPr>
          <w:p w14:paraId="20115725"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5448F14B"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0D5DB5B2"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g. Activos Diferidos</w:t>
            </w:r>
          </w:p>
        </w:tc>
        <w:tc>
          <w:tcPr>
            <w:tcW w:w="779" w:type="pct"/>
            <w:tcBorders>
              <w:top w:val="nil"/>
              <w:left w:val="nil"/>
              <w:bottom w:val="dotted" w:sz="4" w:space="0" w:color="808080"/>
              <w:right w:val="single" w:sz="4" w:space="0" w:color="auto"/>
            </w:tcBorders>
            <w:shd w:val="clear" w:color="auto" w:fill="auto"/>
          </w:tcPr>
          <w:p w14:paraId="5F103345"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1.2.7 (20XN - 20XN-1)</w:t>
            </w:r>
          </w:p>
          <w:p w14:paraId="0B8BD475"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0E623FAF"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1.2.7 (20XN - 20XN-1)</w:t>
            </w:r>
          </w:p>
          <w:p w14:paraId="6A31D25F"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r>
      <w:tr w:rsidR="00632C14" w:rsidRPr="0064629E" w14:paraId="5631B5F7" w14:textId="77777777" w:rsidTr="00075625">
        <w:trPr>
          <w:trHeight w:val="23"/>
          <w:jc w:val="center"/>
        </w:trPr>
        <w:tc>
          <w:tcPr>
            <w:tcW w:w="88" w:type="pct"/>
            <w:tcBorders>
              <w:top w:val="nil"/>
              <w:left w:val="single" w:sz="4" w:space="0" w:color="auto"/>
              <w:bottom w:val="dotted" w:sz="4" w:space="0" w:color="808080"/>
            </w:tcBorders>
          </w:tcPr>
          <w:p w14:paraId="52C452B1"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50A52A24"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6B4E78BF"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h. Estimación por Pérdida o Deterioro de Activos no Circulantes</w:t>
            </w:r>
          </w:p>
        </w:tc>
        <w:tc>
          <w:tcPr>
            <w:tcW w:w="779" w:type="pct"/>
            <w:tcBorders>
              <w:top w:val="nil"/>
              <w:left w:val="nil"/>
              <w:bottom w:val="dotted" w:sz="4" w:space="0" w:color="808080"/>
              <w:right w:val="single" w:sz="4" w:space="0" w:color="auto"/>
            </w:tcBorders>
            <w:shd w:val="clear" w:color="auto" w:fill="auto"/>
          </w:tcPr>
          <w:p w14:paraId="3C7B3724"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1.2.8 (20XN - 20XN-1)</w:t>
            </w:r>
          </w:p>
          <w:p w14:paraId="5DFF2E60"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21A311F6"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1.2.8 (20XN - 20XN-1)</w:t>
            </w:r>
          </w:p>
          <w:p w14:paraId="07F4D23A"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r>
      <w:tr w:rsidR="00632C14" w:rsidRPr="0064629E" w14:paraId="1D288875" w14:textId="77777777" w:rsidTr="00075625">
        <w:trPr>
          <w:trHeight w:val="23"/>
          <w:jc w:val="center"/>
        </w:trPr>
        <w:tc>
          <w:tcPr>
            <w:tcW w:w="88" w:type="pct"/>
            <w:tcBorders>
              <w:top w:val="nil"/>
              <w:left w:val="single" w:sz="4" w:space="0" w:color="auto"/>
              <w:bottom w:val="dotted" w:sz="4" w:space="0" w:color="808080"/>
            </w:tcBorders>
          </w:tcPr>
          <w:p w14:paraId="4C1E95BA"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4C62E7F9"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096A0869"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i. Otros Activos no Circulantes</w:t>
            </w:r>
          </w:p>
        </w:tc>
        <w:tc>
          <w:tcPr>
            <w:tcW w:w="779" w:type="pct"/>
            <w:tcBorders>
              <w:top w:val="nil"/>
              <w:left w:val="nil"/>
              <w:bottom w:val="dotted" w:sz="4" w:space="0" w:color="808080"/>
              <w:right w:val="single" w:sz="4" w:space="0" w:color="auto"/>
            </w:tcBorders>
            <w:shd w:val="clear" w:color="auto" w:fill="auto"/>
          </w:tcPr>
          <w:p w14:paraId="43D16C86"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1.2.9 (20XN - 20XN-1)</w:t>
            </w:r>
          </w:p>
          <w:p w14:paraId="543D3C5A"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c>
          <w:tcPr>
            <w:tcW w:w="719" w:type="pct"/>
            <w:tcBorders>
              <w:top w:val="nil"/>
              <w:left w:val="nil"/>
              <w:bottom w:val="dotted" w:sz="4" w:space="0" w:color="808080"/>
              <w:right w:val="single" w:sz="4" w:space="0" w:color="auto"/>
            </w:tcBorders>
            <w:shd w:val="clear" w:color="auto" w:fill="auto"/>
          </w:tcPr>
          <w:p w14:paraId="4C412335"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1.2.9 (20XN - 20XN-1)</w:t>
            </w:r>
          </w:p>
          <w:p w14:paraId="79F09246"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r>
      <w:tr w:rsidR="00632C14" w:rsidRPr="0064629E" w14:paraId="01BF196D" w14:textId="77777777" w:rsidTr="00075625">
        <w:trPr>
          <w:trHeight w:val="23"/>
          <w:jc w:val="center"/>
        </w:trPr>
        <w:tc>
          <w:tcPr>
            <w:tcW w:w="3502" w:type="pct"/>
            <w:gridSpan w:val="3"/>
            <w:tcBorders>
              <w:top w:val="nil"/>
              <w:left w:val="single" w:sz="4" w:space="0" w:color="auto"/>
              <w:bottom w:val="dotted" w:sz="4" w:space="0" w:color="808080"/>
              <w:right w:val="single" w:sz="4" w:space="0" w:color="auto"/>
            </w:tcBorders>
          </w:tcPr>
          <w:p w14:paraId="3707C240" w14:textId="77777777" w:rsidR="00632C14" w:rsidRPr="0064629E" w:rsidRDefault="00632C14" w:rsidP="00075625">
            <w:pPr>
              <w:jc w:val="both"/>
              <w:rPr>
                <w:rFonts w:ascii="Averta" w:hAnsi="Averta" w:cs="Arial"/>
                <w:color w:val="000000"/>
                <w:sz w:val="6"/>
                <w:szCs w:val="6"/>
              </w:rPr>
            </w:pPr>
          </w:p>
        </w:tc>
        <w:tc>
          <w:tcPr>
            <w:tcW w:w="779" w:type="pct"/>
            <w:tcBorders>
              <w:top w:val="nil"/>
              <w:left w:val="nil"/>
              <w:bottom w:val="dotted" w:sz="4" w:space="0" w:color="808080"/>
              <w:right w:val="single" w:sz="4" w:space="0" w:color="auto"/>
            </w:tcBorders>
            <w:shd w:val="clear" w:color="auto" w:fill="auto"/>
          </w:tcPr>
          <w:p w14:paraId="3FB3F19C" w14:textId="77777777" w:rsidR="00632C14" w:rsidRPr="0064629E" w:rsidRDefault="00632C14" w:rsidP="00075625">
            <w:pPr>
              <w:jc w:val="center"/>
              <w:rPr>
                <w:rFonts w:ascii="Averta" w:hAnsi="Averta" w:cs="Arial"/>
                <w:color w:val="000000"/>
                <w:sz w:val="6"/>
                <w:szCs w:val="6"/>
              </w:rPr>
            </w:pPr>
          </w:p>
        </w:tc>
        <w:tc>
          <w:tcPr>
            <w:tcW w:w="719" w:type="pct"/>
            <w:tcBorders>
              <w:top w:val="nil"/>
              <w:left w:val="nil"/>
              <w:bottom w:val="dotted" w:sz="4" w:space="0" w:color="808080"/>
              <w:right w:val="single" w:sz="4" w:space="0" w:color="auto"/>
            </w:tcBorders>
            <w:shd w:val="clear" w:color="auto" w:fill="auto"/>
          </w:tcPr>
          <w:p w14:paraId="7548B7C6" w14:textId="77777777" w:rsidR="00632C14" w:rsidRPr="0064629E" w:rsidRDefault="00632C14" w:rsidP="00075625">
            <w:pPr>
              <w:jc w:val="center"/>
              <w:rPr>
                <w:rFonts w:ascii="Averta" w:hAnsi="Averta" w:cs="Arial"/>
                <w:color w:val="000000"/>
                <w:sz w:val="6"/>
                <w:szCs w:val="6"/>
              </w:rPr>
            </w:pPr>
          </w:p>
        </w:tc>
      </w:tr>
      <w:tr w:rsidR="00632C14" w:rsidRPr="0064629E" w14:paraId="61DA733A" w14:textId="77777777" w:rsidTr="00075625">
        <w:trPr>
          <w:trHeight w:val="23"/>
          <w:jc w:val="center"/>
        </w:trPr>
        <w:tc>
          <w:tcPr>
            <w:tcW w:w="3502" w:type="pct"/>
            <w:gridSpan w:val="3"/>
            <w:tcBorders>
              <w:top w:val="nil"/>
              <w:left w:val="single" w:sz="4" w:space="0" w:color="auto"/>
              <w:bottom w:val="dotted" w:sz="4" w:space="0" w:color="808080"/>
              <w:right w:val="single" w:sz="4" w:space="0" w:color="auto"/>
            </w:tcBorders>
          </w:tcPr>
          <w:p w14:paraId="1B3F0CB1" w14:textId="77777777" w:rsidR="00632C14" w:rsidRPr="0064629E" w:rsidRDefault="00632C14" w:rsidP="00075625">
            <w:pPr>
              <w:spacing w:before="10" w:after="10"/>
              <w:jc w:val="both"/>
              <w:rPr>
                <w:rFonts w:ascii="Averta" w:hAnsi="Averta" w:cs="Arial"/>
                <w:color w:val="000000"/>
                <w:sz w:val="8"/>
                <w:szCs w:val="8"/>
              </w:rPr>
            </w:pPr>
            <w:r w:rsidRPr="0064629E">
              <w:rPr>
                <w:rFonts w:ascii="Averta" w:hAnsi="Averta" w:cs="Arial"/>
                <w:b/>
                <w:bCs/>
                <w:color w:val="000000"/>
                <w:sz w:val="12"/>
                <w:szCs w:val="12"/>
              </w:rPr>
              <w:t>II. PASIVO (II = IIA + IIB)</w:t>
            </w:r>
          </w:p>
        </w:tc>
        <w:tc>
          <w:tcPr>
            <w:tcW w:w="779" w:type="pct"/>
            <w:tcBorders>
              <w:top w:val="nil"/>
              <w:left w:val="nil"/>
              <w:bottom w:val="dotted" w:sz="4" w:space="0" w:color="808080"/>
              <w:right w:val="single" w:sz="4" w:space="0" w:color="auto"/>
            </w:tcBorders>
            <w:shd w:val="clear" w:color="auto" w:fill="auto"/>
          </w:tcPr>
          <w:p w14:paraId="5CD6AE94" w14:textId="77777777" w:rsidR="00632C14" w:rsidRPr="0064629E" w:rsidRDefault="00632C14" w:rsidP="00075625">
            <w:pPr>
              <w:spacing w:before="10" w:after="10"/>
              <w:jc w:val="center"/>
              <w:rPr>
                <w:rFonts w:ascii="Averta" w:hAnsi="Averta" w:cs="Arial"/>
                <w:color w:val="000000"/>
                <w:sz w:val="12"/>
                <w:szCs w:val="12"/>
              </w:rPr>
            </w:pPr>
            <w:r w:rsidRPr="0064629E">
              <w:rPr>
                <w:rFonts w:ascii="Averta" w:hAnsi="Averta" w:cs="Arial"/>
                <w:b/>
                <w:bCs/>
                <w:color w:val="000000"/>
                <w:sz w:val="12"/>
                <w:szCs w:val="12"/>
              </w:rPr>
              <w:t>(II = IIA + IIB)</w:t>
            </w:r>
          </w:p>
        </w:tc>
        <w:tc>
          <w:tcPr>
            <w:tcW w:w="719" w:type="pct"/>
            <w:tcBorders>
              <w:top w:val="nil"/>
              <w:left w:val="nil"/>
              <w:bottom w:val="dotted" w:sz="4" w:space="0" w:color="808080"/>
              <w:right w:val="single" w:sz="4" w:space="0" w:color="auto"/>
            </w:tcBorders>
            <w:shd w:val="clear" w:color="auto" w:fill="auto"/>
          </w:tcPr>
          <w:p w14:paraId="32F45129" w14:textId="77777777" w:rsidR="00632C14" w:rsidRPr="0064629E" w:rsidRDefault="00632C14" w:rsidP="00075625">
            <w:pPr>
              <w:spacing w:before="10" w:after="10"/>
              <w:jc w:val="center"/>
              <w:rPr>
                <w:rFonts w:ascii="Averta" w:hAnsi="Averta" w:cs="Arial"/>
                <w:color w:val="000000"/>
                <w:sz w:val="12"/>
                <w:szCs w:val="12"/>
              </w:rPr>
            </w:pPr>
            <w:r w:rsidRPr="0064629E">
              <w:rPr>
                <w:rFonts w:ascii="Averta" w:hAnsi="Averta" w:cs="Arial"/>
                <w:b/>
                <w:bCs/>
                <w:color w:val="000000"/>
                <w:sz w:val="12"/>
                <w:szCs w:val="12"/>
              </w:rPr>
              <w:t>(II = IIA + IIB)</w:t>
            </w:r>
          </w:p>
        </w:tc>
      </w:tr>
      <w:tr w:rsidR="00632C14" w:rsidRPr="0064629E" w14:paraId="1969E4B3" w14:textId="77777777" w:rsidTr="00075625">
        <w:trPr>
          <w:trHeight w:val="23"/>
          <w:jc w:val="center"/>
        </w:trPr>
        <w:tc>
          <w:tcPr>
            <w:tcW w:w="88" w:type="pct"/>
            <w:tcBorders>
              <w:top w:val="nil"/>
              <w:left w:val="single" w:sz="4" w:space="0" w:color="auto"/>
              <w:bottom w:val="dotted" w:sz="4" w:space="0" w:color="808080"/>
            </w:tcBorders>
          </w:tcPr>
          <w:p w14:paraId="1483500A" w14:textId="77777777" w:rsidR="00632C14" w:rsidRPr="0064629E" w:rsidRDefault="00632C14" w:rsidP="00075625">
            <w:pPr>
              <w:spacing w:before="10" w:after="10"/>
              <w:jc w:val="both"/>
              <w:rPr>
                <w:rFonts w:ascii="Averta" w:hAnsi="Averta" w:cs="Arial"/>
                <w:b/>
                <w:bCs/>
                <w:color w:val="000000"/>
                <w:sz w:val="12"/>
                <w:szCs w:val="12"/>
              </w:rPr>
            </w:pPr>
          </w:p>
        </w:tc>
        <w:tc>
          <w:tcPr>
            <w:tcW w:w="3414" w:type="pct"/>
            <w:gridSpan w:val="2"/>
            <w:tcBorders>
              <w:top w:val="nil"/>
              <w:bottom w:val="dotted" w:sz="4" w:space="0" w:color="808080"/>
              <w:right w:val="single" w:sz="4" w:space="0" w:color="auto"/>
            </w:tcBorders>
          </w:tcPr>
          <w:p w14:paraId="0CA24C8E" w14:textId="77777777" w:rsidR="00632C14" w:rsidRPr="0064629E" w:rsidRDefault="00632C14" w:rsidP="00075625">
            <w:pPr>
              <w:spacing w:before="10" w:after="10"/>
              <w:jc w:val="both"/>
              <w:rPr>
                <w:rFonts w:ascii="Averta" w:hAnsi="Averta" w:cs="Arial"/>
                <w:b/>
                <w:bCs/>
                <w:color w:val="000000"/>
                <w:sz w:val="12"/>
                <w:szCs w:val="12"/>
              </w:rPr>
            </w:pPr>
            <w:r w:rsidRPr="0064629E">
              <w:rPr>
                <w:rFonts w:ascii="Averta" w:hAnsi="Averta" w:cs="Arial"/>
                <w:b/>
                <w:bCs/>
                <w:color w:val="000000"/>
                <w:sz w:val="12"/>
                <w:szCs w:val="12"/>
              </w:rPr>
              <w:t xml:space="preserve">IIA. Pasivo Circulante </w:t>
            </w:r>
          </w:p>
        </w:tc>
        <w:tc>
          <w:tcPr>
            <w:tcW w:w="779" w:type="pct"/>
            <w:tcBorders>
              <w:top w:val="nil"/>
              <w:left w:val="nil"/>
              <w:bottom w:val="dotted" w:sz="4" w:space="0" w:color="808080"/>
              <w:right w:val="single" w:sz="4" w:space="0" w:color="auto"/>
            </w:tcBorders>
            <w:shd w:val="clear" w:color="auto" w:fill="auto"/>
          </w:tcPr>
          <w:p w14:paraId="495F8A8C" w14:textId="77777777" w:rsidR="00632C14" w:rsidRPr="0064629E" w:rsidRDefault="00632C14" w:rsidP="00075625">
            <w:pPr>
              <w:spacing w:before="10" w:after="10"/>
              <w:jc w:val="center"/>
              <w:rPr>
                <w:rFonts w:ascii="Averta" w:hAnsi="Averta" w:cs="Arial"/>
                <w:color w:val="000000"/>
                <w:sz w:val="12"/>
                <w:szCs w:val="12"/>
              </w:rPr>
            </w:pPr>
            <w:r w:rsidRPr="0064629E">
              <w:rPr>
                <w:rFonts w:ascii="Averta" w:hAnsi="Averta" w:cs="Arial"/>
                <w:b/>
                <w:bCs/>
                <w:color w:val="000000"/>
                <w:sz w:val="12"/>
                <w:szCs w:val="12"/>
              </w:rPr>
              <w:t>(IIA = a + b + c + d + e + f + g + h)</w:t>
            </w:r>
          </w:p>
        </w:tc>
        <w:tc>
          <w:tcPr>
            <w:tcW w:w="719" w:type="pct"/>
            <w:tcBorders>
              <w:top w:val="nil"/>
              <w:left w:val="nil"/>
              <w:bottom w:val="dotted" w:sz="4" w:space="0" w:color="808080"/>
              <w:right w:val="single" w:sz="4" w:space="0" w:color="auto"/>
            </w:tcBorders>
            <w:shd w:val="clear" w:color="auto" w:fill="auto"/>
          </w:tcPr>
          <w:p w14:paraId="71530814" w14:textId="77777777" w:rsidR="00632C14" w:rsidRPr="0064629E" w:rsidRDefault="00632C14" w:rsidP="00075625">
            <w:pPr>
              <w:spacing w:before="10" w:after="10"/>
              <w:jc w:val="center"/>
              <w:rPr>
                <w:rFonts w:ascii="Averta" w:hAnsi="Averta" w:cs="Arial"/>
                <w:color w:val="000000"/>
                <w:sz w:val="12"/>
                <w:szCs w:val="12"/>
              </w:rPr>
            </w:pPr>
            <w:r w:rsidRPr="0064629E">
              <w:rPr>
                <w:rFonts w:ascii="Averta" w:hAnsi="Averta" w:cs="Arial"/>
                <w:b/>
                <w:bCs/>
                <w:color w:val="000000"/>
                <w:sz w:val="12"/>
                <w:szCs w:val="12"/>
              </w:rPr>
              <w:t>(IIA = a + b + c + d + e + f + g + h)</w:t>
            </w:r>
          </w:p>
        </w:tc>
      </w:tr>
      <w:tr w:rsidR="00632C14" w:rsidRPr="0064629E" w14:paraId="44A3241C" w14:textId="77777777" w:rsidTr="00075625">
        <w:trPr>
          <w:trHeight w:val="23"/>
          <w:jc w:val="center"/>
        </w:trPr>
        <w:tc>
          <w:tcPr>
            <w:tcW w:w="88" w:type="pct"/>
            <w:tcBorders>
              <w:top w:val="nil"/>
              <w:left w:val="single" w:sz="4" w:space="0" w:color="auto"/>
              <w:bottom w:val="dotted" w:sz="4" w:space="0" w:color="808080"/>
            </w:tcBorders>
          </w:tcPr>
          <w:p w14:paraId="0E775D34"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143F53E2"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5C81BD39"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a. Cuentas por Pagar a Corto Plazo</w:t>
            </w:r>
          </w:p>
        </w:tc>
        <w:tc>
          <w:tcPr>
            <w:tcW w:w="779" w:type="pct"/>
            <w:tcBorders>
              <w:top w:val="nil"/>
              <w:left w:val="nil"/>
              <w:bottom w:val="dotted" w:sz="4" w:space="0" w:color="808080"/>
              <w:right w:val="single" w:sz="4" w:space="0" w:color="auto"/>
            </w:tcBorders>
            <w:shd w:val="clear" w:color="auto" w:fill="auto"/>
          </w:tcPr>
          <w:p w14:paraId="78450F6B"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2.1.1 (20XN - 20XN-1)</w:t>
            </w:r>
          </w:p>
          <w:p w14:paraId="0C6D624D"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5B60E323"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2.1.1 (20XN - 20XN-1)</w:t>
            </w:r>
          </w:p>
          <w:p w14:paraId="2EF69447"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48700EF6" w14:textId="77777777" w:rsidTr="00075625">
        <w:trPr>
          <w:trHeight w:val="23"/>
          <w:jc w:val="center"/>
        </w:trPr>
        <w:tc>
          <w:tcPr>
            <w:tcW w:w="88" w:type="pct"/>
            <w:tcBorders>
              <w:top w:val="nil"/>
              <w:left w:val="single" w:sz="4" w:space="0" w:color="auto"/>
              <w:bottom w:val="dotted" w:sz="4" w:space="0" w:color="808080"/>
            </w:tcBorders>
          </w:tcPr>
          <w:p w14:paraId="41AD287A"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2AF6B626"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55B6A3E0"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b. Documentos por Pagar a Corto Plazo</w:t>
            </w:r>
          </w:p>
        </w:tc>
        <w:tc>
          <w:tcPr>
            <w:tcW w:w="779" w:type="pct"/>
            <w:tcBorders>
              <w:top w:val="nil"/>
              <w:left w:val="nil"/>
              <w:bottom w:val="dotted" w:sz="4" w:space="0" w:color="808080"/>
              <w:right w:val="single" w:sz="4" w:space="0" w:color="auto"/>
            </w:tcBorders>
            <w:shd w:val="clear" w:color="auto" w:fill="auto"/>
          </w:tcPr>
          <w:p w14:paraId="5AB99A92"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2.1.2 (20XN - 20XN-1)</w:t>
            </w:r>
          </w:p>
          <w:p w14:paraId="1D6BB6D9"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48525436"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2.1.2 (20XN - 20XN-1)</w:t>
            </w:r>
          </w:p>
          <w:p w14:paraId="197569FF"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066E7497" w14:textId="77777777" w:rsidTr="00075625">
        <w:trPr>
          <w:trHeight w:val="23"/>
          <w:jc w:val="center"/>
        </w:trPr>
        <w:tc>
          <w:tcPr>
            <w:tcW w:w="88" w:type="pct"/>
            <w:tcBorders>
              <w:top w:val="nil"/>
              <w:left w:val="single" w:sz="4" w:space="0" w:color="auto"/>
              <w:bottom w:val="dotted" w:sz="4" w:space="0" w:color="808080"/>
            </w:tcBorders>
          </w:tcPr>
          <w:p w14:paraId="0DFADD78"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6C0EFFDC"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167A8EC4"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c. Porción a Corto Plazo de la Deuda Pública a Largo Plazo</w:t>
            </w:r>
          </w:p>
        </w:tc>
        <w:tc>
          <w:tcPr>
            <w:tcW w:w="779" w:type="pct"/>
            <w:tcBorders>
              <w:top w:val="nil"/>
              <w:left w:val="nil"/>
              <w:bottom w:val="dotted" w:sz="4" w:space="0" w:color="808080"/>
              <w:right w:val="single" w:sz="4" w:space="0" w:color="auto"/>
            </w:tcBorders>
            <w:shd w:val="clear" w:color="auto" w:fill="auto"/>
          </w:tcPr>
          <w:p w14:paraId="76C3A1C8"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2.1.3 (20XN - 20XN-1)</w:t>
            </w:r>
          </w:p>
          <w:p w14:paraId="4A2278C8"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278065B4"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2.1.3 (20XN - 20XN-1)</w:t>
            </w:r>
          </w:p>
          <w:p w14:paraId="03CA6417"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2CF745AF" w14:textId="77777777" w:rsidTr="00075625">
        <w:trPr>
          <w:trHeight w:val="23"/>
          <w:jc w:val="center"/>
        </w:trPr>
        <w:tc>
          <w:tcPr>
            <w:tcW w:w="88" w:type="pct"/>
            <w:tcBorders>
              <w:top w:val="nil"/>
              <w:left w:val="single" w:sz="4" w:space="0" w:color="auto"/>
              <w:bottom w:val="dotted" w:sz="4" w:space="0" w:color="808080"/>
            </w:tcBorders>
          </w:tcPr>
          <w:p w14:paraId="567B7B1A"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5A2E81C4"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45351691"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d. Títulos y Valores a Corto Plazo</w:t>
            </w:r>
          </w:p>
        </w:tc>
        <w:tc>
          <w:tcPr>
            <w:tcW w:w="779" w:type="pct"/>
            <w:tcBorders>
              <w:top w:val="nil"/>
              <w:left w:val="nil"/>
              <w:bottom w:val="dotted" w:sz="4" w:space="0" w:color="808080"/>
              <w:right w:val="single" w:sz="4" w:space="0" w:color="auto"/>
            </w:tcBorders>
            <w:shd w:val="clear" w:color="auto" w:fill="auto"/>
          </w:tcPr>
          <w:p w14:paraId="20AF94C4"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2.1.4 (20XN - 20XN-1)</w:t>
            </w:r>
          </w:p>
          <w:p w14:paraId="0AEADFC0"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6F96733B"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2.1.4 (20XN - 20XN-1)</w:t>
            </w:r>
          </w:p>
          <w:p w14:paraId="79CF9E42"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3BB5764C" w14:textId="77777777" w:rsidTr="00075625">
        <w:trPr>
          <w:trHeight w:val="23"/>
          <w:jc w:val="center"/>
        </w:trPr>
        <w:tc>
          <w:tcPr>
            <w:tcW w:w="88" w:type="pct"/>
            <w:tcBorders>
              <w:top w:val="nil"/>
              <w:left w:val="single" w:sz="4" w:space="0" w:color="auto"/>
              <w:bottom w:val="dotted" w:sz="4" w:space="0" w:color="808080"/>
            </w:tcBorders>
          </w:tcPr>
          <w:p w14:paraId="25392038"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1B95CF6D"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5D433C39"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e. Pasivos Diferidos a Corto Plazo</w:t>
            </w:r>
          </w:p>
        </w:tc>
        <w:tc>
          <w:tcPr>
            <w:tcW w:w="779" w:type="pct"/>
            <w:tcBorders>
              <w:top w:val="nil"/>
              <w:left w:val="nil"/>
              <w:bottom w:val="dotted" w:sz="4" w:space="0" w:color="808080"/>
              <w:right w:val="single" w:sz="4" w:space="0" w:color="auto"/>
            </w:tcBorders>
            <w:shd w:val="clear" w:color="auto" w:fill="auto"/>
          </w:tcPr>
          <w:p w14:paraId="776A3650"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2.1.5 (20XN - 20XN-1)</w:t>
            </w:r>
          </w:p>
          <w:p w14:paraId="40B29293"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1DADE074"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2.1.5 (20XN - 20XN-1)</w:t>
            </w:r>
          </w:p>
          <w:p w14:paraId="32888DD2"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21C08F53" w14:textId="77777777" w:rsidTr="00075625">
        <w:trPr>
          <w:trHeight w:val="23"/>
          <w:jc w:val="center"/>
        </w:trPr>
        <w:tc>
          <w:tcPr>
            <w:tcW w:w="88" w:type="pct"/>
            <w:tcBorders>
              <w:top w:val="nil"/>
              <w:left w:val="single" w:sz="4" w:space="0" w:color="auto"/>
              <w:bottom w:val="dotted" w:sz="4" w:space="0" w:color="808080"/>
            </w:tcBorders>
          </w:tcPr>
          <w:p w14:paraId="3B88269D"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713E292D"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78BEA2DF"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f. Fondos y Bienes de Terceros en Garantía y/o Administración a Corto Plazo</w:t>
            </w:r>
          </w:p>
        </w:tc>
        <w:tc>
          <w:tcPr>
            <w:tcW w:w="779" w:type="pct"/>
            <w:tcBorders>
              <w:top w:val="nil"/>
              <w:left w:val="nil"/>
              <w:bottom w:val="dotted" w:sz="4" w:space="0" w:color="808080"/>
              <w:right w:val="single" w:sz="4" w:space="0" w:color="auto"/>
            </w:tcBorders>
            <w:shd w:val="clear" w:color="auto" w:fill="auto"/>
          </w:tcPr>
          <w:p w14:paraId="447B4B35"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2.1.6 (20XN - 20XN-1)</w:t>
            </w:r>
          </w:p>
          <w:p w14:paraId="49011662"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49C4772E"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2.1.6 (20XN - 20XN-1)</w:t>
            </w:r>
          </w:p>
          <w:p w14:paraId="111D07CA"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332D2EAA" w14:textId="77777777" w:rsidTr="00075625">
        <w:trPr>
          <w:trHeight w:val="23"/>
          <w:jc w:val="center"/>
        </w:trPr>
        <w:tc>
          <w:tcPr>
            <w:tcW w:w="88" w:type="pct"/>
            <w:tcBorders>
              <w:top w:val="nil"/>
              <w:left w:val="single" w:sz="4" w:space="0" w:color="auto"/>
              <w:bottom w:val="dotted" w:sz="4" w:space="0" w:color="808080"/>
            </w:tcBorders>
          </w:tcPr>
          <w:p w14:paraId="73472CCE"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0C8EC9E2"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5CE39E12"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g. Provisiones a Corto Plazo</w:t>
            </w:r>
          </w:p>
        </w:tc>
        <w:tc>
          <w:tcPr>
            <w:tcW w:w="779" w:type="pct"/>
            <w:tcBorders>
              <w:top w:val="nil"/>
              <w:left w:val="nil"/>
              <w:bottom w:val="dotted" w:sz="4" w:space="0" w:color="808080"/>
              <w:right w:val="single" w:sz="4" w:space="0" w:color="auto"/>
            </w:tcBorders>
            <w:shd w:val="clear" w:color="auto" w:fill="auto"/>
          </w:tcPr>
          <w:p w14:paraId="2333F082"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2.1.7 (20XN - 20XN-1)</w:t>
            </w:r>
          </w:p>
          <w:p w14:paraId="1A9E6825"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4A0E20C4"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2.1.7 (20XN - 20XN-1)</w:t>
            </w:r>
          </w:p>
          <w:p w14:paraId="1B0BEA6E"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79B03C55" w14:textId="77777777" w:rsidTr="00075625">
        <w:trPr>
          <w:trHeight w:val="23"/>
          <w:jc w:val="center"/>
        </w:trPr>
        <w:tc>
          <w:tcPr>
            <w:tcW w:w="88" w:type="pct"/>
            <w:tcBorders>
              <w:top w:val="nil"/>
              <w:left w:val="single" w:sz="4" w:space="0" w:color="auto"/>
              <w:bottom w:val="dotted" w:sz="4" w:space="0" w:color="808080"/>
            </w:tcBorders>
          </w:tcPr>
          <w:p w14:paraId="67640C24"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0432BFDC"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29F71B49"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h. Otros Pasivos a Corto Plazo</w:t>
            </w:r>
          </w:p>
        </w:tc>
        <w:tc>
          <w:tcPr>
            <w:tcW w:w="779" w:type="pct"/>
            <w:tcBorders>
              <w:top w:val="nil"/>
              <w:left w:val="nil"/>
              <w:bottom w:val="dotted" w:sz="4" w:space="0" w:color="808080"/>
              <w:right w:val="single" w:sz="4" w:space="0" w:color="auto"/>
            </w:tcBorders>
            <w:shd w:val="clear" w:color="auto" w:fill="auto"/>
          </w:tcPr>
          <w:p w14:paraId="07DE9A7C"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2.1.9 (20XN - 20XN-1)</w:t>
            </w:r>
          </w:p>
          <w:p w14:paraId="01D94E28"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08981679"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2.1.9 (20XN - 20XN-1)</w:t>
            </w:r>
          </w:p>
          <w:p w14:paraId="4DA2CD71"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35B0BB68" w14:textId="77777777" w:rsidTr="00075625">
        <w:trPr>
          <w:trHeight w:val="23"/>
          <w:jc w:val="center"/>
        </w:trPr>
        <w:tc>
          <w:tcPr>
            <w:tcW w:w="3502" w:type="pct"/>
            <w:gridSpan w:val="3"/>
            <w:tcBorders>
              <w:top w:val="nil"/>
              <w:left w:val="single" w:sz="4" w:space="0" w:color="auto"/>
              <w:bottom w:val="dotted" w:sz="4" w:space="0" w:color="808080"/>
              <w:right w:val="single" w:sz="4" w:space="0" w:color="auto"/>
            </w:tcBorders>
          </w:tcPr>
          <w:p w14:paraId="7907870E" w14:textId="77777777" w:rsidR="00632C14" w:rsidRPr="0064629E" w:rsidRDefault="00632C14" w:rsidP="00075625">
            <w:pPr>
              <w:jc w:val="both"/>
              <w:rPr>
                <w:rFonts w:ascii="Averta" w:hAnsi="Averta" w:cs="Arial"/>
                <w:color w:val="000000"/>
                <w:sz w:val="6"/>
                <w:szCs w:val="6"/>
              </w:rPr>
            </w:pPr>
          </w:p>
        </w:tc>
        <w:tc>
          <w:tcPr>
            <w:tcW w:w="779" w:type="pct"/>
            <w:tcBorders>
              <w:top w:val="nil"/>
              <w:left w:val="nil"/>
              <w:bottom w:val="dotted" w:sz="4" w:space="0" w:color="808080"/>
              <w:right w:val="single" w:sz="4" w:space="0" w:color="auto"/>
            </w:tcBorders>
            <w:shd w:val="clear" w:color="auto" w:fill="auto"/>
          </w:tcPr>
          <w:p w14:paraId="30D51FCB" w14:textId="77777777" w:rsidR="00632C14" w:rsidRPr="0064629E" w:rsidRDefault="00632C14" w:rsidP="00075625">
            <w:pPr>
              <w:jc w:val="both"/>
              <w:rPr>
                <w:rFonts w:ascii="Averta" w:hAnsi="Averta" w:cs="Arial"/>
                <w:color w:val="000000"/>
                <w:sz w:val="6"/>
                <w:szCs w:val="6"/>
              </w:rPr>
            </w:pPr>
          </w:p>
        </w:tc>
        <w:tc>
          <w:tcPr>
            <w:tcW w:w="719" w:type="pct"/>
            <w:tcBorders>
              <w:top w:val="nil"/>
              <w:left w:val="nil"/>
              <w:bottom w:val="dotted" w:sz="4" w:space="0" w:color="808080"/>
              <w:right w:val="single" w:sz="4" w:space="0" w:color="auto"/>
            </w:tcBorders>
            <w:shd w:val="clear" w:color="auto" w:fill="auto"/>
          </w:tcPr>
          <w:p w14:paraId="7B318463" w14:textId="77777777" w:rsidR="00632C14" w:rsidRPr="0064629E" w:rsidRDefault="00632C14" w:rsidP="00075625">
            <w:pPr>
              <w:jc w:val="both"/>
              <w:rPr>
                <w:rFonts w:ascii="Averta" w:hAnsi="Averta" w:cs="Arial"/>
                <w:color w:val="000000"/>
                <w:sz w:val="6"/>
                <w:szCs w:val="6"/>
              </w:rPr>
            </w:pPr>
          </w:p>
        </w:tc>
      </w:tr>
      <w:tr w:rsidR="00632C14" w:rsidRPr="0064629E" w14:paraId="1148E4FC" w14:textId="77777777" w:rsidTr="00075625">
        <w:trPr>
          <w:trHeight w:val="23"/>
          <w:jc w:val="center"/>
        </w:trPr>
        <w:tc>
          <w:tcPr>
            <w:tcW w:w="88" w:type="pct"/>
            <w:tcBorders>
              <w:top w:val="nil"/>
              <w:left w:val="single" w:sz="4" w:space="0" w:color="auto"/>
              <w:bottom w:val="dotted" w:sz="4" w:space="0" w:color="808080"/>
            </w:tcBorders>
          </w:tcPr>
          <w:p w14:paraId="58125EEB" w14:textId="77777777" w:rsidR="00632C14" w:rsidRPr="0064629E" w:rsidRDefault="00632C14" w:rsidP="00075625">
            <w:pPr>
              <w:spacing w:before="10" w:after="10"/>
              <w:jc w:val="both"/>
              <w:rPr>
                <w:rFonts w:ascii="Averta" w:hAnsi="Averta" w:cs="Arial"/>
                <w:b/>
                <w:bCs/>
                <w:color w:val="000000"/>
                <w:sz w:val="12"/>
                <w:szCs w:val="12"/>
              </w:rPr>
            </w:pPr>
          </w:p>
        </w:tc>
        <w:tc>
          <w:tcPr>
            <w:tcW w:w="3414" w:type="pct"/>
            <w:gridSpan w:val="2"/>
            <w:tcBorders>
              <w:top w:val="nil"/>
              <w:bottom w:val="dotted" w:sz="4" w:space="0" w:color="808080"/>
              <w:right w:val="single" w:sz="4" w:space="0" w:color="auto"/>
            </w:tcBorders>
          </w:tcPr>
          <w:p w14:paraId="53D04AEA" w14:textId="77777777" w:rsidR="00632C14" w:rsidRPr="0064629E" w:rsidRDefault="00632C14" w:rsidP="00075625">
            <w:pPr>
              <w:spacing w:before="10" w:after="10"/>
              <w:jc w:val="both"/>
              <w:rPr>
                <w:rFonts w:ascii="Averta" w:hAnsi="Averta" w:cs="Arial"/>
                <w:b/>
                <w:bCs/>
                <w:color w:val="000000"/>
                <w:sz w:val="12"/>
                <w:szCs w:val="12"/>
              </w:rPr>
            </w:pPr>
            <w:r w:rsidRPr="0064629E">
              <w:rPr>
                <w:rFonts w:ascii="Averta" w:hAnsi="Averta" w:cs="Arial"/>
                <w:b/>
                <w:bCs/>
                <w:color w:val="000000"/>
                <w:sz w:val="12"/>
                <w:szCs w:val="12"/>
              </w:rPr>
              <w:t xml:space="preserve">IIB. Pasivo No Circulante </w:t>
            </w:r>
          </w:p>
        </w:tc>
        <w:tc>
          <w:tcPr>
            <w:tcW w:w="779" w:type="pct"/>
            <w:tcBorders>
              <w:top w:val="nil"/>
              <w:left w:val="nil"/>
              <w:bottom w:val="dotted" w:sz="4" w:space="0" w:color="808080"/>
              <w:right w:val="single" w:sz="4" w:space="0" w:color="auto"/>
            </w:tcBorders>
            <w:shd w:val="clear" w:color="auto" w:fill="auto"/>
          </w:tcPr>
          <w:p w14:paraId="78D6E246" w14:textId="77777777" w:rsidR="00632C14" w:rsidRPr="0064629E" w:rsidRDefault="00632C14" w:rsidP="00075625">
            <w:pPr>
              <w:spacing w:before="10" w:after="10"/>
              <w:jc w:val="center"/>
              <w:rPr>
                <w:rFonts w:ascii="Averta" w:hAnsi="Averta" w:cs="Arial"/>
                <w:color w:val="000000"/>
                <w:sz w:val="12"/>
                <w:szCs w:val="12"/>
              </w:rPr>
            </w:pPr>
            <w:r w:rsidRPr="0064629E">
              <w:rPr>
                <w:rFonts w:ascii="Averta" w:hAnsi="Averta" w:cs="Arial"/>
                <w:b/>
                <w:bCs/>
                <w:color w:val="000000"/>
                <w:sz w:val="12"/>
                <w:szCs w:val="12"/>
              </w:rPr>
              <w:t>(IIB = a + b + c + d + e + f)</w:t>
            </w:r>
          </w:p>
        </w:tc>
        <w:tc>
          <w:tcPr>
            <w:tcW w:w="719" w:type="pct"/>
            <w:tcBorders>
              <w:top w:val="nil"/>
              <w:left w:val="nil"/>
              <w:bottom w:val="dotted" w:sz="4" w:space="0" w:color="808080"/>
              <w:right w:val="single" w:sz="4" w:space="0" w:color="auto"/>
            </w:tcBorders>
            <w:shd w:val="clear" w:color="auto" w:fill="auto"/>
          </w:tcPr>
          <w:p w14:paraId="66B38D84" w14:textId="77777777" w:rsidR="00632C14" w:rsidRPr="0064629E" w:rsidRDefault="00632C14" w:rsidP="00075625">
            <w:pPr>
              <w:spacing w:before="10" w:after="10"/>
              <w:jc w:val="center"/>
              <w:rPr>
                <w:rFonts w:ascii="Averta" w:hAnsi="Averta" w:cs="Arial"/>
                <w:color w:val="000000"/>
                <w:sz w:val="12"/>
                <w:szCs w:val="12"/>
              </w:rPr>
            </w:pPr>
            <w:r w:rsidRPr="0064629E">
              <w:rPr>
                <w:rFonts w:ascii="Averta" w:hAnsi="Averta" w:cs="Arial"/>
                <w:b/>
                <w:bCs/>
                <w:color w:val="000000"/>
                <w:sz w:val="12"/>
                <w:szCs w:val="12"/>
              </w:rPr>
              <w:t>(IIB = a + b + c + d + e + f)</w:t>
            </w:r>
          </w:p>
        </w:tc>
      </w:tr>
      <w:tr w:rsidR="00632C14" w:rsidRPr="0064629E" w14:paraId="5C64BA98" w14:textId="77777777" w:rsidTr="00075625">
        <w:trPr>
          <w:trHeight w:val="23"/>
          <w:jc w:val="center"/>
        </w:trPr>
        <w:tc>
          <w:tcPr>
            <w:tcW w:w="88" w:type="pct"/>
            <w:tcBorders>
              <w:top w:val="nil"/>
              <w:left w:val="single" w:sz="4" w:space="0" w:color="auto"/>
              <w:bottom w:val="dotted" w:sz="4" w:space="0" w:color="808080"/>
            </w:tcBorders>
          </w:tcPr>
          <w:p w14:paraId="34855DD5"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7B6D7663"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3163B524"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a. Cuentas por Pagar a Largo Plazo</w:t>
            </w:r>
          </w:p>
        </w:tc>
        <w:tc>
          <w:tcPr>
            <w:tcW w:w="779" w:type="pct"/>
            <w:tcBorders>
              <w:top w:val="nil"/>
              <w:left w:val="nil"/>
              <w:bottom w:val="dotted" w:sz="4" w:space="0" w:color="808080"/>
              <w:right w:val="single" w:sz="4" w:space="0" w:color="auto"/>
            </w:tcBorders>
            <w:shd w:val="clear" w:color="auto" w:fill="auto"/>
          </w:tcPr>
          <w:p w14:paraId="5929059C"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2.2.1 (20XN - 20XN-1)</w:t>
            </w:r>
          </w:p>
          <w:p w14:paraId="15C92238"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60326B13"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2.2.1 (20XN - 20XN-1)</w:t>
            </w:r>
          </w:p>
          <w:p w14:paraId="0942A29B"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1E03E55D" w14:textId="77777777" w:rsidTr="00075625">
        <w:trPr>
          <w:trHeight w:val="23"/>
          <w:jc w:val="center"/>
        </w:trPr>
        <w:tc>
          <w:tcPr>
            <w:tcW w:w="88" w:type="pct"/>
            <w:tcBorders>
              <w:top w:val="nil"/>
              <w:left w:val="single" w:sz="4" w:space="0" w:color="auto"/>
              <w:bottom w:val="dotted" w:sz="4" w:space="0" w:color="808080"/>
            </w:tcBorders>
          </w:tcPr>
          <w:p w14:paraId="1F575274"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740301EE"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326E06D7"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b. Documentos por Pagar a Largo Plazo</w:t>
            </w:r>
          </w:p>
        </w:tc>
        <w:tc>
          <w:tcPr>
            <w:tcW w:w="779" w:type="pct"/>
            <w:tcBorders>
              <w:top w:val="nil"/>
              <w:left w:val="nil"/>
              <w:bottom w:val="dotted" w:sz="4" w:space="0" w:color="808080"/>
              <w:right w:val="single" w:sz="4" w:space="0" w:color="auto"/>
            </w:tcBorders>
            <w:shd w:val="clear" w:color="auto" w:fill="auto"/>
          </w:tcPr>
          <w:p w14:paraId="420937DA"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2.2.2 (20XN - 20XN-1)</w:t>
            </w:r>
          </w:p>
          <w:p w14:paraId="76B0868D"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6D26BFB0"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2.2.2 (20XN - 20XN-1)</w:t>
            </w:r>
          </w:p>
          <w:p w14:paraId="0294B582"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3A26F3F2" w14:textId="77777777" w:rsidTr="00075625">
        <w:trPr>
          <w:trHeight w:val="23"/>
          <w:jc w:val="center"/>
        </w:trPr>
        <w:tc>
          <w:tcPr>
            <w:tcW w:w="88" w:type="pct"/>
            <w:tcBorders>
              <w:top w:val="nil"/>
              <w:left w:val="single" w:sz="4" w:space="0" w:color="auto"/>
              <w:bottom w:val="dotted" w:sz="4" w:space="0" w:color="808080"/>
            </w:tcBorders>
          </w:tcPr>
          <w:p w14:paraId="1682EFEA"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383AA74B"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3D30C66E"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c. Deuda Pública a Largo Plazo</w:t>
            </w:r>
          </w:p>
        </w:tc>
        <w:tc>
          <w:tcPr>
            <w:tcW w:w="779" w:type="pct"/>
            <w:tcBorders>
              <w:top w:val="nil"/>
              <w:left w:val="nil"/>
              <w:bottom w:val="dotted" w:sz="4" w:space="0" w:color="808080"/>
              <w:right w:val="single" w:sz="4" w:space="0" w:color="auto"/>
            </w:tcBorders>
            <w:shd w:val="clear" w:color="auto" w:fill="auto"/>
          </w:tcPr>
          <w:p w14:paraId="1339502B"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2.2.3 (20XN - 20XN-1)</w:t>
            </w:r>
          </w:p>
          <w:p w14:paraId="18C52BCF"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5F2E61CA"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2.2.3 (20XN - 20XN-1)</w:t>
            </w:r>
          </w:p>
          <w:p w14:paraId="116A6810"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504B3EFE" w14:textId="77777777" w:rsidTr="00075625">
        <w:trPr>
          <w:trHeight w:val="23"/>
          <w:jc w:val="center"/>
        </w:trPr>
        <w:tc>
          <w:tcPr>
            <w:tcW w:w="88" w:type="pct"/>
            <w:tcBorders>
              <w:top w:val="nil"/>
              <w:left w:val="single" w:sz="4" w:space="0" w:color="auto"/>
              <w:bottom w:val="dotted" w:sz="4" w:space="0" w:color="808080"/>
            </w:tcBorders>
          </w:tcPr>
          <w:p w14:paraId="0369655B"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7D6210BF"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36297489"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d. Pasivos Diferidos a Largo Plazo</w:t>
            </w:r>
          </w:p>
        </w:tc>
        <w:tc>
          <w:tcPr>
            <w:tcW w:w="779" w:type="pct"/>
            <w:tcBorders>
              <w:top w:val="nil"/>
              <w:left w:val="nil"/>
              <w:bottom w:val="dotted" w:sz="4" w:space="0" w:color="808080"/>
              <w:right w:val="single" w:sz="4" w:space="0" w:color="auto"/>
            </w:tcBorders>
            <w:shd w:val="clear" w:color="auto" w:fill="auto"/>
          </w:tcPr>
          <w:p w14:paraId="6F687D10"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2.2.4 (20XN - 20XN-1)</w:t>
            </w:r>
          </w:p>
          <w:p w14:paraId="1692D217"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199278D3"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2.2.4 (20XN - 20XN-1)</w:t>
            </w:r>
          </w:p>
          <w:p w14:paraId="23320089"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2BCA53D8" w14:textId="77777777" w:rsidTr="00075625">
        <w:trPr>
          <w:trHeight w:val="23"/>
          <w:jc w:val="center"/>
        </w:trPr>
        <w:tc>
          <w:tcPr>
            <w:tcW w:w="88" w:type="pct"/>
            <w:tcBorders>
              <w:top w:val="nil"/>
              <w:left w:val="single" w:sz="4" w:space="0" w:color="auto"/>
              <w:bottom w:val="dotted" w:sz="4" w:space="0" w:color="808080"/>
            </w:tcBorders>
          </w:tcPr>
          <w:p w14:paraId="71BC6B17"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646542DF"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1BC3460C"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e. Fondos y Bienes de Terceros en Garantía y/o Administración a Largo Plazo</w:t>
            </w:r>
          </w:p>
        </w:tc>
        <w:tc>
          <w:tcPr>
            <w:tcW w:w="779" w:type="pct"/>
            <w:tcBorders>
              <w:top w:val="nil"/>
              <w:left w:val="nil"/>
              <w:bottom w:val="dotted" w:sz="4" w:space="0" w:color="808080"/>
              <w:right w:val="single" w:sz="4" w:space="0" w:color="auto"/>
            </w:tcBorders>
            <w:shd w:val="clear" w:color="auto" w:fill="auto"/>
          </w:tcPr>
          <w:p w14:paraId="2D62F674"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2.2.5 (20XN - 20XN-1)</w:t>
            </w:r>
          </w:p>
          <w:p w14:paraId="48958D8B"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2C63D953"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2.2.5 (20XN - 20XN-1)</w:t>
            </w:r>
          </w:p>
          <w:p w14:paraId="0D95181A"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070B14BA" w14:textId="77777777" w:rsidTr="00075625">
        <w:trPr>
          <w:trHeight w:val="23"/>
          <w:jc w:val="center"/>
        </w:trPr>
        <w:tc>
          <w:tcPr>
            <w:tcW w:w="88" w:type="pct"/>
            <w:tcBorders>
              <w:top w:val="nil"/>
              <w:left w:val="single" w:sz="4" w:space="0" w:color="auto"/>
              <w:bottom w:val="dotted" w:sz="4" w:space="0" w:color="808080"/>
            </w:tcBorders>
          </w:tcPr>
          <w:p w14:paraId="0BFF5A5E"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5E3A73E8"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037D681F"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f. Provisiones a Largo Plazo</w:t>
            </w:r>
          </w:p>
        </w:tc>
        <w:tc>
          <w:tcPr>
            <w:tcW w:w="779" w:type="pct"/>
            <w:tcBorders>
              <w:top w:val="nil"/>
              <w:left w:val="nil"/>
              <w:bottom w:val="dotted" w:sz="4" w:space="0" w:color="808080"/>
              <w:right w:val="single" w:sz="4" w:space="0" w:color="auto"/>
            </w:tcBorders>
            <w:shd w:val="clear" w:color="auto" w:fill="auto"/>
          </w:tcPr>
          <w:p w14:paraId="7D1022C2"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2.2.6 (20XN - 20XN-1)</w:t>
            </w:r>
          </w:p>
          <w:p w14:paraId="6F1260D6"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2F19F564"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2.2.6 (20XN - 20XN-1)</w:t>
            </w:r>
          </w:p>
          <w:p w14:paraId="11E7DCB7"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4ACB12E4" w14:textId="77777777" w:rsidTr="00075625">
        <w:trPr>
          <w:trHeight w:val="23"/>
          <w:jc w:val="center"/>
        </w:trPr>
        <w:tc>
          <w:tcPr>
            <w:tcW w:w="3502" w:type="pct"/>
            <w:gridSpan w:val="3"/>
            <w:tcBorders>
              <w:top w:val="nil"/>
              <w:left w:val="single" w:sz="4" w:space="0" w:color="auto"/>
              <w:bottom w:val="dotted" w:sz="4" w:space="0" w:color="808080"/>
              <w:right w:val="single" w:sz="4" w:space="0" w:color="auto"/>
            </w:tcBorders>
          </w:tcPr>
          <w:p w14:paraId="4F26D88B" w14:textId="77777777" w:rsidR="00632C14" w:rsidRPr="0064629E" w:rsidRDefault="00632C14" w:rsidP="00075625">
            <w:pPr>
              <w:jc w:val="both"/>
              <w:rPr>
                <w:rFonts w:ascii="Averta" w:hAnsi="Averta" w:cs="Arial"/>
                <w:color w:val="000000"/>
                <w:sz w:val="6"/>
                <w:szCs w:val="6"/>
              </w:rPr>
            </w:pPr>
          </w:p>
        </w:tc>
        <w:tc>
          <w:tcPr>
            <w:tcW w:w="779" w:type="pct"/>
            <w:tcBorders>
              <w:top w:val="nil"/>
              <w:left w:val="nil"/>
              <w:bottom w:val="dotted" w:sz="4" w:space="0" w:color="808080"/>
              <w:right w:val="single" w:sz="4" w:space="0" w:color="auto"/>
            </w:tcBorders>
            <w:shd w:val="clear" w:color="auto" w:fill="auto"/>
          </w:tcPr>
          <w:p w14:paraId="204E3672" w14:textId="77777777" w:rsidR="00632C14" w:rsidRPr="0064629E" w:rsidRDefault="00632C14" w:rsidP="00075625">
            <w:pPr>
              <w:jc w:val="both"/>
              <w:rPr>
                <w:rFonts w:ascii="Averta" w:hAnsi="Averta" w:cs="Arial"/>
                <w:color w:val="000000"/>
                <w:sz w:val="6"/>
                <w:szCs w:val="6"/>
              </w:rPr>
            </w:pPr>
          </w:p>
        </w:tc>
        <w:tc>
          <w:tcPr>
            <w:tcW w:w="719" w:type="pct"/>
            <w:tcBorders>
              <w:top w:val="nil"/>
              <w:left w:val="nil"/>
              <w:bottom w:val="dotted" w:sz="4" w:space="0" w:color="808080"/>
              <w:right w:val="single" w:sz="4" w:space="0" w:color="auto"/>
            </w:tcBorders>
            <w:shd w:val="clear" w:color="auto" w:fill="auto"/>
          </w:tcPr>
          <w:p w14:paraId="738B871B" w14:textId="77777777" w:rsidR="00632C14" w:rsidRPr="0064629E" w:rsidRDefault="00632C14" w:rsidP="00075625">
            <w:pPr>
              <w:jc w:val="both"/>
              <w:rPr>
                <w:rFonts w:ascii="Averta" w:hAnsi="Averta" w:cs="Arial"/>
                <w:color w:val="000000"/>
                <w:sz w:val="6"/>
                <w:szCs w:val="6"/>
              </w:rPr>
            </w:pPr>
          </w:p>
        </w:tc>
      </w:tr>
      <w:tr w:rsidR="00632C14" w:rsidRPr="0064629E" w14:paraId="23BBC798" w14:textId="77777777" w:rsidTr="00075625">
        <w:trPr>
          <w:trHeight w:val="23"/>
          <w:jc w:val="center"/>
        </w:trPr>
        <w:tc>
          <w:tcPr>
            <w:tcW w:w="3502" w:type="pct"/>
            <w:gridSpan w:val="3"/>
            <w:tcBorders>
              <w:top w:val="nil"/>
              <w:left w:val="single" w:sz="4" w:space="0" w:color="auto"/>
              <w:bottom w:val="dotted" w:sz="4" w:space="0" w:color="808080"/>
              <w:right w:val="single" w:sz="4" w:space="0" w:color="auto"/>
            </w:tcBorders>
          </w:tcPr>
          <w:p w14:paraId="6BA086DF" w14:textId="77777777" w:rsidR="00632C14" w:rsidRPr="0064629E" w:rsidRDefault="00632C14" w:rsidP="00075625">
            <w:pPr>
              <w:spacing w:before="10" w:after="10"/>
              <w:jc w:val="both"/>
              <w:rPr>
                <w:rFonts w:ascii="Averta" w:hAnsi="Averta" w:cs="Arial"/>
                <w:b/>
                <w:bCs/>
                <w:color w:val="000000"/>
                <w:sz w:val="12"/>
                <w:szCs w:val="12"/>
              </w:rPr>
            </w:pPr>
            <w:r w:rsidRPr="0064629E">
              <w:rPr>
                <w:rFonts w:ascii="Averta" w:hAnsi="Averta" w:cs="Arial"/>
                <w:b/>
                <w:bCs/>
                <w:color w:val="000000"/>
                <w:sz w:val="12"/>
                <w:szCs w:val="12"/>
              </w:rPr>
              <w:t xml:space="preserve">III. HACIENDA PÚBLICA/PATRIMONIO </w:t>
            </w:r>
          </w:p>
        </w:tc>
        <w:tc>
          <w:tcPr>
            <w:tcW w:w="779" w:type="pct"/>
            <w:tcBorders>
              <w:top w:val="nil"/>
              <w:left w:val="nil"/>
              <w:bottom w:val="dotted" w:sz="4" w:space="0" w:color="808080"/>
              <w:right w:val="single" w:sz="4" w:space="0" w:color="auto"/>
            </w:tcBorders>
            <w:shd w:val="clear" w:color="auto" w:fill="auto"/>
          </w:tcPr>
          <w:p w14:paraId="0863153F" w14:textId="77777777" w:rsidR="00632C14" w:rsidRPr="0064629E" w:rsidRDefault="00632C14" w:rsidP="00075625">
            <w:pPr>
              <w:spacing w:before="10" w:after="10"/>
              <w:jc w:val="center"/>
              <w:rPr>
                <w:rFonts w:ascii="Averta" w:hAnsi="Averta" w:cs="Arial"/>
                <w:color w:val="000000"/>
                <w:sz w:val="12"/>
                <w:szCs w:val="12"/>
              </w:rPr>
            </w:pPr>
            <w:r w:rsidRPr="0064629E">
              <w:rPr>
                <w:rFonts w:ascii="Averta" w:hAnsi="Averta" w:cs="Arial"/>
                <w:b/>
                <w:bCs/>
                <w:color w:val="000000"/>
                <w:sz w:val="12"/>
                <w:szCs w:val="12"/>
              </w:rPr>
              <w:t>(III = IIIA + IIIB + IIIC)</w:t>
            </w:r>
          </w:p>
        </w:tc>
        <w:tc>
          <w:tcPr>
            <w:tcW w:w="719" w:type="pct"/>
            <w:tcBorders>
              <w:top w:val="nil"/>
              <w:left w:val="nil"/>
              <w:bottom w:val="dotted" w:sz="4" w:space="0" w:color="808080"/>
              <w:right w:val="single" w:sz="4" w:space="0" w:color="auto"/>
            </w:tcBorders>
            <w:shd w:val="clear" w:color="auto" w:fill="auto"/>
          </w:tcPr>
          <w:p w14:paraId="5C32CBA8" w14:textId="77777777" w:rsidR="00632C14" w:rsidRPr="0064629E" w:rsidRDefault="00632C14" w:rsidP="00075625">
            <w:pPr>
              <w:spacing w:before="10" w:after="10"/>
              <w:jc w:val="center"/>
              <w:rPr>
                <w:rFonts w:ascii="Averta" w:hAnsi="Averta" w:cs="Arial"/>
                <w:color w:val="000000"/>
                <w:sz w:val="12"/>
                <w:szCs w:val="12"/>
              </w:rPr>
            </w:pPr>
            <w:r w:rsidRPr="0064629E">
              <w:rPr>
                <w:rFonts w:ascii="Averta" w:hAnsi="Averta" w:cs="Arial"/>
                <w:b/>
                <w:bCs/>
                <w:color w:val="000000"/>
                <w:sz w:val="12"/>
                <w:szCs w:val="12"/>
              </w:rPr>
              <w:t>(III = IIIA + IIIB + IIIC)</w:t>
            </w:r>
          </w:p>
        </w:tc>
      </w:tr>
      <w:tr w:rsidR="00632C14" w:rsidRPr="0064629E" w14:paraId="0510EC3F" w14:textId="77777777" w:rsidTr="00075625">
        <w:trPr>
          <w:trHeight w:val="23"/>
          <w:jc w:val="center"/>
        </w:trPr>
        <w:tc>
          <w:tcPr>
            <w:tcW w:w="3502" w:type="pct"/>
            <w:gridSpan w:val="3"/>
            <w:tcBorders>
              <w:top w:val="nil"/>
              <w:left w:val="single" w:sz="4" w:space="0" w:color="auto"/>
              <w:bottom w:val="dotted" w:sz="4" w:space="0" w:color="808080"/>
              <w:right w:val="single" w:sz="4" w:space="0" w:color="auto"/>
            </w:tcBorders>
          </w:tcPr>
          <w:p w14:paraId="75E4EAB5" w14:textId="77777777" w:rsidR="00632C14" w:rsidRPr="0064629E" w:rsidRDefault="00632C14" w:rsidP="00075625">
            <w:pPr>
              <w:jc w:val="both"/>
              <w:rPr>
                <w:rFonts w:ascii="Averta" w:hAnsi="Averta" w:cs="Arial"/>
                <w:color w:val="000000"/>
                <w:sz w:val="6"/>
                <w:szCs w:val="6"/>
              </w:rPr>
            </w:pPr>
          </w:p>
        </w:tc>
        <w:tc>
          <w:tcPr>
            <w:tcW w:w="779" w:type="pct"/>
            <w:tcBorders>
              <w:top w:val="nil"/>
              <w:left w:val="nil"/>
              <w:bottom w:val="dotted" w:sz="4" w:space="0" w:color="808080"/>
              <w:right w:val="single" w:sz="4" w:space="0" w:color="auto"/>
            </w:tcBorders>
            <w:shd w:val="clear" w:color="auto" w:fill="auto"/>
          </w:tcPr>
          <w:p w14:paraId="6A0D0F72" w14:textId="77777777" w:rsidR="00632C14" w:rsidRPr="0064629E" w:rsidRDefault="00632C14" w:rsidP="00075625">
            <w:pPr>
              <w:jc w:val="both"/>
              <w:rPr>
                <w:rFonts w:ascii="Averta" w:hAnsi="Averta" w:cs="Arial"/>
                <w:color w:val="000000"/>
                <w:sz w:val="6"/>
                <w:szCs w:val="6"/>
              </w:rPr>
            </w:pPr>
          </w:p>
        </w:tc>
        <w:tc>
          <w:tcPr>
            <w:tcW w:w="719" w:type="pct"/>
            <w:tcBorders>
              <w:top w:val="nil"/>
              <w:left w:val="nil"/>
              <w:bottom w:val="dotted" w:sz="4" w:space="0" w:color="808080"/>
              <w:right w:val="single" w:sz="4" w:space="0" w:color="auto"/>
            </w:tcBorders>
            <w:shd w:val="clear" w:color="auto" w:fill="auto"/>
          </w:tcPr>
          <w:p w14:paraId="1216859F" w14:textId="77777777" w:rsidR="00632C14" w:rsidRPr="0064629E" w:rsidRDefault="00632C14" w:rsidP="00075625">
            <w:pPr>
              <w:jc w:val="both"/>
              <w:rPr>
                <w:rFonts w:ascii="Averta" w:hAnsi="Averta" w:cs="Arial"/>
                <w:color w:val="000000"/>
                <w:sz w:val="6"/>
                <w:szCs w:val="6"/>
              </w:rPr>
            </w:pPr>
          </w:p>
        </w:tc>
      </w:tr>
      <w:tr w:rsidR="00632C14" w:rsidRPr="0064629E" w14:paraId="65DEB97F" w14:textId="77777777" w:rsidTr="00075625">
        <w:trPr>
          <w:trHeight w:val="23"/>
          <w:jc w:val="center"/>
        </w:trPr>
        <w:tc>
          <w:tcPr>
            <w:tcW w:w="88" w:type="pct"/>
            <w:tcBorders>
              <w:top w:val="nil"/>
              <w:left w:val="single" w:sz="4" w:space="0" w:color="auto"/>
              <w:bottom w:val="dotted" w:sz="4" w:space="0" w:color="808080"/>
            </w:tcBorders>
          </w:tcPr>
          <w:p w14:paraId="7543EB4D" w14:textId="77777777" w:rsidR="00632C14" w:rsidRPr="0064629E" w:rsidRDefault="00632C14" w:rsidP="00075625">
            <w:pPr>
              <w:spacing w:before="10" w:after="10"/>
              <w:jc w:val="both"/>
              <w:rPr>
                <w:rFonts w:ascii="Averta" w:hAnsi="Averta" w:cs="Arial"/>
                <w:b/>
                <w:bCs/>
                <w:color w:val="000000"/>
                <w:sz w:val="12"/>
                <w:szCs w:val="12"/>
              </w:rPr>
            </w:pPr>
          </w:p>
        </w:tc>
        <w:tc>
          <w:tcPr>
            <w:tcW w:w="3414" w:type="pct"/>
            <w:gridSpan w:val="2"/>
            <w:tcBorders>
              <w:top w:val="nil"/>
              <w:bottom w:val="dotted" w:sz="4" w:space="0" w:color="808080"/>
              <w:right w:val="single" w:sz="4" w:space="0" w:color="auto"/>
            </w:tcBorders>
          </w:tcPr>
          <w:p w14:paraId="49A6CE93" w14:textId="77777777" w:rsidR="00632C14" w:rsidRPr="0064629E" w:rsidRDefault="00632C14" w:rsidP="00075625">
            <w:pPr>
              <w:spacing w:before="10" w:after="10"/>
              <w:jc w:val="both"/>
              <w:rPr>
                <w:rFonts w:ascii="Averta" w:hAnsi="Averta" w:cs="Arial"/>
                <w:b/>
                <w:bCs/>
                <w:color w:val="000000"/>
                <w:sz w:val="12"/>
                <w:szCs w:val="12"/>
              </w:rPr>
            </w:pPr>
            <w:r w:rsidRPr="0064629E">
              <w:rPr>
                <w:rFonts w:ascii="Averta" w:hAnsi="Averta" w:cs="Arial"/>
                <w:b/>
                <w:bCs/>
                <w:color w:val="000000"/>
                <w:sz w:val="12"/>
                <w:szCs w:val="12"/>
              </w:rPr>
              <w:t xml:space="preserve">IIIA. Hacienda Pública/Patrimonio Contribuido </w:t>
            </w:r>
          </w:p>
        </w:tc>
        <w:tc>
          <w:tcPr>
            <w:tcW w:w="779" w:type="pct"/>
            <w:tcBorders>
              <w:top w:val="nil"/>
              <w:left w:val="nil"/>
              <w:bottom w:val="dotted" w:sz="4" w:space="0" w:color="808080"/>
              <w:right w:val="single" w:sz="4" w:space="0" w:color="auto"/>
            </w:tcBorders>
            <w:shd w:val="clear" w:color="auto" w:fill="auto"/>
          </w:tcPr>
          <w:p w14:paraId="1F4FC2EF" w14:textId="77777777" w:rsidR="00632C14" w:rsidRPr="0064629E" w:rsidRDefault="00632C14" w:rsidP="00075625">
            <w:pPr>
              <w:spacing w:before="10" w:after="10"/>
              <w:jc w:val="center"/>
              <w:rPr>
                <w:rFonts w:ascii="Averta" w:hAnsi="Averta" w:cs="Arial"/>
                <w:color w:val="000000"/>
                <w:sz w:val="12"/>
                <w:szCs w:val="12"/>
              </w:rPr>
            </w:pPr>
            <w:r w:rsidRPr="0064629E">
              <w:rPr>
                <w:rFonts w:ascii="Averta" w:hAnsi="Averta" w:cs="Arial"/>
                <w:b/>
                <w:bCs/>
                <w:color w:val="000000"/>
                <w:sz w:val="12"/>
                <w:szCs w:val="12"/>
              </w:rPr>
              <w:t>(IIIA = a + b + c)</w:t>
            </w:r>
          </w:p>
        </w:tc>
        <w:tc>
          <w:tcPr>
            <w:tcW w:w="719" w:type="pct"/>
            <w:tcBorders>
              <w:top w:val="nil"/>
              <w:left w:val="nil"/>
              <w:bottom w:val="dotted" w:sz="4" w:space="0" w:color="808080"/>
              <w:right w:val="single" w:sz="4" w:space="0" w:color="auto"/>
            </w:tcBorders>
            <w:shd w:val="clear" w:color="auto" w:fill="auto"/>
          </w:tcPr>
          <w:p w14:paraId="51F60305" w14:textId="77777777" w:rsidR="00632C14" w:rsidRPr="0064629E" w:rsidRDefault="00632C14" w:rsidP="00075625">
            <w:pPr>
              <w:spacing w:before="10" w:after="10"/>
              <w:jc w:val="center"/>
              <w:rPr>
                <w:rFonts w:ascii="Averta" w:hAnsi="Averta" w:cs="Arial"/>
                <w:color w:val="000000"/>
                <w:sz w:val="12"/>
                <w:szCs w:val="12"/>
              </w:rPr>
            </w:pPr>
            <w:r w:rsidRPr="0064629E">
              <w:rPr>
                <w:rFonts w:ascii="Averta" w:hAnsi="Averta" w:cs="Arial"/>
                <w:b/>
                <w:bCs/>
                <w:color w:val="000000"/>
                <w:sz w:val="12"/>
                <w:szCs w:val="12"/>
              </w:rPr>
              <w:t>(IIIA = a + b + c)</w:t>
            </w:r>
          </w:p>
        </w:tc>
      </w:tr>
      <w:tr w:rsidR="00632C14" w:rsidRPr="0064629E" w14:paraId="615F8A5F" w14:textId="77777777" w:rsidTr="00075625">
        <w:trPr>
          <w:trHeight w:val="23"/>
          <w:jc w:val="center"/>
        </w:trPr>
        <w:tc>
          <w:tcPr>
            <w:tcW w:w="88" w:type="pct"/>
            <w:tcBorders>
              <w:top w:val="nil"/>
              <w:left w:val="single" w:sz="4" w:space="0" w:color="auto"/>
              <w:bottom w:val="dotted" w:sz="4" w:space="0" w:color="808080"/>
            </w:tcBorders>
          </w:tcPr>
          <w:p w14:paraId="2C7F1F72"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23E617E1"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4D2EE6CF"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a. Aportaciones</w:t>
            </w:r>
          </w:p>
        </w:tc>
        <w:tc>
          <w:tcPr>
            <w:tcW w:w="779" w:type="pct"/>
            <w:tcBorders>
              <w:top w:val="nil"/>
              <w:left w:val="nil"/>
              <w:bottom w:val="dotted" w:sz="4" w:space="0" w:color="808080"/>
              <w:right w:val="single" w:sz="4" w:space="0" w:color="auto"/>
            </w:tcBorders>
            <w:shd w:val="clear" w:color="auto" w:fill="auto"/>
          </w:tcPr>
          <w:p w14:paraId="1B596566"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3.1.1 (20XN - 20XN-1)</w:t>
            </w:r>
          </w:p>
          <w:p w14:paraId="4F93B77F"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70F35AE0"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3.1.1 (20XN - 20XN-1)</w:t>
            </w:r>
          </w:p>
          <w:p w14:paraId="42F2381D"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068E1B02" w14:textId="77777777" w:rsidTr="00075625">
        <w:trPr>
          <w:trHeight w:val="23"/>
          <w:jc w:val="center"/>
        </w:trPr>
        <w:tc>
          <w:tcPr>
            <w:tcW w:w="88" w:type="pct"/>
            <w:tcBorders>
              <w:top w:val="nil"/>
              <w:left w:val="single" w:sz="4" w:space="0" w:color="auto"/>
              <w:bottom w:val="dotted" w:sz="4" w:space="0" w:color="808080"/>
            </w:tcBorders>
          </w:tcPr>
          <w:p w14:paraId="294C568C"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70A1123F"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6E45EF79"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b. Donaciones de Capital</w:t>
            </w:r>
          </w:p>
        </w:tc>
        <w:tc>
          <w:tcPr>
            <w:tcW w:w="779" w:type="pct"/>
            <w:tcBorders>
              <w:top w:val="nil"/>
              <w:left w:val="nil"/>
              <w:bottom w:val="dotted" w:sz="4" w:space="0" w:color="808080"/>
              <w:right w:val="single" w:sz="4" w:space="0" w:color="auto"/>
            </w:tcBorders>
            <w:shd w:val="clear" w:color="auto" w:fill="auto"/>
          </w:tcPr>
          <w:p w14:paraId="0C00E714"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3.1.2 (20XN - 20XN-1)</w:t>
            </w:r>
          </w:p>
          <w:p w14:paraId="19AD8FF5"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32786B7E"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3.1.2 (20XN - 20XN-1)</w:t>
            </w:r>
          </w:p>
          <w:p w14:paraId="50C0912C"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61476782" w14:textId="77777777" w:rsidTr="00075625">
        <w:trPr>
          <w:trHeight w:val="23"/>
          <w:jc w:val="center"/>
        </w:trPr>
        <w:tc>
          <w:tcPr>
            <w:tcW w:w="88" w:type="pct"/>
            <w:tcBorders>
              <w:top w:val="nil"/>
              <w:left w:val="single" w:sz="4" w:space="0" w:color="auto"/>
              <w:bottom w:val="dotted" w:sz="4" w:space="0" w:color="808080"/>
            </w:tcBorders>
          </w:tcPr>
          <w:p w14:paraId="14AEBCEC"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0E926F1F"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22BDB362"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c. Actualización de la Hacienda Pública/Patrimonio</w:t>
            </w:r>
          </w:p>
        </w:tc>
        <w:tc>
          <w:tcPr>
            <w:tcW w:w="779" w:type="pct"/>
            <w:tcBorders>
              <w:top w:val="nil"/>
              <w:left w:val="nil"/>
              <w:bottom w:val="dotted" w:sz="4" w:space="0" w:color="808080"/>
              <w:right w:val="single" w:sz="4" w:space="0" w:color="auto"/>
            </w:tcBorders>
            <w:shd w:val="clear" w:color="auto" w:fill="auto"/>
          </w:tcPr>
          <w:p w14:paraId="62977624"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3.1.3 (20XN - 20XN-1)</w:t>
            </w:r>
          </w:p>
          <w:p w14:paraId="679C1E1D"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6B3C32F9"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3.1.3 (20XN - 20XN-1)</w:t>
            </w:r>
          </w:p>
          <w:p w14:paraId="7F7C5EA2"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5A130806" w14:textId="77777777" w:rsidTr="00075625">
        <w:trPr>
          <w:trHeight w:val="23"/>
          <w:jc w:val="center"/>
        </w:trPr>
        <w:tc>
          <w:tcPr>
            <w:tcW w:w="3502" w:type="pct"/>
            <w:gridSpan w:val="3"/>
            <w:tcBorders>
              <w:top w:val="nil"/>
              <w:left w:val="single" w:sz="4" w:space="0" w:color="auto"/>
              <w:bottom w:val="dotted" w:sz="4" w:space="0" w:color="808080"/>
              <w:right w:val="single" w:sz="4" w:space="0" w:color="auto"/>
            </w:tcBorders>
          </w:tcPr>
          <w:p w14:paraId="0B5ACD68" w14:textId="77777777" w:rsidR="00632C14" w:rsidRPr="0064629E" w:rsidRDefault="00632C14" w:rsidP="00075625">
            <w:pPr>
              <w:jc w:val="both"/>
              <w:rPr>
                <w:rFonts w:ascii="Averta" w:hAnsi="Averta" w:cs="Arial"/>
                <w:color w:val="000000"/>
                <w:sz w:val="6"/>
                <w:szCs w:val="6"/>
              </w:rPr>
            </w:pPr>
          </w:p>
        </w:tc>
        <w:tc>
          <w:tcPr>
            <w:tcW w:w="779" w:type="pct"/>
            <w:tcBorders>
              <w:top w:val="nil"/>
              <w:left w:val="nil"/>
              <w:bottom w:val="dotted" w:sz="4" w:space="0" w:color="808080"/>
              <w:right w:val="single" w:sz="4" w:space="0" w:color="auto"/>
            </w:tcBorders>
            <w:shd w:val="clear" w:color="auto" w:fill="auto"/>
          </w:tcPr>
          <w:p w14:paraId="3586C6D4" w14:textId="77777777" w:rsidR="00632C14" w:rsidRPr="0064629E" w:rsidRDefault="00632C14" w:rsidP="00075625">
            <w:pPr>
              <w:jc w:val="both"/>
              <w:rPr>
                <w:rFonts w:ascii="Averta" w:hAnsi="Averta" w:cs="Arial"/>
                <w:color w:val="000000"/>
                <w:sz w:val="6"/>
                <w:szCs w:val="6"/>
              </w:rPr>
            </w:pPr>
          </w:p>
        </w:tc>
        <w:tc>
          <w:tcPr>
            <w:tcW w:w="719" w:type="pct"/>
            <w:tcBorders>
              <w:top w:val="nil"/>
              <w:left w:val="nil"/>
              <w:bottom w:val="dotted" w:sz="4" w:space="0" w:color="808080"/>
              <w:right w:val="single" w:sz="4" w:space="0" w:color="auto"/>
            </w:tcBorders>
            <w:shd w:val="clear" w:color="auto" w:fill="auto"/>
          </w:tcPr>
          <w:p w14:paraId="0E8687C3" w14:textId="77777777" w:rsidR="00632C14" w:rsidRPr="0064629E" w:rsidRDefault="00632C14" w:rsidP="00075625">
            <w:pPr>
              <w:jc w:val="both"/>
              <w:rPr>
                <w:rFonts w:ascii="Averta" w:hAnsi="Averta" w:cs="Arial"/>
                <w:color w:val="000000"/>
                <w:sz w:val="6"/>
                <w:szCs w:val="6"/>
              </w:rPr>
            </w:pPr>
          </w:p>
        </w:tc>
      </w:tr>
      <w:tr w:rsidR="00632C14" w:rsidRPr="0064629E" w14:paraId="69ACAF47" w14:textId="77777777" w:rsidTr="00075625">
        <w:trPr>
          <w:trHeight w:val="23"/>
          <w:jc w:val="center"/>
        </w:trPr>
        <w:tc>
          <w:tcPr>
            <w:tcW w:w="88" w:type="pct"/>
            <w:tcBorders>
              <w:top w:val="nil"/>
              <w:left w:val="single" w:sz="4" w:space="0" w:color="auto"/>
              <w:bottom w:val="dotted" w:sz="4" w:space="0" w:color="808080"/>
            </w:tcBorders>
          </w:tcPr>
          <w:p w14:paraId="2727B343" w14:textId="77777777" w:rsidR="00632C14" w:rsidRPr="0064629E" w:rsidRDefault="00632C14" w:rsidP="00075625">
            <w:pPr>
              <w:spacing w:before="10" w:after="10"/>
              <w:jc w:val="both"/>
              <w:rPr>
                <w:rFonts w:ascii="Averta" w:hAnsi="Averta" w:cs="Arial"/>
                <w:b/>
                <w:bCs/>
                <w:color w:val="000000"/>
                <w:sz w:val="12"/>
                <w:szCs w:val="12"/>
              </w:rPr>
            </w:pPr>
          </w:p>
        </w:tc>
        <w:tc>
          <w:tcPr>
            <w:tcW w:w="3414" w:type="pct"/>
            <w:gridSpan w:val="2"/>
            <w:tcBorders>
              <w:top w:val="nil"/>
              <w:bottom w:val="dotted" w:sz="4" w:space="0" w:color="808080"/>
              <w:right w:val="single" w:sz="4" w:space="0" w:color="auto"/>
            </w:tcBorders>
          </w:tcPr>
          <w:p w14:paraId="3914C617" w14:textId="77777777" w:rsidR="00632C14" w:rsidRPr="0064629E" w:rsidRDefault="00632C14" w:rsidP="00075625">
            <w:pPr>
              <w:spacing w:before="10" w:after="10"/>
              <w:jc w:val="both"/>
              <w:rPr>
                <w:rFonts w:ascii="Averta" w:hAnsi="Averta" w:cs="Arial"/>
                <w:b/>
                <w:bCs/>
                <w:color w:val="000000"/>
                <w:sz w:val="12"/>
                <w:szCs w:val="12"/>
              </w:rPr>
            </w:pPr>
            <w:r w:rsidRPr="0064629E">
              <w:rPr>
                <w:rFonts w:ascii="Averta" w:hAnsi="Averta" w:cs="Arial"/>
                <w:b/>
                <w:bCs/>
                <w:color w:val="000000"/>
                <w:sz w:val="12"/>
                <w:szCs w:val="12"/>
              </w:rPr>
              <w:t xml:space="preserve">IIIB. Hacienda Pública/Patrimonio Generado </w:t>
            </w:r>
          </w:p>
        </w:tc>
        <w:tc>
          <w:tcPr>
            <w:tcW w:w="779" w:type="pct"/>
            <w:tcBorders>
              <w:top w:val="nil"/>
              <w:left w:val="nil"/>
              <w:bottom w:val="dotted" w:sz="4" w:space="0" w:color="808080"/>
              <w:right w:val="single" w:sz="4" w:space="0" w:color="auto"/>
            </w:tcBorders>
            <w:shd w:val="clear" w:color="auto" w:fill="auto"/>
          </w:tcPr>
          <w:p w14:paraId="6D003566" w14:textId="77777777" w:rsidR="00632C14" w:rsidRPr="0064629E" w:rsidRDefault="00632C14" w:rsidP="00075625">
            <w:pPr>
              <w:spacing w:before="10" w:after="10"/>
              <w:jc w:val="center"/>
              <w:rPr>
                <w:rFonts w:ascii="Averta" w:hAnsi="Averta" w:cs="Arial"/>
                <w:color w:val="000000"/>
                <w:sz w:val="12"/>
                <w:szCs w:val="12"/>
              </w:rPr>
            </w:pPr>
            <w:r w:rsidRPr="0064629E">
              <w:rPr>
                <w:rFonts w:ascii="Averta" w:hAnsi="Averta" w:cs="Arial"/>
                <w:b/>
                <w:bCs/>
                <w:color w:val="000000"/>
                <w:sz w:val="12"/>
                <w:szCs w:val="12"/>
              </w:rPr>
              <w:t>(IIIB = a + b + c + d + e)</w:t>
            </w:r>
          </w:p>
        </w:tc>
        <w:tc>
          <w:tcPr>
            <w:tcW w:w="719" w:type="pct"/>
            <w:tcBorders>
              <w:top w:val="nil"/>
              <w:left w:val="nil"/>
              <w:bottom w:val="dotted" w:sz="4" w:space="0" w:color="808080"/>
              <w:right w:val="single" w:sz="4" w:space="0" w:color="auto"/>
            </w:tcBorders>
            <w:shd w:val="clear" w:color="auto" w:fill="auto"/>
          </w:tcPr>
          <w:p w14:paraId="3C0D6A1D" w14:textId="77777777" w:rsidR="00632C14" w:rsidRPr="0064629E" w:rsidRDefault="00632C14" w:rsidP="00075625">
            <w:pPr>
              <w:spacing w:before="10" w:after="10"/>
              <w:jc w:val="center"/>
              <w:rPr>
                <w:rFonts w:ascii="Averta" w:hAnsi="Averta" w:cs="Arial"/>
                <w:color w:val="000000"/>
                <w:sz w:val="12"/>
                <w:szCs w:val="12"/>
              </w:rPr>
            </w:pPr>
            <w:r w:rsidRPr="0064629E">
              <w:rPr>
                <w:rFonts w:ascii="Averta" w:hAnsi="Averta" w:cs="Arial"/>
                <w:b/>
                <w:bCs/>
                <w:color w:val="000000"/>
                <w:sz w:val="12"/>
                <w:szCs w:val="12"/>
              </w:rPr>
              <w:t>(IIIB = a + b + c + d + e)</w:t>
            </w:r>
          </w:p>
        </w:tc>
      </w:tr>
      <w:tr w:rsidR="00632C14" w:rsidRPr="0064629E" w14:paraId="788C2A8B" w14:textId="77777777" w:rsidTr="00075625">
        <w:trPr>
          <w:trHeight w:val="23"/>
          <w:jc w:val="center"/>
        </w:trPr>
        <w:tc>
          <w:tcPr>
            <w:tcW w:w="88" w:type="pct"/>
            <w:tcBorders>
              <w:top w:val="nil"/>
              <w:left w:val="single" w:sz="4" w:space="0" w:color="auto"/>
              <w:bottom w:val="dotted" w:sz="4" w:space="0" w:color="808080"/>
            </w:tcBorders>
          </w:tcPr>
          <w:p w14:paraId="20CD2158"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7884EBAE"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1E5273B0"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a. Resultados del Ejercicio (Ahorro/ Desahorro)</w:t>
            </w:r>
          </w:p>
        </w:tc>
        <w:tc>
          <w:tcPr>
            <w:tcW w:w="779" w:type="pct"/>
            <w:tcBorders>
              <w:top w:val="nil"/>
              <w:left w:val="nil"/>
              <w:bottom w:val="dotted" w:sz="4" w:space="0" w:color="808080"/>
              <w:right w:val="single" w:sz="4" w:space="0" w:color="auto"/>
            </w:tcBorders>
            <w:shd w:val="clear" w:color="auto" w:fill="auto"/>
          </w:tcPr>
          <w:p w14:paraId="5C2CFBFB"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3.2.1 (20XN - 20XN-1)</w:t>
            </w:r>
          </w:p>
          <w:p w14:paraId="44CBAC3E"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549B9B1E"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3.2.1 (20XN - 20XN-1)</w:t>
            </w:r>
          </w:p>
          <w:p w14:paraId="709AAA82"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17441D5F" w14:textId="77777777" w:rsidTr="00075625">
        <w:trPr>
          <w:trHeight w:val="23"/>
          <w:jc w:val="center"/>
        </w:trPr>
        <w:tc>
          <w:tcPr>
            <w:tcW w:w="88" w:type="pct"/>
            <w:tcBorders>
              <w:top w:val="nil"/>
              <w:left w:val="single" w:sz="4" w:space="0" w:color="auto"/>
              <w:bottom w:val="dotted" w:sz="4" w:space="0" w:color="808080"/>
            </w:tcBorders>
          </w:tcPr>
          <w:p w14:paraId="3449174D"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730FA1BD"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39BCB56A"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b. Resultados de Ejercicios Anteriores</w:t>
            </w:r>
          </w:p>
        </w:tc>
        <w:tc>
          <w:tcPr>
            <w:tcW w:w="779" w:type="pct"/>
            <w:tcBorders>
              <w:top w:val="nil"/>
              <w:left w:val="nil"/>
              <w:bottom w:val="dotted" w:sz="4" w:space="0" w:color="808080"/>
              <w:right w:val="single" w:sz="4" w:space="0" w:color="auto"/>
            </w:tcBorders>
            <w:shd w:val="clear" w:color="auto" w:fill="auto"/>
          </w:tcPr>
          <w:p w14:paraId="178870C3"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3.2.2 (20XN - 20XN-1)</w:t>
            </w:r>
          </w:p>
          <w:p w14:paraId="685AA6BA"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78BB2F1E"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3.2.2 (20XN - 20XN-1)</w:t>
            </w:r>
          </w:p>
          <w:p w14:paraId="400B9446"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07084529" w14:textId="77777777" w:rsidTr="00075625">
        <w:trPr>
          <w:trHeight w:val="23"/>
          <w:jc w:val="center"/>
        </w:trPr>
        <w:tc>
          <w:tcPr>
            <w:tcW w:w="88" w:type="pct"/>
            <w:tcBorders>
              <w:top w:val="nil"/>
              <w:left w:val="single" w:sz="4" w:space="0" w:color="auto"/>
              <w:bottom w:val="dotted" w:sz="4" w:space="0" w:color="808080"/>
            </w:tcBorders>
          </w:tcPr>
          <w:p w14:paraId="2B27741E"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239E7BFE"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120771A1"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c. Revalúos</w:t>
            </w:r>
          </w:p>
        </w:tc>
        <w:tc>
          <w:tcPr>
            <w:tcW w:w="779" w:type="pct"/>
            <w:tcBorders>
              <w:top w:val="nil"/>
              <w:left w:val="nil"/>
              <w:bottom w:val="dotted" w:sz="4" w:space="0" w:color="808080"/>
              <w:right w:val="single" w:sz="4" w:space="0" w:color="auto"/>
            </w:tcBorders>
            <w:shd w:val="clear" w:color="auto" w:fill="auto"/>
          </w:tcPr>
          <w:p w14:paraId="429EE35D"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3.2.3 (20XN - 20XN-1)</w:t>
            </w:r>
          </w:p>
          <w:p w14:paraId="64853143"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64BFC64F"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3.2.3 (20XN - 20XN-1)</w:t>
            </w:r>
          </w:p>
          <w:p w14:paraId="2C279EEA"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6851AC6F" w14:textId="77777777" w:rsidTr="00075625">
        <w:trPr>
          <w:trHeight w:val="23"/>
          <w:jc w:val="center"/>
        </w:trPr>
        <w:tc>
          <w:tcPr>
            <w:tcW w:w="88" w:type="pct"/>
            <w:tcBorders>
              <w:top w:val="nil"/>
              <w:left w:val="single" w:sz="4" w:space="0" w:color="auto"/>
              <w:bottom w:val="dotted" w:sz="4" w:space="0" w:color="808080"/>
            </w:tcBorders>
          </w:tcPr>
          <w:p w14:paraId="6351FAAD"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5B0AB54F"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44DA7835"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d. Reservas</w:t>
            </w:r>
          </w:p>
        </w:tc>
        <w:tc>
          <w:tcPr>
            <w:tcW w:w="779" w:type="pct"/>
            <w:tcBorders>
              <w:top w:val="nil"/>
              <w:left w:val="nil"/>
              <w:bottom w:val="dotted" w:sz="4" w:space="0" w:color="808080"/>
              <w:right w:val="single" w:sz="4" w:space="0" w:color="auto"/>
            </w:tcBorders>
            <w:shd w:val="clear" w:color="auto" w:fill="auto"/>
          </w:tcPr>
          <w:p w14:paraId="0C42614C"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3.2.4 (20XN - 20XN-1)</w:t>
            </w:r>
          </w:p>
          <w:p w14:paraId="699B647E"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096B2558"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3.2.4 (20XN - 20XN-1)</w:t>
            </w:r>
          </w:p>
          <w:p w14:paraId="6E846633"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0CD139F1" w14:textId="77777777" w:rsidTr="00075625">
        <w:trPr>
          <w:trHeight w:val="23"/>
          <w:jc w:val="center"/>
        </w:trPr>
        <w:tc>
          <w:tcPr>
            <w:tcW w:w="88" w:type="pct"/>
            <w:tcBorders>
              <w:top w:val="nil"/>
              <w:left w:val="single" w:sz="4" w:space="0" w:color="auto"/>
              <w:bottom w:val="dotted" w:sz="4" w:space="0" w:color="808080"/>
            </w:tcBorders>
          </w:tcPr>
          <w:p w14:paraId="20510C8C"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605B11C0"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20C4EA1D"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e. Rectificaciones de Resultados de Ejercicios Anteriores</w:t>
            </w:r>
          </w:p>
        </w:tc>
        <w:tc>
          <w:tcPr>
            <w:tcW w:w="779" w:type="pct"/>
            <w:tcBorders>
              <w:top w:val="nil"/>
              <w:left w:val="nil"/>
              <w:bottom w:val="dotted" w:sz="4" w:space="0" w:color="808080"/>
              <w:right w:val="single" w:sz="4" w:space="0" w:color="auto"/>
            </w:tcBorders>
            <w:shd w:val="clear" w:color="auto" w:fill="auto"/>
          </w:tcPr>
          <w:p w14:paraId="3D561B93"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3.2.5 (20XN - 20XN-1)</w:t>
            </w:r>
          </w:p>
          <w:p w14:paraId="2B6CA35B"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01C3A272"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SR 3.2.5 (20XN - 20XN-1)</w:t>
            </w:r>
          </w:p>
          <w:p w14:paraId="493B8E5C" w14:textId="77777777" w:rsidR="00632C14" w:rsidRPr="0064629E" w:rsidRDefault="00632C14" w:rsidP="00075625">
            <w:pPr>
              <w:spacing w:before="10" w:after="10" w:line="13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0739C3F9" w14:textId="77777777" w:rsidTr="00075625">
        <w:trPr>
          <w:trHeight w:val="23"/>
          <w:jc w:val="center"/>
        </w:trPr>
        <w:tc>
          <w:tcPr>
            <w:tcW w:w="3502" w:type="pct"/>
            <w:gridSpan w:val="3"/>
            <w:tcBorders>
              <w:top w:val="nil"/>
              <w:left w:val="single" w:sz="4" w:space="0" w:color="auto"/>
              <w:bottom w:val="dotted" w:sz="4" w:space="0" w:color="808080"/>
              <w:right w:val="single" w:sz="4" w:space="0" w:color="auto"/>
            </w:tcBorders>
          </w:tcPr>
          <w:p w14:paraId="51A886DA" w14:textId="77777777" w:rsidR="00632C14" w:rsidRPr="0064629E" w:rsidRDefault="00632C14" w:rsidP="00075625">
            <w:pPr>
              <w:jc w:val="both"/>
              <w:rPr>
                <w:rFonts w:ascii="Averta" w:hAnsi="Averta" w:cs="Arial"/>
                <w:color w:val="000000"/>
                <w:sz w:val="6"/>
                <w:szCs w:val="6"/>
              </w:rPr>
            </w:pPr>
          </w:p>
        </w:tc>
        <w:tc>
          <w:tcPr>
            <w:tcW w:w="779" w:type="pct"/>
            <w:tcBorders>
              <w:top w:val="nil"/>
              <w:left w:val="nil"/>
              <w:bottom w:val="dotted" w:sz="4" w:space="0" w:color="808080"/>
              <w:right w:val="single" w:sz="4" w:space="0" w:color="auto"/>
            </w:tcBorders>
            <w:shd w:val="clear" w:color="auto" w:fill="auto"/>
          </w:tcPr>
          <w:p w14:paraId="494A2ACB" w14:textId="77777777" w:rsidR="00632C14" w:rsidRPr="0064629E" w:rsidRDefault="00632C14" w:rsidP="00075625">
            <w:pPr>
              <w:jc w:val="both"/>
              <w:rPr>
                <w:rFonts w:ascii="Averta" w:hAnsi="Averta" w:cs="Arial"/>
                <w:color w:val="000000"/>
                <w:sz w:val="6"/>
                <w:szCs w:val="6"/>
              </w:rPr>
            </w:pPr>
          </w:p>
        </w:tc>
        <w:tc>
          <w:tcPr>
            <w:tcW w:w="719" w:type="pct"/>
            <w:tcBorders>
              <w:top w:val="nil"/>
              <w:left w:val="nil"/>
              <w:bottom w:val="dotted" w:sz="4" w:space="0" w:color="808080"/>
              <w:right w:val="single" w:sz="4" w:space="0" w:color="auto"/>
            </w:tcBorders>
            <w:shd w:val="clear" w:color="auto" w:fill="auto"/>
          </w:tcPr>
          <w:p w14:paraId="3D58802B" w14:textId="77777777" w:rsidR="00632C14" w:rsidRPr="0064629E" w:rsidRDefault="00632C14" w:rsidP="00075625">
            <w:pPr>
              <w:jc w:val="both"/>
              <w:rPr>
                <w:rFonts w:ascii="Averta" w:hAnsi="Averta" w:cs="Arial"/>
                <w:color w:val="000000"/>
                <w:sz w:val="6"/>
                <w:szCs w:val="6"/>
              </w:rPr>
            </w:pPr>
          </w:p>
        </w:tc>
      </w:tr>
      <w:tr w:rsidR="00632C14" w:rsidRPr="0064629E" w14:paraId="7789D69A" w14:textId="77777777" w:rsidTr="00075625">
        <w:trPr>
          <w:trHeight w:val="23"/>
          <w:jc w:val="center"/>
        </w:trPr>
        <w:tc>
          <w:tcPr>
            <w:tcW w:w="88" w:type="pct"/>
            <w:tcBorders>
              <w:top w:val="nil"/>
              <w:left w:val="single" w:sz="4" w:space="0" w:color="auto"/>
              <w:bottom w:val="dotted" w:sz="4" w:space="0" w:color="808080"/>
            </w:tcBorders>
          </w:tcPr>
          <w:p w14:paraId="4E1FCC79" w14:textId="77777777" w:rsidR="00632C14" w:rsidRPr="0064629E" w:rsidRDefault="00632C14" w:rsidP="00075625">
            <w:pPr>
              <w:spacing w:before="10" w:after="10"/>
              <w:jc w:val="both"/>
              <w:rPr>
                <w:rFonts w:ascii="Averta" w:hAnsi="Averta" w:cs="Arial"/>
                <w:b/>
                <w:bCs/>
                <w:color w:val="000000"/>
                <w:sz w:val="12"/>
                <w:szCs w:val="12"/>
              </w:rPr>
            </w:pPr>
          </w:p>
        </w:tc>
        <w:tc>
          <w:tcPr>
            <w:tcW w:w="3414" w:type="pct"/>
            <w:gridSpan w:val="2"/>
            <w:tcBorders>
              <w:top w:val="nil"/>
              <w:bottom w:val="dotted" w:sz="4" w:space="0" w:color="808080"/>
              <w:right w:val="single" w:sz="4" w:space="0" w:color="auto"/>
            </w:tcBorders>
          </w:tcPr>
          <w:p w14:paraId="34F40D75" w14:textId="77777777" w:rsidR="00632C14" w:rsidRPr="0064629E" w:rsidRDefault="00632C14" w:rsidP="00075625">
            <w:pPr>
              <w:spacing w:before="10" w:after="10"/>
              <w:jc w:val="both"/>
              <w:rPr>
                <w:rFonts w:ascii="Averta" w:hAnsi="Averta" w:cs="Arial"/>
                <w:b/>
                <w:bCs/>
                <w:color w:val="000000"/>
                <w:sz w:val="12"/>
                <w:szCs w:val="12"/>
              </w:rPr>
            </w:pPr>
            <w:r w:rsidRPr="0064629E">
              <w:rPr>
                <w:rFonts w:ascii="Averta" w:hAnsi="Averta" w:cs="Arial"/>
                <w:b/>
                <w:bCs/>
                <w:color w:val="000000"/>
                <w:sz w:val="12"/>
                <w:szCs w:val="12"/>
              </w:rPr>
              <w:t xml:space="preserve">IIIC. Exceso o Insuficiencia en la Actualización de la Hacienda Pública/Patrimonio </w:t>
            </w:r>
          </w:p>
        </w:tc>
        <w:tc>
          <w:tcPr>
            <w:tcW w:w="779" w:type="pct"/>
            <w:tcBorders>
              <w:top w:val="nil"/>
              <w:left w:val="nil"/>
              <w:bottom w:val="dotted" w:sz="4" w:space="0" w:color="808080"/>
              <w:right w:val="single" w:sz="4" w:space="0" w:color="auto"/>
            </w:tcBorders>
            <w:shd w:val="clear" w:color="auto" w:fill="auto"/>
          </w:tcPr>
          <w:p w14:paraId="11B510A2" w14:textId="77777777" w:rsidR="00632C14" w:rsidRPr="0064629E" w:rsidRDefault="00632C14" w:rsidP="00075625">
            <w:pPr>
              <w:spacing w:before="10" w:after="10"/>
              <w:jc w:val="center"/>
              <w:rPr>
                <w:rFonts w:ascii="Averta" w:hAnsi="Averta" w:cs="Arial"/>
                <w:color w:val="000000"/>
                <w:sz w:val="12"/>
                <w:szCs w:val="12"/>
              </w:rPr>
            </w:pPr>
            <w:r w:rsidRPr="0064629E">
              <w:rPr>
                <w:rFonts w:ascii="Averta" w:hAnsi="Averta" w:cs="Arial"/>
                <w:b/>
                <w:bCs/>
                <w:color w:val="000000"/>
                <w:sz w:val="12"/>
                <w:szCs w:val="12"/>
              </w:rPr>
              <w:t>(IIIC = a + b)</w:t>
            </w:r>
          </w:p>
        </w:tc>
        <w:tc>
          <w:tcPr>
            <w:tcW w:w="719" w:type="pct"/>
            <w:tcBorders>
              <w:top w:val="nil"/>
              <w:left w:val="nil"/>
              <w:bottom w:val="dotted" w:sz="4" w:space="0" w:color="808080"/>
              <w:right w:val="single" w:sz="4" w:space="0" w:color="auto"/>
            </w:tcBorders>
            <w:shd w:val="clear" w:color="auto" w:fill="auto"/>
          </w:tcPr>
          <w:p w14:paraId="6A4BC322" w14:textId="77777777" w:rsidR="00632C14" w:rsidRPr="0064629E" w:rsidRDefault="00632C14" w:rsidP="00075625">
            <w:pPr>
              <w:spacing w:before="10" w:after="10"/>
              <w:jc w:val="center"/>
              <w:rPr>
                <w:rFonts w:ascii="Averta" w:hAnsi="Averta" w:cs="Arial"/>
                <w:color w:val="000000"/>
                <w:sz w:val="12"/>
                <w:szCs w:val="12"/>
              </w:rPr>
            </w:pPr>
            <w:r w:rsidRPr="0064629E">
              <w:rPr>
                <w:rFonts w:ascii="Averta" w:hAnsi="Averta" w:cs="Arial"/>
                <w:b/>
                <w:bCs/>
                <w:color w:val="000000"/>
                <w:sz w:val="12"/>
                <w:szCs w:val="12"/>
              </w:rPr>
              <w:t>(IIIC = a + b)</w:t>
            </w:r>
          </w:p>
        </w:tc>
      </w:tr>
      <w:tr w:rsidR="00632C14" w:rsidRPr="0064629E" w14:paraId="0AF214EF" w14:textId="77777777" w:rsidTr="00075625">
        <w:trPr>
          <w:trHeight w:val="23"/>
          <w:jc w:val="center"/>
        </w:trPr>
        <w:tc>
          <w:tcPr>
            <w:tcW w:w="88" w:type="pct"/>
            <w:tcBorders>
              <w:top w:val="nil"/>
              <w:left w:val="single" w:sz="4" w:space="0" w:color="auto"/>
              <w:bottom w:val="dotted" w:sz="4" w:space="0" w:color="808080"/>
            </w:tcBorders>
          </w:tcPr>
          <w:p w14:paraId="7DFAB752"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1657BBDA"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3ECE65CC"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a. Resultado por Posición Monetaria</w:t>
            </w:r>
          </w:p>
        </w:tc>
        <w:tc>
          <w:tcPr>
            <w:tcW w:w="779" w:type="pct"/>
            <w:tcBorders>
              <w:top w:val="nil"/>
              <w:left w:val="nil"/>
              <w:bottom w:val="dotted" w:sz="4" w:space="0" w:color="808080"/>
              <w:right w:val="single" w:sz="4" w:space="0" w:color="auto"/>
            </w:tcBorders>
            <w:shd w:val="clear" w:color="auto" w:fill="auto"/>
          </w:tcPr>
          <w:p w14:paraId="0F242784"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3.3.1 (20XN - 20XN-1)</w:t>
            </w:r>
          </w:p>
          <w:p w14:paraId="790CB5B6"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77A4013F"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3.3.1 (20XN - 20XN-1)</w:t>
            </w:r>
          </w:p>
          <w:p w14:paraId="69D0D115"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6DEF4A80" w14:textId="77777777" w:rsidTr="00075625">
        <w:trPr>
          <w:trHeight w:val="23"/>
          <w:jc w:val="center"/>
        </w:trPr>
        <w:tc>
          <w:tcPr>
            <w:tcW w:w="88" w:type="pct"/>
            <w:tcBorders>
              <w:top w:val="nil"/>
              <w:left w:val="single" w:sz="4" w:space="0" w:color="auto"/>
              <w:bottom w:val="dotted" w:sz="4" w:space="0" w:color="808080"/>
            </w:tcBorders>
          </w:tcPr>
          <w:p w14:paraId="0419C36F" w14:textId="77777777" w:rsidR="00632C14" w:rsidRPr="0064629E" w:rsidRDefault="00632C14" w:rsidP="00075625">
            <w:pPr>
              <w:spacing w:before="10" w:after="10"/>
              <w:jc w:val="both"/>
              <w:rPr>
                <w:rFonts w:ascii="Averta" w:hAnsi="Averta" w:cs="Arial"/>
                <w:color w:val="000000"/>
                <w:sz w:val="12"/>
                <w:szCs w:val="12"/>
              </w:rPr>
            </w:pPr>
          </w:p>
        </w:tc>
        <w:tc>
          <w:tcPr>
            <w:tcW w:w="88" w:type="pct"/>
            <w:tcBorders>
              <w:top w:val="nil"/>
              <w:bottom w:val="dotted" w:sz="4" w:space="0" w:color="808080"/>
            </w:tcBorders>
          </w:tcPr>
          <w:p w14:paraId="6B6B2C0C" w14:textId="77777777" w:rsidR="00632C14" w:rsidRPr="0064629E" w:rsidRDefault="00632C14" w:rsidP="00075625">
            <w:pPr>
              <w:spacing w:before="10" w:after="10"/>
              <w:jc w:val="both"/>
              <w:rPr>
                <w:rFonts w:ascii="Averta" w:hAnsi="Averta" w:cs="Arial"/>
                <w:color w:val="000000"/>
                <w:sz w:val="12"/>
                <w:szCs w:val="12"/>
              </w:rPr>
            </w:pPr>
          </w:p>
        </w:tc>
        <w:tc>
          <w:tcPr>
            <w:tcW w:w="3326" w:type="pct"/>
            <w:tcBorders>
              <w:top w:val="nil"/>
              <w:bottom w:val="dotted" w:sz="4" w:space="0" w:color="808080"/>
              <w:right w:val="single" w:sz="4" w:space="0" w:color="auto"/>
            </w:tcBorders>
            <w:shd w:val="clear" w:color="auto" w:fill="auto"/>
            <w:hideMark/>
          </w:tcPr>
          <w:p w14:paraId="0985C771" w14:textId="77777777" w:rsidR="00632C14" w:rsidRPr="0064629E" w:rsidRDefault="00632C14" w:rsidP="00075625">
            <w:pPr>
              <w:spacing w:before="10" w:after="10"/>
              <w:jc w:val="both"/>
              <w:rPr>
                <w:rFonts w:ascii="Averta" w:hAnsi="Averta" w:cs="Arial"/>
                <w:color w:val="000000"/>
                <w:sz w:val="12"/>
                <w:szCs w:val="12"/>
              </w:rPr>
            </w:pPr>
            <w:r w:rsidRPr="0064629E">
              <w:rPr>
                <w:rFonts w:ascii="Averta" w:hAnsi="Averta" w:cs="Arial"/>
                <w:color w:val="000000"/>
                <w:sz w:val="12"/>
                <w:szCs w:val="12"/>
              </w:rPr>
              <w:t>b. Resultado por Tenencia de Activos no Monetarios</w:t>
            </w:r>
          </w:p>
        </w:tc>
        <w:tc>
          <w:tcPr>
            <w:tcW w:w="779" w:type="pct"/>
            <w:tcBorders>
              <w:top w:val="nil"/>
              <w:left w:val="nil"/>
              <w:bottom w:val="dotted" w:sz="4" w:space="0" w:color="808080"/>
              <w:right w:val="single" w:sz="4" w:space="0" w:color="auto"/>
            </w:tcBorders>
            <w:shd w:val="clear" w:color="auto" w:fill="auto"/>
          </w:tcPr>
          <w:p w14:paraId="6C40EFEC"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3.3.2 (20XN - 20XN-1)</w:t>
            </w:r>
          </w:p>
          <w:p w14:paraId="12412194"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positivo</w:t>
            </w:r>
          </w:p>
        </w:tc>
        <w:tc>
          <w:tcPr>
            <w:tcW w:w="719" w:type="pct"/>
            <w:tcBorders>
              <w:top w:val="nil"/>
              <w:left w:val="nil"/>
              <w:bottom w:val="dotted" w:sz="4" w:space="0" w:color="808080"/>
              <w:right w:val="single" w:sz="4" w:space="0" w:color="auto"/>
            </w:tcBorders>
            <w:shd w:val="clear" w:color="auto" w:fill="auto"/>
          </w:tcPr>
          <w:p w14:paraId="67B1F385"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SR 3.3.2 (20XN - 20XN-1)</w:t>
            </w:r>
          </w:p>
          <w:p w14:paraId="30D81D78" w14:textId="77777777" w:rsidR="00632C14" w:rsidRPr="0064629E" w:rsidRDefault="00632C14" w:rsidP="00075625">
            <w:pPr>
              <w:spacing w:before="10" w:after="10" w:line="140" w:lineRule="exact"/>
              <w:ind w:left="-28" w:right="-28"/>
              <w:jc w:val="center"/>
              <w:rPr>
                <w:rFonts w:ascii="Averta" w:hAnsi="Averta" w:cs="Arial"/>
                <w:color w:val="000000"/>
                <w:sz w:val="10"/>
                <w:szCs w:val="10"/>
              </w:rPr>
            </w:pPr>
            <w:r w:rsidRPr="0064629E">
              <w:rPr>
                <w:rFonts w:ascii="Averta" w:hAnsi="Averta" w:cs="Arial"/>
                <w:color w:val="000000"/>
                <w:sz w:val="10"/>
                <w:szCs w:val="10"/>
              </w:rPr>
              <w:t>Resultado negativo</w:t>
            </w:r>
          </w:p>
        </w:tc>
      </w:tr>
      <w:tr w:rsidR="00632C14" w:rsidRPr="0064629E" w14:paraId="0508C801" w14:textId="77777777" w:rsidTr="00075625">
        <w:trPr>
          <w:trHeight w:val="23"/>
          <w:jc w:val="center"/>
        </w:trPr>
        <w:tc>
          <w:tcPr>
            <w:tcW w:w="88" w:type="pct"/>
            <w:tcBorders>
              <w:top w:val="dotted" w:sz="4" w:space="0" w:color="808080"/>
              <w:left w:val="single" w:sz="4" w:space="0" w:color="auto"/>
              <w:bottom w:val="single" w:sz="4" w:space="0" w:color="auto"/>
            </w:tcBorders>
          </w:tcPr>
          <w:p w14:paraId="1009FC66" w14:textId="77777777" w:rsidR="00632C14" w:rsidRPr="0064629E" w:rsidRDefault="00632C14" w:rsidP="00075625">
            <w:pPr>
              <w:jc w:val="both"/>
              <w:rPr>
                <w:rFonts w:ascii="Averta" w:hAnsi="Averta" w:cs="Arial"/>
                <w:color w:val="000000"/>
                <w:sz w:val="6"/>
                <w:szCs w:val="6"/>
              </w:rPr>
            </w:pPr>
          </w:p>
        </w:tc>
        <w:tc>
          <w:tcPr>
            <w:tcW w:w="88" w:type="pct"/>
            <w:tcBorders>
              <w:top w:val="dotted" w:sz="4" w:space="0" w:color="808080"/>
              <w:bottom w:val="single" w:sz="4" w:space="0" w:color="auto"/>
            </w:tcBorders>
          </w:tcPr>
          <w:p w14:paraId="6A249E1C" w14:textId="77777777" w:rsidR="00632C14" w:rsidRPr="0064629E" w:rsidRDefault="00632C14" w:rsidP="00075625">
            <w:pPr>
              <w:jc w:val="both"/>
              <w:rPr>
                <w:rFonts w:ascii="Averta" w:hAnsi="Averta" w:cs="Arial"/>
                <w:color w:val="000000"/>
                <w:sz w:val="6"/>
                <w:szCs w:val="6"/>
              </w:rPr>
            </w:pPr>
          </w:p>
        </w:tc>
        <w:tc>
          <w:tcPr>
            <w:tcW w:w="3326" w:type="pct"/>
            <w:tcBorders>
              <w:top w:val="dotted" w:sz="4" w:space="0" w:color="808080"/>
              <w:bottom w:val="single" w:sz="4" w:space="0" w:color="auto"/>
              <w:right w:val="single" w:sz="4" w:space="0" w:color="auto"/>
            </w:tcBorders>
            <w:shd w:val="clear" w:color="auto" w:fill="auto"/>
            <w:hideMark/>
          </w:tcPr>
          <w:p w14:paraId="19D275D6" w14:textId="77777777" w:rsidR="00632C14" w:rsidRPr="0064629E" w:rsidRDefault="00632C14" w:rsidP="00075625">
            <w:pPr>
              <w:jc w:val="both"/>
              <w:rPr>
                <w:rFonts w:ascii="Averta" w:hAnsi="Averta" w:cs="Arial"/>
                <w:color w:val="000000"/>
                <w:sz w:val="6"/>
                <w:szCs w:val="6"/>
              </w:rPr>
            </w:pPr>
          </w:p>
        </w:tc>
        <w:tc>
          <w:tcPr>
            <w:tcW w:w="779" w:type="pct"/>
            <w:tcBorders>
              <w:top w:val="dotted" w:sz="4" w:space="0" w:color="808080"/>
              <w:left w:val="nil"/>
              <w:bottom w:val="single" w:sz="4" w:space="0" w:color="auto"/>
              <w:right w:val="single" w:sz="4" w:space="0" w:color="auto"/>
            </w:tcBorders>
            <w:shd w:val="clear" w:color="auto" w:fill="auto"/>
          </w:tcPr>
          <w:p w14:paraId="39FF482B" w14:textId="77777777" w:rsidR="00632C14" w:rsidRPr="0064629E" w:rsidRDefault="00632C14" w:rsidP="00075625">
            <w:pPr>
              <w:jc w:val="both"/>
              <w:rPr>
                <w:rFonts w:ascii="Averta" w:hAnsi="Averta" w:cs="Arial"/>
                <w:color w:val="000000"/>
                <w:sz w:val="6"/>
                <w:szCs w:val="6"/>
              </w:rPr>
            </w:pPr>
          </w:p>
        </w:tc>
        <w:tc>
          <w:tcPr>
            <w:tcW w:w="719" w:type="pct"/>
            <w:tcBorders>
              <w:top w:val="dotted" w:sz="4" w:space="0" w:color="808080"/>
              <w:left w:val="nil"/>
              <w:bottom w:val="single" w:sz="4" w:space="0" w:color="auto"/>
              <w:right w:val="single" w:sz="4" w:space="0" w:color="auto"/>
            </w:tcBorders>
            <w:shd w:val="clear" w:color="auto" w:fill="auto"/>
          </w:tcPr>
          <w:p w14:paraId="118060A8" w14:textId="77777777" w:rsidR="00632C14" w:rsidRPr="0064629E" w:rsidRDefault="00632C14" w:rsidP="00075625">
            <w:pPr>
              <w:jc w:val="both"/>
              <w:rPr>
                <w:rFonts w:ascii="Averta" w:hAnsi="Averta" w:cs="Arial"/>
                <w:color w:val="000000"/>
                <w:sz w:val="6"/>
                <w:szCs w:val="6"/>
              </w:rPr>
            </w:pPr>
          </w:p>
        </w:tc>
      </w:tr>
    </w:tbl>
    <w:p w14:paraId="3CED7FF7" w14:textId="77777777" w:rsidR="00632C14" w:rsidRPr="0064629E" w:rsidRDefault="00632C14" w:rsidP="00632C14">
      <w:pPr>
        <w:jc w:val="both"/>
        <w:rPr>
          <w:rFonts w:ascii="Averta" w:hAnsi="Averta" w:cs="Arial"/>
          <w:b/>
          <w:smallCaps/>
          <w:sz w:val="12"/>
          <w:szCs w:val="12"/>
        </w:rPr>
      </w:pPr>
      <w:r w:rsidRPr="0064629E">
        <w:rPr>
          <w:rFonts w:ascii="Averta" w:hAnsi="Averta" w:cs="Arial"/>
          <w:b/>
          <w:bCs/>
          <w:color w:val="000000"/>
          <w:sz w:val="12"/>
          <w:szCs w:val="12"/>
          <w:lang w:eastAsia="es-MX"/>
        </w:rPr>
        <w:t>SR: Saldo del Rubro contenido en la Balanza de Comprobación.</w:t>
      </w:r>
    </w:p>
    <w:p w14:paraId="7E530A02" w14:textId="77777777" w:rsidR="00632C14" w:rsidRPr="0064629E" w:rsidRDefault="00632C14" w:rsidP="00632C14">
      <w:pPr>
        <w:jc w:val="both"/>
        <w:rPr>
          <w:rFonts w:ascii="Averta" w:hAnsi="Averta" w:cs="Arial"/>
          <w:sz w:val="12"/>
          <w:szCs w:val="12"/>
        </w:rPr>
      </w:pPr>
      <w:r w:rsidRPr="0064629E">
        <w:rPr>
          <w:rFonts w:ascii="Averta" w:hAnsi="Averta" w:cs="Arial"/>
          <w:sz w:val="12"/>
          <w:szCs w:val="12"/>
        </w:rPr>
        <w:t>Bajo protesta de decir verdad declaramos que los Estados Financieros y sus notas, son razonablemente correctos y son responsabilidad del emisor.</w:t>
      </w:r>
    </w:p>
    <w:p w14:paraId="52B3E26A" w14:textId="77777777" w:rsidR="00632C14" w:rsidRPr="0064629E" w:rsidRDefault="00632C14" w:rsidP="00632C14">
      <w:pPr>
        <w:ind w:left="708" w:hanging="708"/>
        <w:jc w:val="both"/>
        <w:rPr>
          <w:rFonts w:ascii="Averta" w:hAnsi="Averta" w:cs="Arial"/>
          <w:bCs/>
          <w:color w:val="000000"/>
          <w:sz w:val="12"/>
          <w:szCs w:val="12"/>
        </w:rPr>
      </w:pPr>
      <w:r w:rsidRPr="0064629E">
        <w:rPr>
          <w:rFonts w:ascii="Averta" w:hAnsi="Averta" w:cs="Arial"/>
          <w:bCs/>
          <w:color w:val="000000"/>
          <w:sz w:val="12"/>
          <w:szCs w:val="12"/>
        </w:rPr>
        <w:t>Firma de los responsables</w:t>
      </w:r>
    </w:p>
    <w:p w14:paraId="5A01E7BB" w14:textId="77777777" w:rsidR="00632C14" w:rsidRPr="0064629E" w:rsidRDefault="00632C14" w:rsidP="00632C14">
      <w:pPr>
        <w:spacing w:after="100" w:line="220" w:lineRule="exact"/>
        <w:rPr>
          <w:rFonts w:ascii="Averta" w:hAnsi="Averta" w:cs="Arial"/>
          <w:sz w:val="18"/>
          <w:szCs w:val="18"/>
        </w:rPr>
      </w:pPr>
    </w:p>
    <w:p w14:paraId="1623C801" w14:textId="77777777" w:rsidR="00632C14" w:rsidRPr="0064629E" w:rsidRDefault="00632C14" w:rsidP="0064629E">
      <w:pPr>
        <w:spacing w:after="120" w:line="276" w:lineRule="auto"/>
        <w:rPr>
          <w:rFonts w:ascii="Averta" w:hAnsi="Averta" w:cs="Arial"/>
          <w:b/>
          <w:sz w:val="22"/>
          <w:szCs w:val="22"/>
        </w:rPr>
      </w:pPr>
      <w:r w:rsidRPr="0064629E">
        <w:rPr>
          <w:rFonts w:ascii="Averta" w:hAnsi="Averta" w:cs="Arial"/>
          <w:sz w:val="22"/>
          <w:szCs w:val="22"/>
        </w:rPr>
        <w:t>Reglas de validación del Estado de Cambios en la Situación Financiera:</w:t>
      </w:r>
    </w:p>
    <w:p w14:paraId="75BC8462" w14:textId="77777777" w:rsidR="00632C14" w:rsidRPr="0064629E" w:rsidRDefault="00632C14" w:rsidP="0064629E">
      <w:pPr>
        <w:pStyle w:val="Prrafodelista"/>
        <w:numPr>
          <w:ilvl w:val="0"/>
          <w:numId w:val="17"/>
        </w:numPr>
        <w:spacing w:after="120" w:line="276" w:lineRule="auto"/>
        <w:ind w:left="709" w:hanging="425"/>
        <w:contextualSpacing w:val="0"/>
        <w:jc w:val="both"/>
        <w:rPr>
          <w:rFonts w:ascii="Averta" w:hAnsi="Averta" w:cs="Arial"/>
          <w:sz w:val="22"/>
          <w:szCs w:val="22"/>
        </w:rPr>
      </w:pPr>
      <w:r w:rsidRPr="0064629E">
        <w:rPr>
          <w:rFonts w:ascii="Averta" w:hAnsi="Averta" w:cs="Arial"/>
          <w:sz w:val="22"/>
          <w:szCs w:val="22"/>
        </w:rPr>
        <w:t>La cifra obtenida en la fila de Efectivo y Equivalentes ya sea de la columna de Origen o de Aplicación, debe ser la misma que se muestra en el Estado de Flujos de Efectivo en la fila de Incremento/Disminución Neta en el Efectivo y Equivalentes al Efectivo de la columna 20XN.</w:t>
      </w:r>
    </w:p>
    <w:p w14:paraId="5C2FA261" w14:textId="77777777" w:rsidR="00632C14" w:rsidRPr="0064629E" w:rsidRDefault="00632C14" w:rsidP="0064629E">
      <w:pPr>
        <w:pStyle w:val="Texto"/>
        <w:numPr>
          <w:ilvl w:val="0"/>
          <w:numId w:val="17"/>
        </w:numPr>
        <w:spacing w:after="120" w:line="276" w:lineRule="auto"/>
        <w:ind w:left="709" w:hanging="425"/>
        <w:rPr>
          <w:rFonts w:ascii="Averta" w:hAnsi="Averta"/>
          <w:sz w:val="22"/>
          <w:szCs w:val="22"/>
        </w:rPr>
      </w:pPr>
      <w:r w:rsidRPr="0064629E">
        <w:rPr>
          <w:rFonts w:ascii="Averta" w:hAnsi="Averta"/>
          <w:sz w:val="22"/>
          <w:szCs w:val="22"/>
        </w:rPr>
        <w:t>Las cifras de las filas de los rubros de Activo en las columnas de Origen o Aplicación, deben ser las mismas según corresponda, con las que se muestran en el Estado Analítico del Activo en las filas de los rubros de Activo de la columna de Variación del Periodo.</w:t>
      </w:r>
    </w:p>
    <w:p w14:paraId="2A7549F7" w14:textId="77777777" w:rsidR="00632C14" w:rsidRPr="0064629E" w:rsidRDefault="00632C14" w:rsidP="0064629E">
      <w:pPr>
        <w:pStyle w:val="Texto"/>
        <w:numPr>
          <w:ilvl w:val="0"/>
          <w:numId w:val="17"/>
        </w:numPr>
        <w:spacing w:after="120" w:line="276" w:lineRule="auto"/>
        <w:ind w:left="709" w:hanging="425"/>
        <w:rPr>
          <w:rFonts w:ascii="Averta" w:hAnsi="Averta"/>
          <w:sz w:val="22"/>
          <w:szCs w:val="22"/>
        </w:rPr>
      </w:pPr>
      <w:r w:rsidRPr="0064629E">
        <w:rPr>
          <w:rFonts w:ascii="Averta" w:hAnsi="Averta"/>
          <w:sz w:val="22"/>
          <w:szCs w:val="22"/>
        </w:rPr>
        <w:t>A excepción del importe de Resultados del Ejercicio (Ahorro/Desahorro) y Resultados de Ejercicios Anteriores, todas las demás cifras de las filas del apartado Hacienda Pública / Patrimonio Generado del Estado de Cambios en la Situación Financiera deben ser las mismas con las filas de los rubros de Variaciones de la Hacienda Pública / Patrimonio Generado Neto de 20XN del Estado de Variación en la Hacienda Pública.</w:t>
      </w:r>
    </w:p>
    <w:p w14:paraId="70A363B1" w14:textId="77777777" w:rsidR="004E0032" w:rsidRPr="0064629E" w:rsidRDefault="00632C14" w:rsidP="0064629E">
      <w:pPr>
        <w:pStyle w:val="Texto"/>
        <w:numPr>
          <w:ilvl w:val="0"/>
          <w:numId w:val="17"/>
        </w:numPr>
        <w:spacing w:after="200" w:line="276" w:lineRule="auto"/>
        <w:ind w:left="709" w:hanging="425"/>
        <w:rPr>
          <w:rFonts w:ascii="Averta" w:hAnsi="Averta" w:cs="Tahoma"/>
          <w:color w:val="000000" w:themeColor="text1"/>
          <w:sz w:val="24"/>
          <w:szCs w:val="24"/>
        </w:rPr>
        <w:sectPr w:rsidR="004E0032" w:rsidRPr="0064629E" w:rsidSect="006E37E4">
          <w:headerReference w:type="default" r:id="rId14"/>
          <w:footerReference w:type="default" r:id="rId15"/>
          <w:pgSz w:w="12240" w:h="15840"/>
          <w:pgMar w:top="1418" w:right="1701" w:bottom="1418" w:left="1701" w:header="709" w:footer="284" w:gutter="0"/>
          <w:cols w:space="720"/>
          <w:docGrid w:linePitch="360"/>
        </w:sectPr>
      </w:pPr>
      <w:r w:rsidRPr="0064629E">
        <w:rPr>
          <w:rFonts w:ascii="Averta" w:hAnsi="Averta"/>
          <w:sz w:val="22"/>
          <w:szCs w:val="22"/>
        </w:rPr>
        <w:t xml:space="preserve">La cifra de la fila Resultados del Ejercicio (Ahorro/Desahorro) debe ser la misma que la suma de las cifras de los rubros Resultados del Ejercicio Ahorro / Desahorro y Resultados de Ejercicios Anteriores del apartado Variaciones de la Hacienda </w:t>
      </w:r>
      <w:r w:rsidRPr="0064629E">
        <w:rPr>
          <w:rFonts w:ascii="Averta" w:hAnsi="Averta"/>
          <w:sz w:val="22"/>
          <w:szCs w:val="22"/>
        </w:rPr>
        <w:lastRenderedPageBreak/>
        <w:t>Pública / Patrimonio Generado Neto de 20XN del Estado de Variación en la Hacienda Pública.</w:t>
      </w:r>
    </w:p>
    <w:p w14:paraId="47346AC5" w14:textId="5175C172" w:rsidR="00C85EEB" w:rsidRPr="0064629E" w:rsidRDefault="00C85EEB" w:rsidP="00423B1D">
      <w:pPr>
        <w:spacing w:after="200" w:line="276" w:lineRule="auto"/>
        <w:jc w:val="center"/>
        <w:rPr>
          <w:rFonts w:ascii="Averta" w:hAnsi="Averta" w:cs="Tahoma"/>
          <w:b/>
          <w:color w:val="000000" w:themeColor="text1"/>
          <w:sz w:val="24"/>
          <w:szCs w:val="24"/>
          <w:lang w:val="es-MX"/>
        </w:rPr>
      </w:pPr>
      <w:r w:rsidRPr="0064629E">
        <w:rPr>
          <w:rFonts w:ascii="Averta" w:hAnsi="Averta" w:cs="Tahoma"/>
          <w:noProof/>
          <w:color w:val="000000" w:themeColor="text1"/>
          <w:sz w:val="24"/>
          <w:szCs w:val="24"/>
          <w:lang w:val="es-MX" w:eastAsia="es-MX"/>
        </w:rPr>
        <w:lastRenderedPageBreak/>
        <mc:AlternateContent>
          <mc:Choice Requires="wps">
            <w:drawing>
              <wp:anchor distT="0" distB="0" distL="114300" distR="114300" simplePos="0" relativeHeight="251676672" behindDoc="0" locked="0" layoutInCell="1" allowOverlap="1" wp14:anchorId="468EE8DC" wp14:editId="7052F632">
                <wp:simplePos x="0" y="0"/>
                <wp:positionH relativeFrom="margin">
                  <wp:align>right</wp:align>
                </wp:positionH>
                <wp:positionV relativeFrom="paragraph">
                  <wp:posOffset>-40803</wp:posOffset>
                </wp:positionV>
                <wp:extent cx="914400" cy="281354"/>
                <wp:effectExtent l="0" t="0" r="0" b="4445"/>
                <wp:wrapNone/>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81354"/>
                        </a:xfrm>
                        <a:prstGeom prst="rect">
                          <a:avLst/>
                        </a:prstGeom>
                        <a:noFill/>
                        <a:ln>
                          <a:noFill/>
                        </a:ln>
                        <a:effectLst/>
                      </wps:spPr>
                      <wps:txbx>
                        <w:txbxContent>
                          <w:p w14:paraId="1B2591C6" w14:textId="568ACD39" w:rsidR="0071017B" w:rsidRPr="000B00F0" w:rsidRDefault="0071017B" w:rsidP="00C85EEB">
                            <w:pPr>
                              <w:rPr>
                                <w:rFonts w:ascii="Averta" w:hAnsi="Averta" w:cs="Arial"/>
                                <w:lang w:val="es-MX"/>
                              </w:rPr>
                            </w:pPr>
                            <w:r>
                              <w:rPr>
                                <w:rFonts w:ascii="Averta" w:hAnsi="Averta" w:cs="Arial"/>
                                <w:lang w:val="es-MX"/>
                              </w:rPr>
                              <w:t>Anexo 10</w:t>
                            </w:r>
                            <w:r w:rsidR="00FE3658">
                              <w:rPr>
                                <w:rFonts w:ascii="Averta" w:hAnsi="Averta" w:cs="Arial"/>
                                <w:lang w:val="es-MX"/>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8EE8DC" id="Cuadro de texto 9" o:spid="_x0000_s1030" type="#_x0000_t202" style="position:absolute;left:0;text-align:left;margin-left:20.8pt;margin-top:-3.2pt;width:1in;height:22.1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" filled="f" stroked="f">
                <v:textbox>
                  <w:txbxContent>
                    <w:p w14:paraId="1B2591C6" w14:textId="568ACD39" w:rsidR="0071017B" w:rsidRPr="000B00F0" w:rsidRDefault="0071017B" w:rsidP="00C85EEB">
                      <w:pPr>
                        <w:rPr>
                          <w:rFonts w:ascii="Averta" w:hAnsi="Averta" w:cs="Arial"/>
                          <w:lang w:val="es-MX"/>
                        </w:rPr>
                      </w:pPr>
                      <w:r>
                        <w:rPr>
                          <w:rFonts w:ascii="Averta" w:hAnsi="Averta" w:cs="Arial"/>
                          <w:lang w:val="es-MX"/>
                        </w:rPr>
                        <w:t>Anexo 10</w:t>
                      </w:r>
                      <w:r w:rsidR="00FE3658">
                        <w:rPr>
                          <w:rFonts w:ascii="Averta" w:hAnsi="Averta" w:cs="Arial"/>
                          <w:lang w:val="es-MX"/>
                        </w:rPr>
                        <w:t>5</w:t>
                      </w:r>
                    </w:p>
                  </w:txbxContent>
                </v:textbox>
                <w10:wrap anchorx="margin"/>
              </v:shape>
            </w:pict>
          </mc:Fallback>
        </mc:AlternateContent>
      </w:r>
      <w:r w:rsidRPr="0064629E">
        <w:rPr>
          <w:rFonts w:ascii="Averta" w:hAnsi="Averta" w:cs="Tahoma"/>
          <w:b/>
          <w:color w:val="000000" w:themeColor="text1"/>
          <w:sz w:val="24"/>
          <w:szCs w:val="24"/>
          <w:lang w:val="es-MX"/>
        </w:rPr>
        <w:t>Formato</w:t>
      </w:r>
    </w:p>
    <w:p w14:paraId="40F0EFF1" w14:textId="300D0180" w:rsidR="00C85EEB" w:rsidRDefault="00C85EEB" w:rsidP="00423B1D">
      <w:pPr>
        <w:spacing w:line="276" w:lineRule="auto"/>
        <w:jc w:val="center"/>
        <w:rPr>
          <w:rFonts w:ascii="Averta" w:hAnsi="Averta" w:cs="Tahoma"/>
          <w:b/>
          <w:bCs/>
          <w:color w:val="000000" w:themeColor="text1"/>
          <w:sz w:val="24"/>
          <w:szCs w:val="24"/>
          <w:lang w:val="es-MX"/>
        </w:rPr>
      </w:pPr>
      <w:r w:rsidRPr="0064629E">
        <w:rPr>
          <w:rFonts w:ascii="Averta" w:hAnsi="Averta" w:cs="Tahoma"/>
          <w:b/>
          <w:bCs/>
          <w:color w:val="000000" w:themeColor="text1"/>
          <w:sz w:val="24"/>
          <w:szCs w:val="24"/>
          <w:lang w:val="es-MX"/>
        </w:rPr>
        <w:t xml:space="preserve">Estado </w:t>
      </w:r>
      <w:r w:rsidR="00BC6FD2" w:rsidRPr="0064629E">
        <w:rPr>
          <w:rFonts w:ascii="Averta" w:hAnsi="Averta" w:cs="Tahoma"/>
          <w:b/>
          <w:bCs/>
          <w:color w:val="000000" w:themeColor="text1"/>
          <w:sz w:val="24"/>
          <w:szCs w:val="24"/>
          <w:lang w:val="es-MX"/>
        </w:rPr>
        <w:t>de Flujos de Efectivo</w:t>
      </w:r>
    </w:p>
    <w:p w14:paraId="7DFF60D7" w14:textId="77777777" w:rsidR="003C6CA3" w:rsidRPr="0064629E" w:rsidRDefault="003C6CA3" w:rsidP="00423B1D">
      <w:pPr>
        <w:spacing w:line="276" w:lineRule="auto"/>
        <w:jc w:val="center"/>
        <w:rPr>
          <w:rFonts w:ascii="Averta" w:hAnsi="Averta" w:cs="Tahoma"/>
          <w:b/>
          <w:bCs/>
          <w:color w:val="000000" w:themeColor="text1"/>
          <w:sz w:val="24"/>
          <w:szCs w:val="24"/>
          <w:lang w:val="es-MX"/>
        </w:rPr>
      </w:pPr>
    </w:p>
    <w:tbl>
      <w:tblPr>
        <w:tblW w:w="5000" w:type="pct"/>
        <w:jc w:val="center"/>
        <w:tblCellMar>
          <w:left w:w="70" w:type="dxa"/>
          <w:right w:w="70" w:type="dxa"/>
        </w:tblCellMar>
        <w:tblLook w:val="04A0" w:firstRow="1" w:lastRow="0" w:firstColumn="1" w:lastColumn="0" w:noHBand="0" w:noVBand="1"/>
      </w:tblPr>
      <w:tblGrid>
        <w:gridCol w:w="159"/>
        <w:gridCol w:w="159"/>
        <w:gridCol w:w="159"/>
        <w:gridCol w:w="6111"/>
        <w:gridCol w:w="1121"/>
        <w:gridCol w:w="1119"/>
      </w:tblGrid>
      <w:tr w:rsidR="004D5D20" w:rsidRPr="0064629E" w14:paraId="262DBA45" w14:textId="77777777" w:rsidTr="004D5D20">
        <w:trPr>
          <w:trHeight w:val="20"/>
          <w:tblHeader/>
          <w:jc w:val="center"/>
        </w:trPr>
        <w:tc>
          <w:tcPr>
            <w:tcW w:w="5000" w:type="pct"/>
            <w:gridSpan w:val="6"/>
            <w:tcBorders>
              <w:top w:val="single" w:sz="4" w:space="0" w:color="auto"/>
              <w:left w:val="single" w:sz="4" w:space="0" w:color="auto"/>
              <w:bottom w:val="nil"/>
              <w:right w:val="single" w:sz="4" w:space="0" w:color="000000"/>
            </w:tcBorders>
            <w:shd w:val="clear" w:color="000000" w:fill="D9D9D9"/>
            <w:noWrap/>
            <w:vAlign w:val="center"/>
            <w:hideMark/>
          </w:tcPr>
          <w:p w14:paraId="1A7C1B3D" w14:textId="77777777" w:rsidR="004D5D20" w:rsidRPr="0064629E" w:rsidRDefault="004D5D20" w:rsidP="004D5D20">
            <w:pPr>
              <w:spacing w:line="160" w:lineRule="exact"/>
              <w:jc w:val="center"/>
              <w:rPr>
                <w:rFonts w:ascii="Averta" w:hAnsi="Averta" w:cs="Arial"/>
                <w:b/>
                <w:bCs/>
                <w:color w:val="000000"/>
                <w:sz w:val="12"/>
                <w:szCs w:val="12"/>
                <w:lang w:eastAsia="es-MX"/>
              </w:rPr>
            </w:pPr>
            <w:r w:rsidRPr="0064629E">
              <w:rPr>
                <w:rFonts w:ascii="Averta" w:hAnsi="Averta" w:cs="Arial"/>
                <w:b/>
                <w:bCs/>
                <w:color w:val="000000"/>
                <w:sz w:val="12"/>
                <w:szCs w:val="12"/>
              </w:rPr>
              <w:t>Nombre del Ente Público</w:t>
            </w:r>
          </w:p>
        </w:tc>
      </w:tr>
      <w:tr w:rsidR="004D5D20" w:rsidRPr="0064629E" w14:paraId="60215972" w14:textId="77777777" w:rsidTr="004D5D20">
        <w:trPr>
          <w:trHeight w:val="20"/>
          <w:tblHeader/>
          <w:jc w:val="center"/>
        </w:trPr>
        <w:tc>
          <w:tcPr>
            <w:tcW w:w="5000" w:type="pct"/>
            <w:gridSpan w:val="6"/>
            <w:tcBorders>
              <w:top w:val="nil"/>
              <w:left w:val="single" w:sz="4" w:space="0" w:color="auto"/>
              <w:bottom w:val="nil"/>
              <w:right w:val="single" w:sz="4" w:space="0" w:color="000000"/>
            </w:tcBorders>
            <w:shd w:val="clear" w:color="000000" w:fill="D9D9D9"/>
            <w:vAlign w:val="center"/>
            <w:hideMark/>
          </w:tcPr>
          <w:p w14:paraId="434FAB01" w14:textId="77777777" w:rsidR="004D5D20" w:rsidRPr="0064629E" w:rsidRDefault="004D5D20" w:rsidP="004D5D20">
            <w:pPr>
              <w:spacing w:before="20" w:after="20" w:line="120" w:lineRule="exact"/>
              <w:jc w:val="center"/>
              <w:rPr>
                <w:rFonts w:ascii="Averta" w:hAnsi="Averta" w:cs="Arial"/>
                <w:b/>
                <w:bCs/>
                <w:sz w:val="12"/>
                <w:szCs w:val="12"/>
                <w:lang w:eastAsia="es-MX"/>
              </w:rPr>
            </w:pPr>
            <w:r w:rsidRPr="0064629E">
              <w:rPr>
                <w:rFonts w:ascii="Averta" w:hAnsi="Averta" w:cs="Arial"/>
                <w:b/>
                <w:bCs/>
                <w:color w:val="000000"/>
                <w:sz w:val="12"/>
                <w:szCs w:val="12"/>
              </w:rPr>
              <w:t>Estado de Flujos de Efectivo</w:t>
            </w:r>
          </w:p>
          <w:p w14:paraId="62601935" w14:textId="77777777" w:rsidR="004D5D20" w:rsidRPr="0064629E" w:rsidRDefault="004D5D20" w:rsidP="004D5D20">
            <w:pPr>
              <w:spacing w:line="160" w:lineRule="exact"/>
              <w:jc w:val="center"/>
              <w:rPr>
                <w:rFonts w:ascii="Averta" w:hAnsi="Averta" w:cs="Arial"/>
                <w:b/>
                <w:bCs/>
                <w:sz w:val="12"/>
                <w:szCs w:val="12"/>
                <w:lang w:eastAsia="es-MX"/>
              </w:rPr>
            </w:pPr>
            <w:r w:rsidRPr="0064629E">
              <w:rPr>
                <w:rFonts w:ascii="Averta" w:hAnsi="Averta" w:cs="Arial"/>
                <w:b/>
                <w:bCs/>
                <w:sz w:val="12"/>
                <w:szCs w:val="12"/>
                <w:lang w:eastAsia="es-MX"/>
              </w:rPr>
              <w:t>Del XXXX al XXXX</w:t>
            </w:r>
          </w:p>
          <w:p w14:paraId="1BB3E9E9" w14:textId="77777777" w:rsidR="004D5D20" w:rsidRPr="0064629E" w:rsidRDefault="004D5D20" w:rsidP="004D5D20">
            <w:pPr>
              <w:spacing w:line="160" w:lineRule="exact"/>
              <w:jc w:val="center"/>
              <w:rPr>
                <w:rFonts w:ascii="Averta" w:hAnsi="Averta" w:cs="Arial"/>
                <w:b/>
                <w:bCs/>
                <w:color w:val="000000"/>
                <w:sz w:val="12"/>
                <w:szCs w:val="12"/>
              </w:rPr>
            </w:pPr>
            <w:r w:rsidRPr="0064629E">
              <w:rPr>
                <w:rFonts w:ascii="Averta" w:hAnsi="Averta" w:cs="Arial"/>
                <w:b/>
                <w:bCs/>
                <w:color w:val="000000"/>
                <w:sz w:val="12"/>
                <w:szCs w:val="12"/>
              </w:rPr>
              <w:t>(Cifras en Pesos)</w:t>
            </w:r>
          </w:p>
        </w:tc>
      </w:tr>
      <w:tr w:rsidR="004D5D20" w:rsidRPr="0064629E" w14:paraId="101B27EA" w14:textId="77777777" w:rsidTr="004D5D20">
        <w:trPr>
          <w:trHeight w:val="56"/>
          <w:tblHeader/>
          <w:jc w:val="center"/>
        </w:trPr>
        <w:tc>
          <w:tcPr>
            <w:tcW w:w="3731"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A716764" w14:textId="77777777" w:rsidR="004D5D20" w:rsidRPr="0064629E" w:rsidRDefault="004D5D20" w:rsidP="004D5D20">
            <w:pPr>
              <w:spacing w:line="160" w:lineRule="exact"/>
              <w:jc w:val="center"/>
              <w:rPr>
                <w:rFonts w:ascii="Averta" w:hAnsi="Averta" w:cs="Arial"/>
                <w:b/>
                <w:bCs/>
                <w:color w:val="000000"/>
                <w:sz w:val="12"/>
                <w:szCs w:val="12"/>
              </w:rPr>
            </w:pPr>
            <w:r w:rsidRPr="0064629E">
              <w:rPr>
                <w:rFonts w:ascii="Averta" w:hAnsi="Averta" w:cs="Arial"/>
                <w:b/>
                <w:bCs/>
                <w:color w:val="000000"/>
                <w:sz w:val="12"/>
                <w:szCs w:val="12"/>
              </w:rPr>
              <w:t>Concepto</w:t>
            </w:r>
          </w:p>
        </w:tc>
        <w:tc>
          <w:tcPr>
            <w:tcW w:w="63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9866A1" w14:textId="77777777" w:rsidR="004D5D20" w:rsidRPr="0064629E" w:rsidRDefault="004D5D20" w:rsidP="004D5D20">
            <w:pPr>
              <w:spacing w:line="160" w:lineRule="exact"/>
              <w:jc w:val="center"/>
              <w:rPr>
                <w:rFonts w:ascii="Averta" w:hAnsi="Averta" w:cs="Arial"/>
                <w:b/>
                <w:bCs/>
                <w:color w:val="000000"/>
                <w:sz w:val="12"/>
                <w:szCs w:val="12"/>
              </w:rPr>
            </w:pPr>
            <w:r w:rsidRPr="0064629E">
              <w:rPr>
                <w:rFonts w:ascii="Averta" w:hAnsi="Averta" w:cs="Arial"/>
                <w:b/>
                <w:bCs/>
                <w:color w:val="000000"/>
                <w:sz w:val="12"/>
                <w:szCs w:val="12"/>
              </w:rPr>
              <w:t>20XN</w:t>
            </w:r>
          </w:p>
        </w:tc>
        <w:tc>
          <w:tcPr>
            <w:tcW w:w="6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A61FB4" w14:textId="77777777" w:rsidR="004D5D20" w:rsidRPr="0064629E" w:rsidRDefault="004D5D20" w:rsidP="004D5D20">
            <w:pPr>
              <w:spacing w:line="160" w:lineRule="exact"/>
              <w:jc w:val="center"/>
              <w:rPr>
                <w:rFonts w:ascii="Averta" w:hAnsi="Averta" w:cs="Arial"/>
                <w:b/>
                <w:bCs/>
                <w:color w:val="000000"/>
                <w:sz w:val="12"/>
                <w:szCs w:val="12"/>
              </w:rPr>
            </w:pPr>
            <w:r w:rsidRPr="0064629E">
              <w:rPr>
                <w:rFonts w:ascii="Averta" w:hAnsi="Averta" w:cs="Arial"/>
                <w:b/>
                <w:bCs/>
                <w:color w:val="000000"/>
                <w:sz w:val="12"/>
                <w:szCs w:val="12"/>
              </w:rPr>
              <w:t>20XN-1</w:t>
            </w:r>
          </w:p>
        </w:tc>
      </w:tr>
      <w:tr w:rsidR="004D5D20" w:rsidRPr="0064629E" w14:paraId="358C9CD2" w14:textId="77777777" w:rsidTr="004D5D20">
        <w:trPr>
          <w:trHeight w:val="23"/>
          <w:jc w:val="center"/>
        </w:trPr>
        <w:tc>
          <w:tcPr>
            <w:tcW w:w="3731" w:type="pct"/>
            <w:gridSpan w:val="4"/>
            <w:tcBorders>
              <w:top w:val="single" w:sz="4" w:space="0" w:color="auto"/>
              <w:left w:val="single" w:sz="4" w:space="0" w:color="auto"/>
              <w:bottom w:val="dotted" w:sz="4" w:space="0" w:color="auto"/>
              <w:right w:val="single" w:sz="4" w:space="0" w:color="auto"/>
            </w:tcBorders>
          </w:tcPr>
          <w:p w14:paraId="7CD70895" w14:textId="77777777" w:rsidR="004D5D20" w:rsidRPr="0064629E" w:rsidRDefault="004D5D20" w:rsidP="004D5D20">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Flujos de Efectivo de las Actividades de Operación</w:t>
            </w:r>
          </w:p>
        </w:tc>
        <w:tc>
          <w:tcPr>
            <w:tcW w:w="635" w:type="pct"/>
            <w:tcBorders>
              <w:top w:val="single" w:sz="4" w:space="0" w:color="auto"/>
              <w:left w:val="single" w:sz="4" w:space="0" w:color="auto"/>
              <w:bottom w:val="dotted" w:sz="4" w:space="0" w:color="auto"/>
              <w:right w:val="single" w:sz="4" w:space="0" w:color="auto"/>
            </w:tcBorders>
            <w:shd w:val="clear" w:color="auto" w:fill="auto"/>
            <w:hideMark/>
          </w:tcPr>
          <w:p w14:paraId="60712E65" w14:textId="77777777" w:rsidR="004D5D20" w:rsidRPr="0064629E" w:rsidRDefault="004D5D20" w:rsidP="004D5D20">
            <w:pPr>
              <w:spacing w:line="140" w:lineRule="exact"/>
              <w:jc w:val="center"/>
              <w:rPr>
                <w:rFonts w:ascii="Averta" w:hAnsi="Averta" w:cs="Arial"/>
                <w:bCs/>
                <w:color w:val="000000"/>
                <w:sz w:val="12"/>
                <w:szCs w:val="12"/>
              </w:rPr>
            </w:pPr>
          </w:p>
        </w:tc>
        <w:tc>
          <w:tcPr>
            <w:tcW w:w="634" w:type="pct"/>
            <w:tcBorders>
              <w:top w:val="single" w:sz="4" w:space="0" w:color="auto"/>
              <w:left w:val="single" w:sz="4" w:space="0" w:color="auto"/>
              <w:bottom w:val="dotted" w:sz="4" w:space="0" w:color="auto"/>
              <w:right w:val="single" w:sz="4" w:space="0" w:color="auto"/>
            </w:tcBorders>
            <w:shd w:val="clear" w:color="auto" w:fill="auto"/>
            <w:hideMark/>
          </w:tcPr>
          <w:p w14:paraId="710DB2AD" w14:textId="77777777" w:rsidR="004D5D20" w:rsidRPr="0064629E" w:rsidRDefault="004D5D20" w:rsidP="004D5D20">
            <w:pPr>
              <w:spacing w:line="170" w:lineRule="exact"/>
              <w:jc w:val="center"/>
              <w:rPr>
                <w:rFonts w:ascii="Averta" w:hAnsi="Averta" w:cs="Arial"/>
                <w:bCs/>
                <w:color w:val="000000"/>
                <w:sz w:val="12"/>
                <w:szCs w:val="12"/>
              </w:rPr>
            </w:pPr>
          </w:p>
        </w:tc>
      </w:tr>
      <w:tr w:rsidR="004D5D20" w:rsidRPr="0064629E" w14:paraId="4A964B9E" w14:textId="77777777" w:rsidTr="004D5D20">
        <w:trPr>
          <w:trHeight w:val="23"/>
          <w:jc w:val="center"/>
        </w:trPr>
        <w:tc>
          <w:tcPr>
            <w:tcW w:w="90" w:type="pct"/>
            <w:tcBorders>
              <w:top w:val="dotted" w:sz="4" w:space="0" w:color="auto"/>
              <w:left w:val="single" w:sz="4" w:space="0" w:color="auto"/>
              <w:bottom w:val="dotted" w:sz="4" w:space="0" w:color="auto"/>
            </w:tcBorders>
          </w:tcPr>
          <w:p w14:paraId="6E68F56F" w14:textId="77777777" w:rsidR="004D5D20" w:rsidRPr="0064629E" w:rsidRDefault="004D5D20" w:rsidP="004D5D20">
            <w:pPr>
              <w:spacing w:line="170" w:lineRule="exact"/>
              <w:jc w:val="both"/>
              <w:rPr>
                <w:rFonts w:ascii="Averta" w:hAnsi="Averta" w:cs="Arial"/>
                <w:b/>
                <w:bCs/>
                <w:color w:val="000000"/>
                <w:sz w:val="12"/>
                <w:szCs w:val="12"/>
              </w:rPr>
            </w:pPr>
          </w:p>
        </w:tc>
        <w:tc>
          <w:tcPr>
            <w:tcW w:w="3641" w:type="pct"/>
            <w:gridSpan w:val="3"/>
            <w:tcBorders>
              <w:top w:val="dotted" w:sz="4" w:space="0" w:color="auto"/>
              <w:bottom w:val="dotted" w:sz="4" w:space="0" w:color="auto"/>
              <w:right w:val="single" w:sz="4" w:space="0" w:color="auto"/>
            </w:tcBorders>
          </w:tcPr>
          <w:p w14:paraId="4B9C98A9" w14:textId="77777777" w:rsidR="004D5D20" w:rsidRPr="0064629E" w:rsidRDefault="004D5D20" w:rsidP="004D5D20">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Origen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199769E" w14:textId="77777777" w:rsidR="004D5D20" w:rsidRPr="0064629E" w:rsidRDefault="004D5D20" w:rsidP="004D5D20">
            <w:pPr>
              <w:spacing w:line="140" w:lineRule="exact"/>
              <w:jc w:val="center"/>
              <w:rPr>
                <w:rFonts w:ascii="Averta" w:hAnsi="Averta" w:cs="Arial"/>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07686278" w14:textId="77777777" w:rsidR="004D5D20" w:rsidRPr="0064629E" w:rsidRDefault="004D5D20" w:rsidP="004D5D20">
            <w:pPr>
              <w:spacing w:line="140" w:lineRule="exact"/>
              <w:jc w:val="center"/>
              <w:rPr>
                <w:rFonts w:ascii="Averta" w:hAnsi="Averta" w:cs="Arial"/>
                <w:bCs/>
                <w:color w:val="000000"/>
                <w:sz w:val="12"/>
                <w:szCs w:val="12"/>
              </w:rPr>
            </w:pPr>
          </w:p>
        </w:tc>
      </w:tr>
      <w:tr w:rsidR="004D5D20" w:rsidRPr="0064629E" w14:paraId="756B4CB0" w14:textId="77777777" w:rsidTr="004D5D20">
        <w:trPr>
          <w:trHeight w:val="23"/>
          <w:jc w:val="center"/>
        </w:trPr>
        <w:tc>
          <w:tcPr>
            <w:tcW w:w="90" w:type="pct"/>
            <w:tcBorders>
              <w:top w:val="dotted" w:sz="4" w:space="0" w:color="auto"/>
              <w:left w:val="single" w:sz="4" w:space="0" w:color="auto"/>
              <w:bottom w:val="dotted" w:sz="4" w:space="0" w:color="auto"/>
            </w:tcBorders>
          </w:tcPr>
          <w:p w14:paraId="02DFC4D1"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5D8E464A"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362B5FD9"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Impuestos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908E5F1"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256A2DC9"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0725D372" w14:textId="77777777" w:rsidTr="004D5D20">
        <w:trPr>
          <w:trHeight w:val="23"/>
          <w:jc w:val="center"/>
        </w:trPr>
        <w:tc>
          <w:tcPr>
            <w:tcW w:w="90" w:type="pct"/>
            <w:tcBorders>
              <w:top w:val="dotted" w:sz="4" w:space="0" w:color="auto"/>
              <w:left w:val="single" w:sz="4" w:space="0" w:color="auto"/>
              <w:bottom w:val="dotted" w:sz="4" w:space="0" w:color="auto"/>
            </w:tcBorders>
          </w:tcPr>
          <w:p w14:paraId="3069DF85"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68B0B43A"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5DFEF6C6"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Cuotas y Aportaciones de Seguridad Social</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94E04BD"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61189555"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7A5D325C" w14:textId="77777777" w:rsidTr="004D5D20">
        <w:trPr>
          <w:trHeight w:val="23"/>
          <w:jc w:val="center"/>
        </w:trPr>
        <w:tc>
          <w:tcPr>
            <w:tcW w:w="90" w:type="pct"/>
            <w:tcBorders>
              <w:top w:val="dotted" w:sz="4" w:space="0" w:color="auto"/>
              <w:left w:val="single" w:sz="4" w:space="0" w:color="auto"/>
              <w:bottom w:val="dotted" w:sz="4" w:space="0" w:color="auto"/>
            </w:tcBorders>
          </w:tcPr>
          <w:p w14:paraId="512D6FAA"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5721AFE3"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42657D38"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 xml:space="preserve">Contribuciones de Mejoras </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A819A72"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690EDDBB"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5E8CA617" w14:textId="77777777" w:rsidTr="004D5D20">
        <w:trPr>
          <w:trHeight w:val="23"/>
          <w:jc w:val="center"/>
        </w:trPr>
        <w:tc>
          <w:tcPr>
            <w:tcW w:w="90" w:type="pct"/>
            <w:tcBorders>
              <w:top w:val="dotted" w:sz="4" w:space="0" w:color="auto"/>
              <w:left w:val="single" w:sz="4" w:space="0" w:color="auto"/>
              <w:bottom w:val="dotted" w:sz="4" w:space="0" w:color="auto"/>
            </w:tcBorders>
          </w:tcPr>
          <w:p w14:paraId="6461F50C"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1D02B07E"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0B39912B"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Derechos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A82C55C"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45DA30BD"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7F966483" w14:textId="77777777" w:rsidTr="004D5D20">
        <w:trPr>
          <w:trHeight w:val="23"/>
          <w:jc w:val="center"/>
        </w:trPr>
        <w:tc>
          <w:tcPr>
            <w:tcW w:w="90" w:type="pct"/>
            <w:tcBorders>
              <w:top w:val="dotted" w:sz="4" w:space="0" w:color="auto"/>
              <w:left w:val="single" w:sz="4" w:space="0" w:color="auto"/>
              <w:bottom w:val="dotted" w:sz="4" w:space="0" w:color="auto"/>
            </w:tcBorders>
          </w:tcPr>
          <w:p w14:paraId="54CC9B9E"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487ADF61"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2CD8640E"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Productos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483426F"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3A984B88"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2E117B9B" w14:textId="77777777" w:rsidTr="004D5D20">
        <w:trPr>
          <w:trHeight w:val="23"/>
          <w:jc w:val="center"/>
        </w:trPr>
        <w:tc>
          <w:tcPr>
            <w:tcW w:w="90" w:type="pct"/>
            <w:tcBorders>
              <w:top w:val="dotted" w:sz="4" w:space="0" w:color="auto"/>
              <w:left w:val="single" w:sz="4" w:space="0" w:color="auto"/>
              <w:bottom w:val="dotted" w:sz="4" w:space="0" w:color="auto"/>
            </w:tcBorders>
          </w:tcPr>
          <w:p w14:paraId="479AFA10"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1F78170C"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5D18FC07"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Aprovechamientos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2897C20"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0F6B9A77"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238965FB" w14:textId="77777777" w:rsidTr="004D5D20">
        <w:trPr>
          <w:trHeight w:val="23"/>
          <w:jc w:val="center"/>
        </w:trPr>
        <w:tc>
          <w:tcPr>
            <w:tcW w:w="90" w:type="pct"/>
            <w:tcBorders>
              <w:top w:val="dotted" w:sz="4" w:space="0" w:color="auto"/>
              <w:left w:val="single" w:sz="4" w:space="0" w:color="auto"/>
              <w:bottom w:val="dotted" w:sz="4" w:space="0" w:color="auto"/>
            </w:tcBorders>
          </w:tcPr>
          <w:p w14:paraId="6FBFC1DF"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2A7D7CAD"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2B24CBA5"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Ingresos por Venta de Bienes y Prestación de Servicios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DA547C4"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08BF0758"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330C9FED" w14:textId="77777777" w:rsidTr="004D5D20">
        <w:trPr>
          <w:trHeight w:val="23"/>
          <w:jc w:val="center"/>
        </w:trPr>
        <w:tc>
          <w:tcPr>
            <w:tcW w:w="90" w:type="pct"/>
            <w:tcBorders>
              <w:top w:val="dotted" w:sz="4" w:space="0" w:color="auto"/>
              <w:left w:val="single" w:sz="4" w:space="0" w:color="auto"/>
              <w:bottom w:val="dotted" w:sz="4" w:space="0" w:color="auto"/>
            </w:tcBorders>
          </w:tcPr>
          <w:p w14:paraId="691A0BB3"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273FB0BD"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516C0CEA"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Participaciones, Aportaciones, Convenios, Incentivos Derivados de la Colaboración Fiscal y Fondos Distintos de Aportaciones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9384713"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3F0B641E"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17BE1C4B" w14:textId="77777777" w:rsidTr="004D5D20">
        <w:trPr>
          <w:trHeight w:val="23"/>
          <w:jc w:val="center"/>
        </w:trPr>
        <w:tc>
          <w:tcPr>
            <w:tcW w:w="90" w:type="pct"/>
            <w:tcBorders>
              <w:top w:val="dotted" w:sz="4" w:space="0" w:color="auto"/>
              <w:left w:val="single" w:sz="4" w:space="0" w:color="auto"/>
              <w:bottom w:val="dotted" w:sz="4" w:space="0" w:color="auto"/>
            </w:tcBorders>
          </w:tcPr>
          <w:p w14:paraId="06601673"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2F49FAF7"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442DB09E"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 xml:space="preserve">Transferencias, Asignaciones, Subsidios y Subvenciones, y Pensiones y Jubilaciones </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7DD83E7"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7819FAF9"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60DC13D6" w14:textId="77777777" w:rsidTr="004D5D20">
        <w:trPr>
          <w:trHeight w:val="23"/>
          <w:jc w:val="center"/>
        </w:trPr>
        <w:tc>
          <w:tcPr>
            <w:tcW w:w="90" w:type="pct"/>
            <w:tcBorders>
              <w:top w:val="dotted" w:sz="4" w:space="0" w:color="auto"/>
              <w:left w:val="single" w:sz="4" w:space="0" w:color="auto"/>
              <w:bottom w:val="dotted" w:sz="4" w:space="0" w:color="auto"/>
            </w:tcBorders>
          </w:tcPr>
          <w:p w14:paraId="73502A35"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65701F99"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1979239A"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Otros Orígenes de Operación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7577774"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518E72EF"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51AE122B" w14:textId="77777777" w:rsidTr="004D5D20">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14:paraId="75F1F0D9" w14:textId="77777777" w:rsidR="004D5D20" w:rsidRPr="0064629E" w:rsidRDefault="004D5D20" w:rsidP="004D5D20">
            <w:pPr>
              <w:spacing w:line="80" w:lineRule="exact"/>
              <w:jc w:val="both"/>
              <w:rPr>
                <w:rFonts w:ascii="Averta" w:hAnsi="Averta"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DB1BB8D" w14:textId="77777777" w:rsidR="004D5D20" w:rsidRPr="0064629E" w:rsidRDefault="004D5D20" w:rsidP="004D5D20">
            <w:pPr>
              <w:spacing w:line="80" w:lineRule="exact"/>
              <w:jc w:val="center"/>
              <w:rPr>
                <w:rFonts w:ascii="Averta" w:hAnsi="Averta" w:cs="Arial"/>
                <w:color w:val="000000"/>
                <w:sz w:val="8"/>
                <w:szCs w:val="8"/>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067500D8" w14:textId="77777777" w:rsidR="004D5D20" w:rsidRPr="0064629E" w:rsidRDefault="004D5D20" w:rsidP="004D5D20">
            <w:pPr>
              <w:spacing w:line="80" w:lineRule="exact"/>
              <w:jc w:val="center"/>
              <w:rPr>
                <w:rFonts w:ascii="Averta" w:hAnsi="Averta" w:cs="Arial"/>
                <w:color w:val="000000"/>
                <w:sz w:val="8"/>
                <w:szCs w:val="8"/>
              </w:rPr>
            </w:pPr>
          </w:p>
        </w:tc>
      </w:tr>
      <w:tr w:rsidR="004D5D20" w:rsidRPr="0064629E" w14:paraId="4E5F12C3" w14:textId="77777777" w:rsidTr="004D5D20">
        <w:trPr>
          <w:trHeight w:val="23"/>
          <w:jc w:val="center"/>
        </w:trPr>
        <w:tc>
          <w:tcPr>
            <w:tcW w:w="90" w:type="pct"/>
            <w:tcBorders>
              <w:top w:val="dotted" w:sz="4" w:space="0" w:color="auto"/>
              <w:left w:val="single" w:sz="4" w:space="0" w:color="auto"/>
              <w:bottom w:val="dotted" w:sz="4" w:space="0" w:color="auto"/>
            </w:tcBorders>
          </w:tcPr>
          <w:p w14:paraId="1DFBE233" w14:textId="77777777" w:rsidR="004D5D20" w:rsidRPr="0064629E" w:rsidRDefault="004D5D20" w:rsidP="004D5D20">
            <w:pPr>
              <w:spacing w:line="170" w:lineRule="exact"/>
              <w:jc w:val="both"/>
              <w:rPr>
                <w:rFonts w:ascii="Averta" w:hAnsi="Averta" w:cs="Arial"/>
                <w:b/>
                <w:bCs/>
                <w:color w:val="000000"/>
                <w:sz w:val="12"/>
                <w:szCs w:val="12"/>
              </w:rPr>
            </w:pPr>
          </w:p>
        </w:tc>
        <w:tc>
          <w:tcPr>
            <w:tcW w:w="3641" w:type="pct"/>
            <w:gridSpan w:val="3"/>
            <w:tcBorders>
              <w:top w:val="dotted" w:sz="4" w:space="0" w:color="auto"/>
              <w:bottom w:val="dotted" w:sz="4" w:space="0" w:color="auto"/>
              <w:right w:val="single" w:sz="4" w:space="0" w:color="auto"/>
            </w:tcBorders>
          </w:tcPr>
          <w:p w14:paraId="63218B8D" w14:textId="77777777" w:rsidR="004D5D20" w:rsidRPr="0064629E" w:rsidRDefault="004D5D20" w:rsidP="004D5D20">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Aplicación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8F395F0" w14:textId="77777777" w:rsidR="004D5D20" w:rsidRPr="0064629E" w:rsidRDefault="004D5D20" w:rsidP="004D5D20">
            <w:pPr>
              <w:spacing w:line="140" w:lineRule="exact"/>
              <w:jc w:val="center"/>
              <w:rPr>
                <w:rFonts w:ascii="Averta" w:hAnsi="Averta" w:cs="Arial"/>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53CBD960" w14:textId="77777777" w:rsidR="004D5D20" w:rsidRPr="0064629E" w:rsidRDefault="004D5D20" w:rsidP="004D5D20">
            <w:pPr>
              <w:spacing w:line="140" w:lineRule="exact"/>
              <w:jc w:val="center"/>
              <w:rPr>
                <w:rFonts w:ascii="Averta" w:hAnsi="Averta" w:cs="Arial"/>
                <w:bCs/>
                <w:color w:val="000000"/>
                <w:sz w:val="12"/>
                <w:szCs w:val="12"/>
              </w:rPr>
            </w:pPr>
          </w:p>
        </w:tc>
      </w:tr>
      <w:tr w:rsidR="004D5D20" w:rsidRPr="0064629E" w14:paraId="54B8D539" w14:textId="77777777" w:rsidTr="004D5D20">
        <w:trPr>
          <w:trHeight w:val="23"/>
          <w:jc w:val="center"/>
        </w:trPr>
        <w:tc>
          <w:tcPr>
            <w:tcW w:w="90" w:type="pct"/>
            <w:tcBorders>
              <w:top w:val="dotted" w:sz="4" w:space="0" w:color="auto"/>
              <w:left w:val="single" w:sz="4" w:space="0" w:color="auto"/>
              <w:bottom w:val="dotted" w:sz="4" w:space="0" w:color="auto"/>
            </w:tcBorders>
          </w:tcPr>
          <w:p w14:paraId="305FA958"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60F05B06"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7FE0EF02"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Servicios Personales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33E2D43"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335B6830"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7587DE31" w14:textId="77777777" w:rsidTr="004D5D20">
        <w:trPr>
          <w:trHeight w:val="23"/>
          <w:jc w:val="center"/>
        </w:trPr>
        <w:tc>
          <w:tcPr>
            <w:tcW w:w="90" w:type="pct"/>
            <w:tcBorders>
              <w:top w:val="dotted" w:sz="4" w:space="0" w:color="auto"/>
              <w:left w:val="single" w:sz="4" w:space="0" w:color="auto"/>
              <w:bottom w:val="dotted" w:sz="4" w:space="0" w:color="auto"/>
            </w:tcBorders>
          </w:tcPr>
          <w:p w14:paraId="51D8D91A"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070D9BC8"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301DF943"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Materiales y Suministros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8F03C43"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03447D4E"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2C2C9A3F" w14:textId="77777777" w:rsidTr="004D5D20">
        <w:trPr>
          <w:trHeight w:val="23"/>
          <w:jc w:val="center"/>
        </w:trPr>
        <w:tc>
          <w:tcPr>
            <w:tcW w:w="90" w:type="pct"/>
            <w:tcBorders>
              <w:top w:val="dotted" w:sz="4" w:space="0" w:color="auto"/>
              <w:left w:val="single" w:sz="4" w:space="0" w:color="auto"/>
              <w:bottom w:val="dotted" w:sz="4" w:space="0" w:color="auto"/>
            </w:tcBorders>
          </w:tcPr>
          <w:p w14:paraId="7863FB3B"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2EA9F9E6"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49E4C2F2"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Servicios Generales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817A84F"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6EA0DC34"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0703F404" w14:textId="77777777" w:rsidTr="004D5D20">
        <w:trPr>
          <w:trHeight w:val="23"/>
          <w:jc w:val="center"/>
        </w:trPr>
        <w:tc>
          <w:tcPr>
            <w:tcW w:w="90" w:type="pct"/>
            <w:tcBorders>
              <w:top w:val="dotted" w:sz="4" w:space="0" w:color="auto"/>
              <w:left w:val="single" w:sz="4" w:space="0" w:color="auto"/>
              <w:bottom w:val="dotted" w:sz="4" w:space="0" w:color="auto"/>
            </w:tcBorders>
          </w:tcPr>
          <w:p w14:paraId="46263755"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4325868E"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11A7C4CA"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Transferencias Internas y Asignaciones al Sector Público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C352CA2"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4EFE25FB"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47CFA98B" w14:textId="77777777" w:rsidTr="004D5D20">
        <w:trPr>
          <w:trHeight w:val="23"/>
          <w:jc w:val="center"/>
        </w:trPr>
        <w:tc>
          <w:tcPr>
            <w:tcW w:w="90" w:type="pct"/>
            <w:tcBorders>
              <w:top w:val="dotted" w:sz="4" w:space="0" w:color="auto"/>
              <w:left w:val="single" w:sz="4" w:space="0" w:color="auto"/>
              <w:bottom w:val="dotted" w:sz="4" w:space="0" w:color="auto"/>
            </w:tcBorders>
          </w:tcPr>
          <w:p w14:paraId="3DB4EB29"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60AE5617"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1B29942A"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Transferencias al Resto del Sector Público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525C0A3" w14:textId="77777777" w:rsidR="004D5D20" w:rsidRPr="0064629E" w:rsidRDefault="004D5D20" w:rsidP="004D5D20">
            <w:pPr>
              <w:spacing w:line="140" w:lineRule="exact"/>
              <w:jc w:val="center"/>
              <w:rPr>
                <w:rFonts w:ascii="Averta" w:hAnsi="Averta" w:cs="Arial"/>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345BFB97" w14:textId="77777777" w:rsidR="004D5D20" w:rsidRPr="0064629E" w:rsidRDefault="004D5D20" w:rsidP="004D5D20">
            <w:pPr>
              <w:spacing w:line="140" w:lineRule="exact"/>
              <w:jc w:val="center"/>
              <w:rPr>
                <w:rFonts w:ascii="Averta" w:hAnsi="Averta" w:cs="Arial"/>
                <w:bCs/>
                <w:color w:val="000000"/>
                <w:sz w:val="12"/>
                <w:szCs w:val="12"/>
              </w:rPr>
            </w:pPr>
          </w:p>
        </w:tc>
      </w:tr>
      <w:tr w:rsidR="004D5D20" w:rsidRPr="0064629E" w14:paraId="744BBA51" w14:textId="77777777" w:rsidTr="004D5D20">
        <w:trPr>
          <w:trHeight w:val="23"/>
          <w:jc w:val="center"/>
        </w:trPr>
        <w:tc>
          <w:tcPr>
            <w:tcW w:w="90" w:type="pct"/>
            <w:tcBorders>
              <w:top w:val="dotted" w:sz="4" w:space="0" w:color="auto"/>
              <w:left w:val="single" w:sz="4" w:space="0" w:color="auto"/>
              <w:bottom w:val="dotted" w:sz="4" w:space="0" w:color="auto"/>
            </w:tcBorders>
          </w:tcPr>
          <w:p w14:paraId="04A82399"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416A5FDA"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28EBFBAC"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Subsidios y Subvenciones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022C849"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516A40FB"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6B8FAB66" w14:textId="77777777" w:rsidTr="004D5D20">
        <w:trPr>
          <w:trHeight w:val="23"/>
          <w:jc w:val="center"/>
        </w:trPr>
        <w:tc>
          <w:tcPr>
            <w:tcW w:w="90" w:type="pct"/>
            <w:tcBorders>
              <w:top w:val="dotted" w:sz="4" w:space="0" w:color="auto"/>
              <w:left w:val="single" w:sz="4" w:space="0" w:color="auto"/>
              <w:bottom w:val="dotted" w:sz="4" w:space="0" w:color="auto"/>
            </w:tcBorders>
          </w:tcPr>
          <w:p w14:paraId="1837BB8D"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2D22C918"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2A897264"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Ayudas Sociales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5F6238B"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7EBE74B1"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1AD99769" w14:textId="77777777" w:rsidTr="004D5D20">
        <w:trPr>
          <w:trHeight w:val="23"/>
          <w:jc w:val="center"/>
        </w:trPr>
        <w:tc>
          <w:tcPr>
            <w:tcW w:w="90" w:type="pct"/>
            <w:tcBorders>
              <w:top w:val="dotted" w:sz="4" w:space="0" w:color="auto"/>
              <w:left w:val="single" w:sz="4" w:space="0" w:color="auto"/>
              <w:bottom w:val="dotted" w:sz="4" w:space="0" w:color="auto"/>
            </w:tcBorders>
          </w:tcPr>
          <w:p w14:paraId="01AF6710"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41117FCB"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57606451"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Pensiones y Jubilaciones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7F5528A"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096C4D2E"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26B382D4" w14:textId="77777777" w:rsidTr="004D5D20">
        <w:trPr>
          <w:trHeight w:val="23"/>
          <w:jc w:val="center"/>
        </w:trPr>
        <w:tc>
          <w:tcPr>
            <w:tcW w:w="90" w:type="pct"/>
            <w:tcBorders>
              <w:top w:val="dotted" w:sz="4" w:space="0" w:color="auto"/>
              <w:left w:val="single" w:sz="4" w:space="0" w:color="auto"/>
              <w:bottom w:val="dotted" w:sz="4" w:space="0" w:color="auto"/>
            </w:tcBorders>
          </w:tcPr>
          <w:p w14:paraId="28924561"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0E7C507D"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5228925E"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Transferencias a Fideicomisos, Mandatos y Contratos Análogos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983FA82"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572E4FAD"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684A093B" w14:textId="77777777" w:rsidTr="004D5D20">
        <w:trPr>
          <w:trHeight w:val="23"/>
          <w:jc w:val="center"/>
        </w:trPr>
        <w:tc>
          <w:tcPr>
            <w:tcW w:w="90" w:type="pct"/>
            <w:tcBorders>
              <w:top w:val="dotted" w:sz="4" w:space="0" w:color="auto"/>
              <w:left w:val="single" w:sz="4" w:space="0" w:color="auto"/>
              <w:bottom w:val="dotted" w:sz="4" w:space="0" w:color="auto"/>
            </w:tcBorders>
          </w:tcPr>
          <w:p w14:paraId="4FAED6D5"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01747EBA"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6D2E54C6"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Transferencias a la Seguridad Social</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5771A68"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653CCB24"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2FF96548" w14:textId="77777777" w:rsidTr="004D5D20">
        <w:trPr>
          <w:trHeight w:val="23"/>
          <w:jc w:val="center"/>
        </w:trPr>
        <w:tc>
          <w:tcPr>
            <w:tcW w:w="90" w:type="pct"/>
            <w:tcBorders>
              <w:top w:val="dotted" w:sz="4" w:space="0" w:color="auto"/>
              <w:left w:val="single" w:sz="4" w:space="0" w:color="auto"/>
              <w:bottom w:val="dotted" w:sz="4" w:space="0" w:color="auto"/>
            </w:tcBorders>
          </w:tcPr>
          <w:p w14:paraId="7B50FE83"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6D40DEE0"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6CB317CE"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Donativos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DA53159"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3562F262"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305E4118" w14:textId="77777777" w:rsidTr="004D5D20">
        <w:trPr>
          <w:trHeight w:val="23"/>
          <w:jc w:val="center"/>
        </w:trPr>
        <w:tc>
          <w:tcPr>
            <w:tcW w:w="90" w:type="pct"/>
            <w:tcBorders>
              <w:top w:val="dotted" w:sz="4" w:space="0" w:color="auto"/>
              <w:left w:val="single" w:sz="4" w:space="0" w:color="auto"/>
              <w:bottom w:val="dotted" w:sz="4" w:space="0" w:color="auto"/>
            </w:tcBorders>
          </w:tcPr>
          <w:p w14:paraId="0DAF402B"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173D7044"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2B088E7C"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Transferencias al Exterior</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24F0437"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2C616B4D"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35258749" w14:textId="77777777" w:rsidTr="004D5D20">
        <w:trPr>
          <w:trHeight w:val="23"/>
          <w:jc w:val="center"/>
        </w:trPr>
        <w:tc>
          <w:tcPr>
            <w:tcW w:w="90" w:type="pct"/>
            <w:tcBorders>
              <w:top w:val="dotted" w:sz="4" w:space="0" w:color="auto"/>
              <w:left w:val="single" w:sz="4" w:space="0" w:color="auto"/>
              <w:bottom w:val="dotted" w:sz="4" w:space="0" w:color="auto"/>
            </w:tcBorders>
          </w:tcPr>
          <w:p w14:paraId="2AF3F137"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6B7986FF"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303CD16F"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Participaciones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83B5F46"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08C2D301"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75232ABA" w14:textId="77777777" w:rsidTr="004D5D20">
        <w:trPr>
          <w:trHeight w:val="23"/>
          <w:jc w:val="center"/>
        </w:trPr>
        <w:tc>
          <w:tcPr>
            <w:tcW w:w="90" w:type="pct"/>
            <w:tcBorders>
              <w:top w:val="dotted" w:sz="4" w:space="0" w:color="auto"/>
              <w:left w:val="single" w:sz="4" w:space="0" w:color="auto"/>
              <w:bottom w:val="dotted" w:sz="4" w:space="0" w:color="auto"/>
            </w:tcBorders>
          </w:tcPr>
          <w:p w14:paraId="7BC3BEA7"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1F760348"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0D68A951"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Aportaciones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33438D5"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057503E5"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7E385CE0" w14:textId="77777777" w:rsidTr="004D5D20">
        <w:trPr>
          <w:trHeight w:val="23"/>
          <w:jc w:val="center"/>
        </w:trPr>
        <w:tc>
          <w:tcPr>
            <w:tcW w:w="90" w:type="pct"/>
            <w:tcBorders>
              <w:top w:val="dotted" w:sz="4" w:space="0" w:color="auto"/>
              <w:left w:val="single" w:sz="4" w:space="0" w:color="auto"/>
              <w:bottom w:val="dotted" w:sz="4" w:space="0" w:color="auto"/>
            </w:tcBorders>
          </w:tcPr>
          <w:p w14:paraId="612B1DCA"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4E22C598"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270331AF"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Convenios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095DBC5"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501CDC32"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03425E5D" w14:textId="77777777" w:rsidTr="004D5D20">
        <w:trPr>
          <w:trHeight w:val="23"/>
          <w:jc w:val="center"/>
        </w:trPr>
        <w:tc>
          <w:tcPr>
            <w:tcW w:w="90" w:type="pct"/>
            <w:tcBorders>
              <w:top w:val="dotted" w:sz="4" w:space="0" w:color="auto"/>
              <w:left w:val="single" w:sz="4" w:space="0" w:color="auto"/>
              <w:bottom w:val="dotted" w:sz="4" w:space="0" w:color="auto"/>
            </w:tcBorders>
          </w:tcPr>
          <w:p w14:paraId="53500119" w14:textId="77777777" w:rsidR="004D5D20" w:rsidRPr="0064629E" w:rsidRDefault="004D5D20" w:rsidP="004D5D20">
            <w:pPr>
              <w:spacing w:line="14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3F470282" w14:textId="77777777" w:rsidR="004D5D20" w:rsidRPr="0064629E" w:rsidRDefault="004D5D20" w:rsidP="004D5D20">
            <w:pPr>
              <w:spacing w:line="14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22381AAE" w14:textId="77777777" w:rsidR="004D5D20" w:rsidRPr="0064629E" w:rsidRDefault="004D5D20" w:rsidP="004D5D20">
            <w:pPr>
              <w:spacing w:line="140" w:lineRule="exact"/>
              <w:jc w:val="both"/>
              <w:rPr>
                <w:rFonts w:ascii="Averta" w:hAnsi="Averta" w:cs="Arial"/>
                <w:color w:val="000000"/>
                <w:sz w:val="12"/>
                <w:szCs w:val="12"/>
              </w:rPr>
            </w:pPr>
            <w:r w:rsidRPr="0064629E">
              <w:rPr>
                <w:rFonts w:ascii="Averta" w:hAnsi="Averta" w:cs="Arial"/>
                <w:color w:val="000000"/>
                <w:sz w:val="12"/>
                <w:szCs w:val="12"/>
              </w:rPr>
              <w:t>Otras Aplicaciones de Operación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D645CCD" w14:textId="77777777" w:rsidR="004D5D20" w:rsidRPr="0064629E" w:rsidRDefault="004D5D20" w:rsidP="004D5D20">
            <w:pPr>
              <w:spacing w:line="14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6E490B46" w14:textId="77777777" w:rsidR="004D5D20" w:rsidRPr="0064629E" w:rsidRDefault="004D5D20" w:rsidP="004D5D20">
            <w:pPr>
              <w:spacing w:line="140" w:lineRule="exact"/>
              <w:jc w:val="center"/>
              <w:rPr>
                <w:rFonts w:ascii="Averta" w:hAnsi="Averta" w:cs="Arial"/>
                <w:color w:val="000000"/>
                <w:sz w:val="12"/>
                <w:szCs w:val="12"/>
              </w:rPr>
            </w:pPr>
          </w:p>
        </w:tc>
      </w:tr>
      <w:tr w:rsidR="004D5D20" w:rsidRPr="0064629E" w14:paraId="2FEC2462" w14:textId="77777777" w:rsidTr="004D5D20">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14:paraId="242AD8D9" w14:textId="77777777" w:rsidR="004D5D20" w:rsidRPr="0064629E" w:rsidRDefault="004D5D20" w:rsidP="004D5D20">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Flujos Netos de Efectivo por Actividades de Operación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ACDC61E" w14:textId="77777777" w:rsidR="004D5D20" w:rsidRPr="0064629E" w:rsidRDefault="004D5D20" w:rsidP="004D5D20">
            <w:pPr>
              <w:spacing w:line="140" w:lineRule="exact"/>
              <w:jc w:val="center"/>
              <w:rPr>
                <w:rFonts w:ascii="Averta" w:hAnsi="Averta" w:cs="Arial"/>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633629BD" w14:textId="77777777" w:rsidR="004D5D20" w:rsidRPr="0064629E" w:rsidRDefault="004D5D20" w:rsidP="004D5D20">
            <w:pPr>
              <w:spacing w:line="140" w:lineRule="exact"/>
              <w:jc w:val="center"/>
              <w:rPr>
                <w:rFonts w:ascii="Averta" w:hAnsi="Averta" w:cs="Arial"/>
                <w:bCs/>
                <w:color w:val="000000"/>
                <w:sz w:val="12"/>
                <w:szCs w:val="12"/>
              </w:rPr>
            </w:pPr>
          </w:p>
        </w:tc>
      </w:tr>
      <w:tr w:rsidR="004D5D20" w:rsidRPr="0064629E" w14:paraId="316D1930" w14:textId="77777777" w:rsidTr="004D5D20">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14:paraId="113C8C96" w14:textId="77777777" w:rsidR="004D5D20" w:rsidRPr="0064629E" w:rsidRDefault="004D5D20" w:rsidP="004D5D20">
            <w:pPr>
              <w:spacing w:line="80" w:lineRule="exact"/>
              <w:jc w:val="both"/>
              <w:rPr>
                <w:rFonts w:ascii="Averta" w:hAnsi="Averta"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AEA06D2" w14:textId="77777777" w:rsidR="004D5D20" w:rsidRPr="0064629E" w:rsidRDefault="004D5D20" w:rsidP="004D5D20">
            <w:pPr>
              <w:spacing w:line="80" w:lineRule="exact"/>
              <w:jc w:val="center"/>
              <w:rPr>
                <w:rFonts w:ascii="Averta" w:hAnsi="Averta" w:cs="Arial"/>
                <w:color w:val="000000"/>
                <w:sz w:val="8"/>
                <w:szCs w:val="8"/>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5F148632" w14:textId="77777777" w:rsidR="004D5D20" w:rsidRPr="0064629E" w:rsidRDefault="004D5D20" w:rsidP="004D5D20">
            <w:pPr>
              <w:spacing w:line="80" w:lineRule="exact"/>
              <w:jc w:val="center"/>
              <w:rPr>
                <w:rFonts w:ascii="Averta" w:hAnsi="Averta" w:cs="Arial"/>
                <w:color w:val="000000"/>
                <w:sz w:val="8"/>
                <w:szCs w:val="8"/>
              </w:rPr>
            </w:pPr>
          </w:p>
        </w:tc>
      </w:tr>
      <w:tr w:rsidR="004D5D20" w:rsidRPr="0064629E" w14:paraId="5137FAFA" w14:textId="77777777" w:rsidTr="004D5D20">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14:paraId="416C04EE" w14:textId="77777777" w:rsidR="004D5D20" w:rsidRPr="0064629E" w:rsidRDefault="004D5D20" w:rsidP="004D5D20">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Flujos de Efectivo de las Actividades de Inversión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805E4AB" w14:textId="77777777" w:rsidR="004D5D20" w:rsidRPr="0064629E" w:rsidRDefault="004D5D20" w:rsidP="004D5D20">
            <w:pPr>
              <w:spacing w:line="140" w:lineRule="exact"/>
              <w:jc w:val="center"/>
              <w:rPr>
                <w:rFonts w:ascii="Averta" w:hAnsi="Averta" w:cs="Arial"/>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45225587" w14:textId="77777777" w:rsidR="004D5D20" w:rsidRPr="0064629E" w:rsidRDefault="004D5D20" w:rsidP="004D5D20">
            <w:pPr>
              <w:spacing w:line="140" w:lineRule="exact"/>
              <w:jc w:val="center"/>
              <w:rPr>
                <w:rFonts w:ascii="Averta" w:hAnsi="Averta" w:cs="Arial"/>
                <w:bCs/>
                <w:color w:val="000000"/>
                <w:sz w:val="12"/>
                <w:szCs w:val="12"/>
              </w:rPr>
            </w:pPr>
          </w:p>
        </w:tc>
      </w:tr>
      <w:tr w:rsidR="004D5D20" w:rsidRPr="0064629E" w14:paraId="51C8BEC2" w14:textId="77777777" w:rsidTr="004D5D20">
        <w:trPr>
          <w:trHeight w:val="23"/>
          <w:jc w:val="center"/>
        </w:trPr>
        <w:tc>
          <w:tcPr>
            <w:tcW w:w="90" w:type="pct"/>
            <w:tcBorders>
              <w:top w:val="dotted" w:sz="4" w:space="0" w:color="auto"/>
              <w:left w:val="single" w:sz="4" w:space="0" w:color="auto"/>
              <w:bottom w:val="dotted" w:sz="4" w:space="0" w:color="auto"/>
            </w:tcBorders>
          </w:tcPr>
          <w:p w14:paraId="6BA427FA" w14:textId="77777777" w:rsidR="004D5D20" w:rsidRPr="0064629E" w:rsidRDefault="004D5D20" w:rsidP="004D5D20">
            <w:pPr>
              <w:spacing w:line="170" w:lineRule="exact"/>
              <w:jc w:val="both"/>
              <w:rPr>
                <w:rFonts w:ascii="Averta" w:hAnsi="Averta" w:cs="Arial"/>
                <w:b/>
                <w:bCs/>
                <w:color w:val="000000"/>
                <w:sz w:val="12"/>
                <w:szCs w:val="12"/>
              </w:rPr>
            </w:pPr>
          </w:p>
        </w:tc>
        <w:tc>
          <w:tcPr>
            <w:tcW w:w="3641" w:type="pct"/>
            <w:gridSpan w:val="3"/>
            <w:tcBorders>
              <w:top w:val="dotted" w:sz="4" w:space="0" w:color="auto"/>
              <w:bottom w:val="dotted" w:sz="4" w:space="0" w:color="auto"/>
              <w:right w:val="single" w:sz="4" w:space="0" w:color="auto"/>
            </w:tcBorders>
          </w:tcPr>
          <w:p w14:paraId="139E95E3" w14:textId="77777777" w:rsidR="004D5D20" w:rsidRPr="0064629E" w:rsidRDefault="004D5D20" w:rsidP="004D5D20">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Origen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5E8E6E1" w14:textId="77777777" w:rsidR="004D5D20" w:rsidRPr="0064629E" w:rsidRDefault="004D5D20" w:rsidP="004D5D20">
            <w:pPr>
              <w:spacing w:line="140" w:lineRule="exact"/>
              <w:jc w:val="center"/>
              <w:rPr>
                <w:rFonts w:ascii="Averta" w:hAnsi="Averta" w:cs="Arial"/>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12EE0F2C" w14:textId="77777777" w:rsidR="004D5D20" w:rsidRPr="0064629E" w:rsidRDefault="004D5D20" w:rsidP="004D5D20">
            <w:pPr>
              <w:spacing w:line="140" w:lineRule="exact"/>
              <w:jc w:val="center"/>
              <w:rPr>
                <w:rFonts w:ascii="Averta" w:hAnsi="Averta" w:cs="Arial"/>
                <w:bCs/>
                <w:color w:val="000000"/>
                <w:sz w:val="12"/>
                <w:szCs w:val="12"/>
              </w:rPr>
            </w:pPr>
          </w:p>
        </w:tc>
      </w:tr>
      <w:tr w:rsidR="004D5D20" w:rsidRPr="0064629E" w14:paraId="2ACE8263" w14:textId="77777777" w:rsidTr="004D5D20">
        <w:trPr>
          <w:trHeight w:val="23"/>
          <w:jc w:val="center"/>
        </w:trPr>
        <w:tc>
          <w:tcPr>
            <w:tcW w:w="90" w:type="pct"/>
            <w:tcBorders>
              <w:top w:val="dotted" w:sz="4" w:space="0" w:color="auto"/>
              <w:left w:val="single" w:sz="4" w:space="0" w:color="auto"/>
              <w:bottom w:val="dotted" w:sz="4" w:space="0" w:color="auto"/>
            </w:tcBorders>
          </w:tcPr>
          <w:p w14:paraId="1D4B0606"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6232DD15" w14:textId="77777777" w:rsidR="004D5D20" w:rsidRPr="0064629E" w:rsidRDefault="004D5D20" w:rsidP="004D5D20">
            <w:pPr>
              <w:spacing w:line="12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545864B7" w14:textId="77777777" w:rsidR="004D5D20" w:rsidRPr="0064629E" w:rsidRDefault="004D5D20" w:rsidP="004D5D20">
            <w:pPr>
              <w:spacing w:line="160" w:lineRule="exact"/>
              <w:jc w:val="both"/>
              <w:rPr>
                <w:rFonts w:ascii="Averta" w:hAnsi="Averta" w:cs="Arial"/>
                <w:color w:val="000000"/>
                <w:sz w:val="12"/>
                <w:szCs w:val="12"/>
              </w:rPr>
            </w:pPr>
            <w:r w:rsidRPr="0064629E">
              <w:rPr>
                <w:rFonts w:ascii="Averta" w:hAnsi="Averta" w:cs="Arial"/>
                <w:color w:val="000000"/>
                <w:sz w:val="12"/>
                <w:szCs w:val="12"/>
              </w:rPr>
              <w:t>Bienes Inmuebles, Infraestructura y Construcciones en Proceso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E1CA482" w14:textId="77777777" w:rsidR="004D5D20" w:rsidRPr="0064629E" w:rsidRDefault="004D5D20" w:rsidP="004D5D20">
            <w:pPr>
              <w:spacing w:line="12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0BDFFBE0" w14:textId="77777777" w:rsidR="004D5D20" w:rsidRPr="0064629E" w:rsidRDefault="004D5D20" w:rsidP="004D5D20">
            <w:pPr>
              <w:spacing w:line="120" w:lineRule="exact"/>
              <w:jc w:val="center"/>
              <w:rPr>
                <w:rFonts w:ascii="Averta" w:hAnsi="Averta" w:cs="Arial"/>
                <w:color w:val="000000"/>
                <w:sz w:val="12"/>
                <w:szCs w:val="12"/>
              </w:rPr>
            </w:pPr>
          </w:p>
        </w:tc>
      </w:tr>
      <w:tr w:rsidR="004D5D20" w:rsidRPr="0064629E" w14:paraId="46191680" w14:textId="77777777" w:rsidTr="004D5D20">
        <w:trPr>
          <w:trHeight w:val="23"/>
          <w:jc w:val="center"/>
        </w:trPr>
        <w:tc>
          <w:tcPr>
            <w:tcW w:w="90" w:type="pct"/>
            <w:tcBorders>
              <w:top w:val="dotted" w:sz="4" w:space="0" w:color="auto"/>
              <w:left w:val="single" w:sz="4" w:space="0" w:color="auto"/>
              <w:bottom w:val="dotted" w:sz="4" w:space="0" w:color="auto"/>
            </w:tcBorders>
          </w:tcPr>
          <w:p w14:paraId="4F6CEAC7"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2077B3D4" w14:textId="77777777" w:rsidR="004D5D20" w:rsidRPr="0064629E" w:rsidRDefault="004D5D20" w:rsidP="004D5D20">
            <w:pPr>
              <w:spacing w:line="12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2B3A9632" w14:textId="77777777" w:rsidR="004D5D20" w:rsidRPr="0064629E" w:rsidRDefault="004D5D20" w:rsidP="004D5D20">
            <w:pPr>
              <w:spacing w:line="160" w:lineRule="exact"/>
              <w:jc w:val="both"/>
              <w:rPr>
                <w:rFonts w:ascii="Averta" w:hAnsi="Averta" w:cs="Arial"/>
                <w:color w:val="000000"/>
                <w:sz w:val="12"/>
                <w:szCs w:val="12"/>
              </w:rPr>
            </w:pPr>
            <w:r w:rsidRPr="0064629E">
              <w:rPr>
                <w:rFonts w:ascii="Averta" w:hAnsi="Averta" w:cs="Arial"/>
                <w:color w:val="000000"/>
                <w:sz w:val="12"/>
                <w:szCs w:val="12"/>
              </w:rPr>
              <w:t>Bienes Muebles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1A0CF43" w14:textId="77777777" w:rsidR="004D5D20" w:rsidRPr="0064629E" w:rsidRDefault="004D5D20" w:rsidP="004D5D20">
            <w:pPr>
              <w:spacing w:line="12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113C01AD" w14:textId="77777777" w:rsidR="004D5D20" w:rsidRPr="0064629E" w:rsidRDefault="004D5D20" w:rsidP="004D5D20">
            <w:pPr>
              <w:spacing w:line="120" w:lineRule="exact"/>
              <w:jc w:val="center"/>
              <w:rPr>
                <w:rFonts w:ascii="Averta" w:hAnsi="Averta" w:cs="Arial"/>
                <w:color w:val="000000"/>
                <w:sz w:val="12"/>
                <w:szCs w:val="12"/>
              </w:rPr>
            </w:pPr>
          </w:p>
        </w:tc>
      </w:tr>
      <w:tr w:rsidR="004D5D20" w:rsidRPr="0064629E" w14:paraId="03731BB5" w14:textId="77777777" w:rsidTr="004D5D20">
        <w:trPr>
          <w:trHeight w:val="23"/>
          <w:jc w:val="center"/>
        </w:trPr>
        <w:tc>
          <w:tcPr>
            <w:tcW w:w="90" w:type="pct"/>
            <w:tcBorders>
              <w:top w:val="dotted" w:sz="4" w:space="0" w:color="auto"/>
              <w:left w:val="single" w:sz="4" w:space="0" w:color="auto"/>
              <w:bottom w:val="dotted" w:sz="4" w:space="0" w:color="auto"/>
            </w:tcBorders>
          </w:tcPr>
          <w:p w14:paraId="4B810ADF"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308AF16B" w14:textId="77777777" w:rsidR="004D5D20" w:rsidRPr="0064629E" w:rsidRDefault="004D5D20" w:rsidP="004D5D20">
            <w:pPr>
              <w:spacing w:line="12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5D5C58A1" w14:textId="77777777" w:rsidR="004D5D20" w:rsidRPr="0064629E" w:rsidRDefault="004D5D20" w:rsidP="004D5D20">
            <w:pPr>
              <w:spacing w:line="160" w:lineRule="exact"/>
              <w:jc w:val="both"/>
              <w:rPr>
                <w:rFonts w:ascii="Averta" w:hAnsi="Averta" w:cs="Arial"/>
                <w:color w:val="000000"/>
                <w:sz w:val="12"/>
                <w:szCs w:val="12"/>
              </w:rPr>
            </w:pPr>
            <w:r w:rsidRPr="0064629E">
              <w:rPr>
                <w:rFonts w:ascii="Averta" w:hAnsi="Averta" w:cs="Arial"/>
                <w:color w:val="000000"/>
                <w:sz w:val="12"/>
                <w:szCs w:val="12"/>
              </w:rPr>
              <w:t>Otros Orígenes de Inversión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AC1129F" w14:textId="77777777" w:rsidR="004D5D20" w:rsidRPr="0064629E" w:rsidRDefault="004D5D20" w:rsidP="004D5D20">
            <w:pPr>
              <w:spacing w:line="12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1BF43A73" w14:textId="77777777" w:rsidR="004D5D20" w:rsidRPr="0064629E" w:rsidRDefault="004D5D20" w:rsidP="004D5D20">
            <w:pPr>
              <w:spacing w:line="120" w:lineRule="exact"/>
              <w:jc w:val="center"/>
              <w:rPr>
                <w:rFonts w:ascii="Averta" w:hAnsi="Averta" w:cs="Arial"/>
                <w:color w:val="000000"/>
                <w:sz w:val="12"/>
                <w:szCs w:val="12"/>
              </w:rPr>
            </w:pPr>
          </w:p>
        </w:tc>
      </w:tr>
      <w:tr w:rsidR="004D5D20" w:rsidRPr="0064629E" w14:paraId="3B2834C3" w14:textId="77777777" w:rsidTr="004D5D20">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14:paraId="71FA9EA1" w14:textId="77777777" w:rsidR="004D5D20" w:rsidRPr="0064629E" w:rsidRDefault="004D5D20" w:rsidP="004D5D20">
            <w:pPr>
              <w:spacing w:line="80" w:lineRule="exact"/>
              <w:jc w:val="both"/>
              <w:rPr>
                <w:rFonts w:ascii="Averta" w:hAnsi="Averta"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6A48950" w14:textId="77777777" w:rsidR="004D5D20" w:rsidRPr="0064629E" w:rsidRDefault="004D5D20" w:rsidP="004D5D20">
            <w:pPr>
              <w:spacing w:line="80" w:lineRule="exact"/>
              <w:jc w:val="center"/>
              <w:rPr>
                <w:rFonts w:ascii="Averta" w:hAnsi="Averta" w:cs="Arial"/>
                <w:color w:val="000000"/>
                <w:sz w:val="8"/>
                <w:szCs w:val="8"/>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6134A198" w14:textId="77777777" w:rsidR="004D5D20" w:rsidRPr="0064629E" w:rsidRDefault="004D5D20" w:rsidP="004D5D20">
            <w:pPr>
              <w:spacing w:line="80" w:lineRule="exact"/>
              <w:jc w:val="center"/>
              <w:rPr>
                <w:rFonts w:ascii="Averta" w:hAnsi="Averta" w:cs="Arial"/>
                <w:color w:val="000000"/>
                <w:sz w:val="8"/>
                <w:szCs w:val="8"/>
              </w:rPr>
            </w:pPr>
          </w:p>
        </w:tc>
      </w:tr>
      <w:tr w:rsidR="004D5D20" w:rsidRPr="0064629E" w14:paraId="05CDFD8C" w14:textId="77777777" w:rsidTr="004D5D20">
        <w:trPr>
          <w:trHeight w:val="23"/>
          <w:jc w:val="center"/>
        </w:trPr>
        <w:tc>
          <w:tcPr>
            <w:tcW w:w="90" w:type="pct"/>
            <w:tcBorders>
              <w:top w:val="dotted" w:sz="4" w:space="0" w:color="auto"/>
              <w:left w:val="single" w:sz="4" w:space="0" w:color="auto"/>
              <w:bottom w:val="dotted" w:sz="4" w:space="0" w:color="auto"/>
            </w:tcBorders>
          </w:tcPr>
          <w:p w14:paraId="107CEFF0" w14:textId="77777777" w:rsidR="004D5D20" w:rsidRPr="0064629E" w:rsidRDefault="004D5D20" w:rsidP="004D5D20">
            <w:pPr>
              <w:spacing w:line="170" w:lineRule="exact"/>
              <w:jc w:val="both"/>
              <w:rPr>
                <w:rFonts w:ascii="Averta" w:hAnsi="Averta" w:cs="Arial"/>
                <w:b/>
                <w:bCs/>
                <w:color w:val="000000"/>
                <w:sz w:val="12"/>
                <w:szCs w:val="12"/>
              </w:rPr>
            </w:pPr>
          </w:p>
        </w:tc>
        <w:tc>
          <w:tcPr>
            <w:tcW w:w="3641" w:type="pct"/>
            <w:gridSpan w:val="3"/>
            <w:tcBorders>
              <w:top w:val="dotted" w:sz="4" w:space="0" w:color="auto"/>
              <w:bottom w:val="dotted" w:sz="4" w:space="0" w:color="auto"/>
              <w:right w:val="single" w:sz="4" w:space="0" w:color="auto"/>
            </w:tcBorders>
          </w:tcPr>
          <w:p w14:paraId="240D8E86" w14:textId="77777777" w:rsidR="004D5D20" w:rsidRPr="0064629E" w:rsidRDefault="004D5D20" w:rsidP="004D5D20">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Aplicación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7217755" w14:textId="77777777" w:rsidR="004D5D20" w:rsidRPr="0064629E" w:rsidRDefault="004D5D20" w:rsidP="004D5D20">
            <w:pPr>
              <w:spacing w:line="140" w:lineRule="exact"/>
              <w:jc w:val="center"/>
              <w:rPr>
                <w:rFonts w:ascii="Averta" w:hAnsi="Averta" w:cs="Arial"/>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19EBCAC1" w14:textId="77777777" w:rsidR="004D5D20" w:rsidRPr="0064629E" w:rsidRDefault="004D5D20" w:rsidP="004D5D20">
            <w:pPr>
              <w:spacing w:line="140" w:lineRule="exact"/>
              <w:jc w:val="center"/>
              <w:rPr>
                <w:rFonts w:ascii="Averta" w:hAnsi="Averta" w:cs="Arial"/>
                <w:bCs/>
                <w:color w:val="000000"/>
                <w:sz w:val="12"/>
                <w:szCs w:val="12"/>
              </w:rPr>
            </w:pPr>
          </w:p>
        </w:tc>
      </w:tr>
      <w:tr w:rsidR="004D5D20" w:rsidRPr="0064629E" w14:paraId="4F4E57A7" w14:textId="77777777" w:rsidTr="004D5D20">
        <w:trPr>
          <w:trHeight w:val="23"/>
          <w:jc w:val="center"/>
        </w:trPr>
        <w:tc>
          <w:tcPr>
            <w:tcW w:w="90" w:type="pct"/>
            <w:tcBorders>
              <w:top w:val="dotted" w:sz="4" w:space="0" w:color="auto"/>
              <w:left w:val="single" w:sz="4" w:space="0" w:color="auto"/>
              <w:bottom w:val="dotted" w:sz="4" w:space="0" w:color="auto"/>
            </w:tcBorders>
          </w:tcPr>
          <w:p w14:paraId="4A849683"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5B8EF156" w14:textId="77777777" w:rsidR="004D5D20" w:rsidRPr="0064629E" w:rsidRDefault="004D5D20" w:rsidP="004D5D20">
            <w:pPr>
              <w:spacing w:line="12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15CD509A" w14:textId="77777777" w:rsidR="004D5D20" w:rsidRPr="0064629E" w:rsidRDefault="004D5D20" w:rsidP="004D5D20">
            <w:pPr>
              <w:spacing w:line="160" w:lineRule="exact"/>
              <w:jc w:val="both"/>
              <w:rPr>
                <w:rFonts w:ascii="Averta" w:hAnsi="Averta" w:cs="Arial"/>
                <w:color w:val="000000"/>
                <w:sz w:val="12"/>
                <w:szCs w:val="12"/>
              </w:rPr>
            </w:pPr>
            <w:r w:rsidRPr="0064629E">
              <w:rPr>
                <w:rFonts w:ascii="Averta" w:hAnsi="Averta" w:cs="Arial"/>
                <w:color w:val="000000"/>
                <w:sz w:val="12"/>
                <w:szCs w:val="12"/>
              </w:rPr>
              <w:t>Bienes Inmuebles, Infraestructura y Construcciones en Proceso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099EE0E" w14:textId="77777777" w:rsidR="004D5D20" w:rsidRPr="0064629E" w:rsidRDefault="004D5D20" w:rsidP="004D5D20">
            <w:pPr>
              <w:spacing w:line="12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2C4E34DA" w14:textId="77777777" w:rsidR="004D5D20" w:rsidRPr="0064629E" w:rsidRDefault="004D5D20" w:rsidP="004D5D20">
            <w:pPr>
              <w:spacing w:line="120" w:lineRule="exact"/>
              <w:jc w:val="center"/>
              <w:rPr>
                <w:rFonts w:ascii="Averta" w:hAnsi="Averta" w:cs="Arial"/>
                <w:color w:val="000000"/>
                <w:sz w:val="12"/>
                <w:szCs w:val="12"/>
              </w:rPr>
            </w:pPr>
          </w:p>
        </w:tc>
      </w:tr>
      <w:tr w:rsidR="004D5D20" w:rsidRPr="0064629E" w14:paraId="38B228BF" w14:textId="77777777" w:rsidTr="004D5D20">
        <w:trPr>
          <w:trHeight w:val="23"/>
          <w:jc w:val="center"/>
        </w:trPr>
        <w:tc>
          <w:tcPr>
            <w:tcW w:w="90" w:type="pct"/>
            <w:tcBorders>
              <w:top w:val="dotted" w:sz="4" w:space="0" w:color="auto"/>
              <w:left w:val="single" w:sz="4" w:space="0" w:color="auto"/>
              <w:bottom w:val="dotted" w:sz="4" w:space="0" w:color="auto"/>
            </w:tcBorders>
          </w:tcPr>
          <w:p w14:paraId="0B857973"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1A90EF6C" w14:textId="77777777" w:rsidR="004D5D20" w:rsidRPr="0064629E" w:rsidRDefault="004D5D20" w:rsidP="004D5D20">
            <w:pPr>
              <w:spacing w:line="12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453DB004" w14:textId="77777777" w:rsidR="004D5D20" w:rsidRPr="0064629E" w:rsidRDefault="004D5D20" w:rsidP="004D5D20">
            <w:pPr>
              <w:spacing w:line="160" w:lineRule="exact"/>
              <w:jc w:val="both"/>
              <w:rPr>
                <w:rFonts w:ascii="Averta" w:hAnsi="Averta" w:cs="Arial"/>
                <w:color w:val="000000"/>
                <w:sz w:val="12"/>
                <w:szCs w:val="12"/>
              </w:rPr>
            </w:pPr>
            <w:r w:rsidRPr="0064629E">
              <w:rPr>
                <w:rFonts w:ascii="Averta" w:hAnsi="Averta" w:cs="Arial"/>
                <w:color w:val="000000"/>
                <w:sz w:val="12"/>
                <w:szCs w:val="12"/>
              </w:rPr>
              <w:t>Bienes Muebles</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A96629E" w14:textId="77777777" w:rsidR="004D5D20" w:rsidRPr="0064629E" w:rsidRDefault="004D5D20" w:rsidP="004D5D20">
            <w:pPr>
              <w:spacing w:line="12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26522715" w14:textId="77777777" w:rsidR="004D5D20" w:rsidRPr="0064629E" w:rsidRDefault="004D5D20" w:rsidP="004D5D20">
            <w:pPr>
              <w:spacing w:line="120" w:lineRule="exact"/>
              <w:jc w:val="center"/>
              <w:rPr>
                <w:rFonts w:ascii="Averta" w:hAnsi="Averta" w:cs="Arial"/>
                <w:color w:val="000000"/>
                <w:sz w:val="12"/>
                <w:szCs w:val="12"/>
              </w:rPr>
            </w:pPr>
          </w:p>
        </w:tc>
      </w:tr>
      <w:tr w:rsidR="004D5D20" w:rsidRPr="0064629E" w14:paraId="1CAAC295" w14:textId="77777777" w:rsidTr="004D5D20">
        <w:trPr>
          <w:trHeight w:val="23"/>
          <w:jc w:val="center"/>
        </w:trPr>
        <w:tc>
          <w:tcPr>
            <w:tcW w:w="90" w:type="pct"/>
            <w:tcBorders>
              <w:top w:val="dotted" w:sz="4" w:space="0" w:color="auto"/>
              <w:left w:val="single" w:sz="4" w:space="0" w:color="auto"/>
              <w:bottom w:val="dotted" w:sz="4" w:space="0" w:color="auto"/>
            </w:tcBorders>
          </w:tcPr>
          <w:p w14:paraId="25D1F23E"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0246F99D" w14:textId="77777777" w:rsidR="004D5D20" w:rsidRPr="0064629E" w:rsidRDefault="004D5D20" w:rsidP="004D5D20">
            <w:pPr>
              <w:spacing w:line="12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77E29B47" w14:textId="77777777" w:rsidR="004D5D20" w:rsidRPr="0064629E" w:rsidRDefault="004D5D20" w:rsidP="004D5D20">
            <w:pPr>
              <w:spacing w:line="160" w:lineRule="exact"/>
              <w:jc w:val="both"/>
              <w:rPr>
                <w:rFonts w:ascii="Averta" w:hAnsi="Averta" w:cs="Arial"/>
                <w:color w:val="000000"/>
                <w:sz w:val="12"/>
                <w:szCs w:val="12"/>
              </w:rPr>
            </w:pPr>
            <w:r w:rsidRPr="0064629E">
              <w:rPr>
                <w:rFonts w:ascii="Averta" w:hAnsi="Averta" w:cs="Arial"/>
                <w:color w:val="000000"/>
                <w:sz w:val="12"/>
                <w:szCs w:val="12"/>
              </w:rPr>
              <w:t>Otras Aplicaciones de Inversión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B6BE92F" w14:textId="77777777" w:rsidR="004D5D20" w:rsidRPr="0064629E" w:rsidRDefault="004D5D20" w:rsidP="004D5D20">
            <w:pPr>
              <w:spacing w:line="12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05DD7A55" w14:textId="77777777" w:rsidR="004D5D20" w:rsidRPr="0064629E" w:rsidRDefault="004D5D20" w:rsidP="004D5D20">
            <w:pPr>
              <w:spacing w:line="120" w:lineRule="exact"/>
              <w:jc w:val="center"/>
              <w:rPr>
                <w:rFonts w:ascii="Averta" w:hAnsi="Averta" w:cs="Arial"/>
                <w:color w:val="000000"/>
                <w:sz w:val="12"/>
                <w:szCs w:val="12"/>
              </w:rPr>
            </w:pPr>
          </w:p>
        </w:tc>
      </w:tr>
      <w:tr w:rsidR="004D5D20" w:rsidRPr="0064629E" w14:paraId="50B21E2C" w14:textId="77777777" w:rsidTr="004D5D20">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14:paraId="5DF78E57" w14:textId="77777777" w:rsidR="004D5D20" w:rsidRPr="0064629E" w:rsidRDefault="004D5D20" w:rsidP="004D5D20">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Flujos Netos de Efectivo por Actividades de Inversión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D1C92FE" w14:textId="77777777" w:rsidR="004D5D20" w:rsidRPr="0064629E" w:rsidRDefault="004D5D20" w:rsidP="004D5D20">
            <w:pPr>
              <w:spacing w:line="140" w:lineRule="exact"/>
              <w:jc w:val="center"/>
              <w:rPr>
                <w:rFonts w:ascii="Averta" w:hAnsi="Averta" w:cs="Arial"/>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4C400FFC" w14:textId="77777777" w:rsidR="004D5D20" w:rsidRPr="0064629E" w:rsidRDefault="004D5D20" w:rsidP="004D5D20">
            <w:pPr>
              <w:spacing w:line="140" w:lineRule="exact"/>
              <w:jc w:val="center"/>
              <w:rPr>
                <w:rFonts w:ascii="Averta" w:hAnsi="Averta" w:cs="Arial"/>
                <w:bCs/>
                <w:color w:val="000000"/>
                <w:sz w:val="12"/>
                <w:szCs w:val="12"/>
              </w:rPr>
            </w:pPr>
          </w:p>
        </w:tc>
      </w:tr>
      <w:tr w:rsidR="004D5D20" w:rsidRPr="0064629E" w14:paraId="6FC6506A" w14:textId="77777777" w:rsidTr="004D5D20">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14:paraId="5C3C5FD7" w14:textId="77777777" w:rsidR="004D5D20" w:rsidRPr="0064629E" w:rsidRDefault="004D5D20" w:rsidP="004D5D20">
            <w:pPr>
              <w:spacing w:line="80" w:lineRule="exact"/>
              <w:jc w:val="both"/>
              <w:rPr>
                <w:rFonts w:ascii="Averta" w:hAnsi="Averta"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3359D7D" w14:textId="77777777" w:rsidR="004D5D20" w:rsidRPr="0064629E" w:rsidRDefault="004D5D20" w:rsidP="004D5D20">
            <w:pPr>
              <w:spacing w:line="80" w:lineRule="exact"/>
              <w:jc w:val="center"/>
              <w:rPr>
                <w:rFonts w:ascii="Averta" w:hAnsi="Averta" w:cs="Arial"/>
                <w:color w:val="000000"/>
                <w:sz w:val="8"/>
                <w:szCs w:val="8"/>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0AE78AD9" w14:textId="77777777" w:rsidR="004D5D20" w:rsidRPr="0064629E" w:rsidRDefault="004D5D20" w:rsidP="004D5D20">
            <w:pPr>
              <w:spacing w:line="80" w:lineRule="exact"/>
              <w:jc w:val="center"/>
              <w:rPr>
                <w:rFonts w:ascii="Averta" w:hAnsi="Averta" w:cs="Arial"/>
                <w:color w:val="000000"/>
                <w:sz w:val="8"/>
                <w:szCs w:val="8"/>
              </w:rPr>
            </w:pPr>
          </w:p>
        </w:tc>
      </w:tr>
      <w:tr w:rsidR="004D5D20" w:rsidRPr="0064629E" w14:paraId="7A979944" w14:textId="77777777" w:rsidTr="004D5D20">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14:paraId="2607EB72" w14:textId="77777777" w:rsidR="004D5D20" w:rsidRPr="0064629E" w:rsidRDefault="004D5D20" w:rsidP="004D5D20">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Flujos de Efectivo de las Actividades de Financiamiento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8E02E7C" w14:textId="77777777" w:rsidR="004D5D20" w:rsidRPr="0064629E" w:rsidRDefault="004D5D20" w:rsidP="004D5D20">
            <w:pPr>
              <w:spacing w:line="140" w:lineRule="exact"/>
              <w:jc w:val="center"/>
              <w:rPr>
                <w:rFonts w:ascii="Averta" w:hAnsi="Averta" w:cs="Arial"/>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6B641C1E" w14:textId="77777777" w:rsidR="004D5D20" w:rsidRPr="0064629E" w:rsidRDefault="004D5D20" w:rsidP="004D5D20">
            <w:pPr>
              <w:spacing w:line="140" w:lineRule="exact"/>
              <w:jc w:val="center"/>
              <w:rPr>
                <w:rFonts w:ascii="Averta" w:hAnsi="Averta" w:cs="Arial"/>
                <w:bCs/>
                <w:color w:val="000000"/>
                <w:sz w:val="12"/>
                <w:szCs w:val="12"/>
              </w:rPr>
            </w:pPr>
          </w:p>
        </w:tc>
      </w:tr>
      <w:tr w:rsidR="004D5D20" w:rsidRPr="0064629E" w14:paraId="5DF367EA" w14:textId="77777777" w:rsidTr="004D5D20">
        <w:trPr>
          <w:trHeight w:val="23"/>
          <w:jc w:val="center"/>
        </w:trPr>
        <w:tc>
          <w:tcPr>
            <w:tcW w:w="90" w:type="pct"/>
            <w:tcBorders>
              <w:top w:val="dotted" w:sz="4" w:space="0" w:color="auto"/>
              <w:left w:val="single" w:sz="4" w:space="0" w:color="auto"/>
              <w:bottom w:val="dotted" w:sz="4" w:space="0" w:color="auto"/>
            </w:tcBorders>
          </w:tcPr>
          <w:p w14:paraId="24DFB4F9" w14:textId="77777777" w:rsidR="004D5D20" w:rsidRPr="0064629E" w:rsidRDefault="004D5D20" w:rsidP="004D5D20">
            <w:pPr>
              <w:spacing w:line="170" w:lineRule="exact"/>
              <w:jc w:val="both"/>
              <w:rPr>
                <w:rFonts w:ascii="Averta" w:hAnsi="Averta" w:cs="Arial"/>
                <w:b/>
                <w:bCs/>
                <w:color w:val="000000"/>
                <w:sz w:val="12"/>
                <w:szCs w:val="12"/>
              </w:rPr>
            </w:pPr>
          </w:p>
        </w:tc>
        <w:tc>
          <w:tcPr>
            <w:tcW w:w="3641" w:type="pct"/>
            <w:gridSpan w:val="3"/>
            <w:tcBorders>
              <w:top w:val="dotted" w:sz="4" w:space="0" w:color="auto"/>
              <w:bottom w:val="dotted" w:sz="4" w:space="0" w:color="auto"/>
              <w:right w:val="single" w:sz="4" w:space="0" w:color="auto"/>
            </w:tcBorders>
          </w:tcPr>
          <w:p w14:paraId="352E8442" w14:textId="77777777" w:rsidR="004D5D20" w:rsidRPr="0064629E" w:rsidRDefault="004D5D20" w:rsidP="004D5D20">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Origen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54949C9C" w14:textId="77777777" w:rsidR="004D5D20" w:rsidRPr="0064629E" w:rsidRDefault="004D5D20" w:rsidP="004D5D20">
            <w:pPr>
              <w:spacing w:line="140" w:lineRule="exact"/>
              <w:jc w:val="center"/>
              <w:rPr>
                <w:rFonts w:ascii="Averta" w:hAnsi="Averta" w:cs="Arial"/>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6448F532" w14:textId="77777777" w:rsidR="004D5D20" w:rsidRPr="0064629E" w:rsidRDefault="004D5D20" w:rsidP="004D5D20">
            <w:pPr>
              <w:spacing w:line="140" w:lineRule="exact"/>
              <w:jc w:val="center"/>
              <w:rPr>
                <w:rFonts w:ascii="Averta" w:hAnsi="Averta" w:cs="Arial"/>
                <w:bCs/>
                <w:color w:val="000000"/>
                <w:sz w:val="12"/>
                <w:szCs w:val="12"/>
              </w:rPr>
            </w:pPr>
          </w:p>
        </w:tc>
      </w:tr>
      <w:tr w:rsidR="004D5D20" w:rsidRPr="0064629E" w14:paraId="478DE814" w14:textId="77777777" w:rsidTr="004D5D20">
        <w:trPr>
          <w:trHeight w:val="23"/>
          <w:jc w:val="center"/>
        </w:trPr>
        <w:tc>
          <w:tcPr>
            <w:tcW w:w="90" w:type="pct"/>
            <w:tcBorders>
              <w:top w:val="dotted" w:sz="4" w:space="0" w:color="auto"/>
              <w:left w:val="single" w:sz="4" w:space="0" w:color="auto"/>
              <w:bottom w:val="dotted" w:sz="4" w:space="0" w:color="auto"/>
            </w:tcBorders>
          </w:tcPr>
          <w:p w14:paraId="5DE6534C"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68167BE6" w14:textId="77777777" w:rsidR="004D5D20" w:rsidRPr="0064629E" w:rsidRDefault="004D5D20" w:rsidP="004D5D20">
            <w:pPr>
              <w:spacing w:line="12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419C18F8" w14:textId="77777777" w:rsidR="004D5D20" w:rsidRPr="0064629E" w:rsidRDefault="004D5D20" w:rsidP="004D5D20">
            <w:pPr>
              <w:spacing w:line="160" w:lineRule="exact"/>
              <w:jc w:val="both"/>
              <w:rPr>
                <w:rFonts w:ascii="Averta" w:hAnsi="Averta" w:cs="Arial"/>
                <w:color w:val="000000"/>
                <w:sz w:val="12"/>
                <w:szCs w:val="12"/>
              </w:rPr>
            </w:pPr>
            <w:r w:rsidRPr="0064629E">
              <w:rPr>
                <w:rFonts w:ascii="Averta" w:hAnsi="Averta" w:cs="Arial"/>
                <w:color w:val="000000"/>
                <w:sz w:val="12"/>
                <w:szCs w:val="12"/>
              </w:rPr>
              <w:t>Endeudamiento Neto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C76C9F2" w14:textId="77777777" w:rsidR="004D5D20" w:rsidRPr="0064629E" w:rsidRDefault="004D5D20" w:rsidP="004D5D20">
            <w:pPr>
              <w:spacing w:line="12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142E1951" w14:textId="77777777" w:rsidR="004D5D20" w:rsidRPr="0064629E" w:rsidRDefault="004D5D20" w:rsidP="004D5D20">
            <w:pPr>
              <w:spacing w:line="120" w:lineRule="exact"/>
              <w:jc w:val="center"/>
              <w:rPr>
                <w:rFonts w:ascii="Averta" w:hAnsi="Averta" w:cs="Arial"/>
                <w:color w:val="000000"/>
                <w:sz w:val="12"/>
                <w:szCs w:val="12"/>
              </w:rPr>
            </w:pPr>
          </w:p>
        </w:tc>
      </w:tr>
      <w:tr w:rsidR="004D5D20" w:rsidRPr="0064629E" w14:paraId="02C43D27" w14:textId="77777777" w:rsidTr="004D5D20">
        <w:trPr>
          <w:trHeight w:val="23"/>
          <w:jc w:val="center"/>
        </w:trPr>
        <w:tc>
          <w:tcPr>
            <w:tcW w:w="90" w:type="pct"/>
            <w:tcBorders>
              <w:top w:val="dotted" w:sz="4" w:space="0" w:color="auto"/>
              <w:left w:val="single" w:sz="4" w:space="0" w:color="auto"/>
              <w:bottom w:val="dotted" w:sz="4" w:space="0" w:color="auto"/>
            </w:tcBorders>
          </w:tcPr>
          <w:p w14:paraId="2A0D3530"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57BE37D2"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377054C6" w14:textId="77777777" w:rsidR="004D5D20" w:rsidRPr="0064629E" w:rsidRDefault="004D5D20" w:rsidP="004D5D20">
            <w:pPr>
              <w:spacing w:line="120" w:lineRule="exact"/>
              <w:jc w:val="both"/>
              <w:rPr>
                <w:rFonts w:ascii="Averta" w:hAnsi="Averta" w:cs="Arial"/>
                <w:color w:val="000000"/>
                <w:sz w:val="12"/>
                <w:szCs w:val="12"/>
              </w:rPr>
            </w:pPr>
          </w:p>
        </w:tc>
        <w:tc>
          <w:tcPr>
            <w:tcW w:w="3461" w:type="pct"/>
            <w:tcBorders>
              <w:top w:val="dotted" w:sz="4" w:space="0" w:color="auto"/>
              <w:bottom w:val="dotted" w:sz="4" w:space="0" w:color="auto"/>
              <w:right w:val="single" w:sz="4" w:space="0" w:color="auto"/>
            </w:tcBorders>
            <w:shd w:val="clear" w:color="auto" w:fill="auto"/>
            <w:hideMark/>
          </w:tcPr>
          <w:p w14:paraId="6B70EF77" w14:textId="77777777" w:rsidR="004D5D20" w:rsidRPr="0064629E" w:rsidRDefault="004D5D20" w:rsidP="004D5D20">
            <w:pPr>
              <w:spacing w:line="160" w:lineRule="exact"/>
              <w:jc w:val="both"/>
              <w:rPr>
                <w:rFonts w:ascii="Averta" w:hAnsi="Averta" w:cs="Arial"/>
                <w:color w:val="000000"/>
                <w:sz w:val="12"/>
                <w:szCs w:val="12"/>
              </w:rPr>
            </w:pPr>
            <w:r w:rsidRPr="0064629E">
              <w:rPr>
                <w:rFonts w:ascii="Averta" w:hAnsi="Averta" w:cs="Arial"/>
                <w:color w:val="000000"/>
                <w:sz w:val="12"/>
                <w:szCs w:val="12"/>
              </w:rPr>
              <w:t>Interno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69FA9A1" w14:textId="77777777" w:rsidR="004D5D20" w:rsidRPr="0064629E" w:rsidRDefault="004D5D20" w:rsidP="004D5D20">
            <w:pPr>
              <w:spacing w:line="12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163B7A01" w14:textId="77777777" w:rsidR="004D5D20" w:rsidRPr="0064629E" w:rsidRDefault="004D5D20" w:rsidP="004D5D20">
            <w:pPr>
              <w:spacing w:line="120" w:lineRule="exact"/>
              <w:jc w:val="center"/>
              <w:rPr>
                <w:rFonts w:ascii="Averta" w:hAnsi="Averta" w:cs="Arial"/>
                <w:color w:val="000000"/>
                <w:sz w:val="12"/>
                <w:szCs w:val="12"/>
              </w:rPr>
            </w:pPr>
          </w:p>
        </w:tc>
      </w:tr>
      <w:tr w:rsidR="004D5D20" w:rsidRPr="0064629E" w14:paraId="26166EA3" w14:textId="77777777" w:rsidTr="004D5D20">
        <w:trPr>
          <w:trHeight w:val="23"/>
          <w:jc w:val="center"/>
        </w:trPr>
        <w:tc>
          <w:tcPr>
            <w:tcW w:w="90" w:type="pct"/>
            <w:tcBorders>
              <w:top w:val="dotted" w:sz="4" w:space="0" w:color="auto"/>
              <w:left w:val="single" w:sz="4" w:space="0" w:color="auto"/>
              <w:bottom w:val="dotted" w:sz="4" w:space="0" w:color="auto"/>
            </w:tcBorders>
          </w:tcPr>
          <w:p w14:paraId="3D6AAAE7"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402B406E"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565384A4" w14:textId="77777777" w:rsidR="004D5D20" w:rsidRPr="0064629E" w:rsidRDefault="004D5D20" w:rsidP="004D5D20">
            <w:pPr>
              <w:spacing w:line="120" w:lineRule="exact"/>
              <w:jc w:val="both"/>
              <w:rPr>
                <w:rFonts w:ascii="Averta" w:hAnsi="Averta" w:cs="Arial"/>
                <w:color w:val="000000"/>
                <w:sz w:val="12"/>
                <w:szCs w:val="12"/>
              </w:rPr>
            </w:pPr>
          </w:p>
        </w:tc>
        <w:tc>
          <w:tcPr>
            <w:tcW w:w="3461" w:type="pct"/>
            <w:tcBorders>
              <w:top w:val="dotted" w:sz="4" w:space="0" w:color="auto"/>
              <w:bottom w:val="dotted" w:sz="4" w:space="0" w:color="auto"/>
              <w:right w:val="single" w:sz="4" w:space="0" w:color="auto"/>
            </w:tcBorders>
            <w:shd w:val="clear" w:color="auto" w:fill="auto"/>
            <w:hideMark/>
          </w:tcPr>
          <w:p w14:paraId="5D1468C2" w14:textId="77777777" w:rsidR="004D5D20" w:rsidRPr="0064629E" w:rsidRDefault="004D5D20" w:rsidP="004D5D20">
            <w:pPr>
              <w:spacing w:line="160" w:lineRule="exact"/>
              <w:jc w:val="both"/>
              <w:rPr>
                <w:rFonts w:ascii="Averta" w:hAnsi="Averta" w:cs="Arial"/>
                <w:color w:val="000000"/>
                <w:sz w:val="12"/>
                <w:szCs w:val="12"/>
              </w:rPr>
            </w:pPr>
            <w:r w:rsidRPr="0064629E">
              <w:rPr>
                <w:rFonts w:ascii="Averta" w:hAnsi="Averta" w:cs="Arial"/>
                <w:color w:val="000000"/>
                <w:sz w:val="12"/>
                <w:szCs w:val="12"/>
              </w:rPr>
              <w:t>Externo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303CADE" w14:textId="77777777" w:rsidR="004D5D20" w:rsidRPr="0064629E" w:rsidRDefault="004D5D20" w:rsidP="004D5D20">
            <w:pPr>
              <w:spacing w:line="12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738A922B" w14:textId="77777777" w:rsidR="004D5D20" w:rsidRPr="0064629E" w:rsidRDefault="004D5D20" w:rsidP="004D5D20">
            <w:pPr>
              <w:spacing w:line="120" w:lineRule="exact"/>
              <w:jc w:val="center"/>
              <w:rPr>
                <w:rFonts w:ascii="Averta" w:hAnsi="Averta" w:cs="Arial"/>
                <w:color w:val="000000"/>
                <w:sz w:val="12"/>
                <w:szCs w:val="12"/>
              </w:rPr>
            </w:pPr>
          </w:p>
        </w:tc>
      </w:tr>
      <w:tr w:rsidR="004D5D20" w:rsidRPr="0064629E" w14:paraId="4B61B793" w14:textId="77777777" w:rsidTr="004D5D20">
        <w:trPr>
          <w:trHeight w:val="23"/>
          <w:jc w:val="center"/>
        </w:trPr>
        <w:tc>
          <w:tcPr>
            <w:tcW w:w="90" w:type="pct"/>
            <w:tcBorders>
              <w:top w:val="dotted" w:sz="4" w:space="0" w:color="auto"/>
              <w:left w:val="single" w:sz="4" w:space="0" w:color="auto"/>
              <w:bottom w:val="dotted" w:sz="4" w:space="0" w:color="auto"/>
            </w:tcBorders>
          </w:tcPr>
          <w:p w14:paraId="459F3629"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07ED9FA9" w14:textId="77777777" w:rsidR="004D5D20" w:rsidRPr="0064629E" w:rsidRDefault="004D5D20" w:rsidP="004D5D20">
            <w:pPr>
              <w:spacing w:line="12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4212C4ED" w14:textId="77777777" w:rsidR="004D5D20" w:rsidRPr="0064629E" w:rsidRDefault="004D5D20" w:rsidP="004D5D20">
            <w:pPr>
              <w:spacing w:line="160" w:lineRule="exact"/>
              <w:jc w:val="both"/>
              <w:rPr>
                <w:rFonts w:ascii="Averta" w:hAnsi="Averta" w:cs="Arial"/>
                <w:color w:val="000000"/>
                <w:sz w:val="12"/>
                <w:szCs w:val="12"/>
              </w:rPr>
            </w:pPr>
            <w:r w:rsidRPr="0064629E">
              <w:rPr>
                <w:rFonts w:ascii="Averta" w:hAnsi="Averta" w:cs="Arial"/>
                <w:color w:val="000000"/>
                <w:sz w:val="12"/>
                <w:szCs w:val="12"/>
              </w:rPr>
              <w:t>Otros Orígenes de Financiamiento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5198A38" w14:textId="77777777" w:rsidR="004D5D20" w:rsidRPr="0064629E" w:rsidRDefault="004D5D20" w:rsidP="004D5D20">
            <w:pPr>
              <w:spacing w:line="12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1FD8632F" w14:textId="77777777" w:rsidR="004D5D20" w:rsidRPr="0064629E" w:rsidRDefault="004D5D20" w:rsidP="004D5D20">
            <w:pPr>
              <w:spacing w:line="120" w:lineRule="exact"/>
              <w:jc w:val="center"/>
              <w:rPr>
                <w:rFonts w:ascii="Averta" w:hAnsi="Averta" w:cs="Arial"/>
                <w:color w:val="000000"/>
                <w:sz w:val="12"/>
                <w:szCs w:val="12"/>
              </w:rPr>
            </w:pPr>
          </w:p>
        </w:tc>
      </w:tr>
      <w:tr w:rsidR="004D5D20" w:rsidRPr="0064629E" w14:paraId="5E3BF8D9" w14:textId="77777777" w:rsidTr="004D5D20">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14:paraId="7ECC5066" w14:textId="77777777" w:rsidR="004D5D20" w:rsidRPr="0064629E" w:rsidRDefault="004D5D20" w:rsidP="004D5D20">
            <w:pPr>
              <w:spacing w:line="80" w:lineRule="exact"/>
              <w:jc w:val="both"/>
              <w:rPr>
                <w:rFonts w:ascii="Averta" w:hAnsi="Averta"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F355CA0" w14:textId="77777777" w:rsidR="004D5D20" w:rsidRPr="0064629E" w:rsidRDefault="004D5D20" w:rsidP="004D5D20">
            <w:pPr>
              <w:spacing w:line="80" w:lineRule="exact"/>
              <w:jc w:val="center"/>
              <w:rPr>
                <w:rFonts w:ascii="Averta" w:hAnsi="Averta" w:cs="Arial"/>
                <w:color w:val="000000"/>
                <w:sz w:val="8"/>
                <w:szCs w:val="8"/>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3D2F64D4" w14:textId="77777777" w:rsidR="004D5D20" w:rsidRPr="0064629E" w:rsidRDefault="004D5D20" w:rsidP="004D5D20">
            <w:pPr>
              <w:spacing w:line="80" w:lineRule="exact"/>
              <w:jc w:val="center"/>
              <w:rPr>
                <w:rFonts w:ascii="Averta" w:hAnsi="Averta" w:cs="Arial"/>
                <w:color w:val="000000"/>
                <w:sz w:val="8"/>
                <w:szCs w:val="8"/>
              </w:rPr>
            </w:pPr>
          </w:p>
        </w:tc>
      </w:tr>
      <w:tr w:rsidR="004D5D20" w:rsidRPr="0064629E" w14:paraId="6D038657" w14:textId="77777777" w:rsidTr="004D5D20">
        <w:trPr>
          <w:trHeight w:val="23"/>
          <w:jc w:val="center"/>
        </w:trPr>
        <w:tc>
          <w:tcPr>
            <w:tcW w:w="90" w:type="pct"/>
            <w:tcBorders>
              <w:top w:val="dotted" w:sz="4" w:space="0" w:color="auto"/>
              <w:left w:val="single" w:sz="4" w:space="0" w:color="auto"/>
              <w:bottom w:val="dotted" w:sz="4" w:space="0" w:color="auto"/>
            </w:tcBorders>
          </w:tcPr>
          <w:p w14:paraId="3DC682E3" w14:textId="77777777" w:rsidR="004D5D20" w:rsidRPr="0064629E" w:rsidRDefault="004D5D20" w:rsidP="004D5D20">
            <w:pPr>
              <w:spacing w:line="170" w:lineRule="exact"/>
              <w:jc w:val="both"/>
              <w:rPr>
                <w:rFonts w:ascii="Averta" w:hAnsi="Averta" w:cs="Arial"/>
                <w:b/>
                <w:bCs/>
                <w:color w:val="000000"/>
                <w:sz w:val="12"/>
                <w:szCs w:val="12"/>
              </w:rPr>
            </w:pPr>
          </w:p>
        </w:tc>
        <w:tc>
          <w:tcPr>
            <w:tcW w:w="3641" w:type="pct"/>
            <w:gridSpan w:val="3"/>
            <w:tcBorders>
              <w:top w:val="dotted" w:sz="4" w:space="0" w:color="auto"/>
              <w:bottom w:val="dotted" w:sz="4" w:space="0" w:color="auto"/>
              <w:right w:val="single" w:sz="4" w:space="0" w:color="auto"/>
            </w:tcBorders>
          </w:tcPr>
          <w:p w14:paraId="03980115" w14:textId="77777777" w:rsidR="004D5D20" w:rsidRPr="0064629E" w:rsidRDefault="004D5D20" w:rsidP="004D5D20">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Aplicación</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96E2218" w14:textId="77777777" w:rsidR="004D5D20" w:rsidRPr="0064629E" w:rsidRDefault="004D5D20" w:rsidP="004D5D20">
            <w:pPr>
              <w:spacing w:line="140" w:lineRule="exact"/>
              <w:jc w:val="center"/>
              <w:rPr>
                <w:rFonts w:ascii="Averta" w:hAnsi="Averta" w:cs="Arial"/>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111EFE03" w14:textId="77777777" w:rsidR="004D5D20" w:rsidRPr="0064629E" w:rsidRDefault="004D5D20" w:rsidP="004D5D20">
            <w:pPr>
              <w:spacing w:line="140" w:lineRule="exact"/>
              <w:jc w:val="center"/>
              <w:rPr>
                <w:rFonts w:ascii="Averta" w:hAnsi="Averta" w:cs="Arial"/>
                <w:bCs/>
                <w:color w:val="000000"/>
                <w:sz w:val="12"/>
                <w:szCs w:val="12"/>
              </w:rPr>
            </w:pPr>
          </w:p>
        </w:tc>
      </w:tr>
      <w:tr w:rsidR="004D5D20" w:rsidRPr="0064629E" w14:paraId="5A642A0F" w14:textId="77777777" w:rsidTr="004D5D20">
        <w:trPr>
          <w:trHeight w:val="23"/>
          <w:jc w:val="center"/>
        </w:trPr>
        <w:tc>
          <w:tcPr>
            <w:tcW w:w="90" w:type="pct"/>
            <w:tcBorders>
              <w:top w:val="dotted" w:sz="4" w:space="0" w:color="auto"/>
              <w:left w:val="single" w:sz="4" w:space="0" w:color="auto"/>
              <w:bottom w:val="dotted" w:sz="4" w:space="0" w:color="auto"/>
            </w:tcBorders>
          </w:tcPr>
          <w:p w14:paraId="3B459BDC"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78792242" w14:textId="77777777" w:rsidR="004D5D20" w:rsidRPr="0064629E" w:rsidRDefault="004D5D20" w:rsidP="004D5D20">
            <w:pPr>
              <w:spacing w:line="12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5A2427ED" w14:textId="77777777" w:rsidR="004D5D20" w:rsidRPr="0064629E" w:rsidRDefault="004D5D20" w:rsidP="004D5D20">
            <w:pPr>
              <w:spacing w:line="160" w:lineRule="exact"/>
              <w:jc w:val="both"/>
              <w:rPr>
                <w:rFonts w:ascii="Averta" w:hAnsi="Averta" w:cs="Arial"/>
                <w:color w:val="000000"/>
                <w:sz w:val="12"/>
                <w:szCs w:val="12"/>
              </w:rPr>
            </w:pPr>
            <w:r w:rsidRPr="0064629E">
              <w:rPr>
                <w:rFonts w:ascii="Averta" w:hAnsi="Averta" w:cs="Arial"/>
                <w:color w:val="000000"/>
                <w:sz w:val="12"/>
                <w:szCs w:val="12"/>
              </w:rPr>
              <w:t>Servicios de la Deuda</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81C82F1" w14:textId="77777777" w:rsidR="004D5D20" w:rsidRPr="0064629E" w:rsidRDefault="004D5D20" w:rsidP="004D5D20">
            <w:pPr>
              <w:spacing w:line="12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38D83B35" w14:textId="77777777" w:rsidR="004D5D20" w:rsidRPr="0064629E" w:rsidRDefault="004D5D20" w:rsidP="004D5D20">
            <w:pPr>
              <w:spacing w:line="120" w:lineRule="exact"/>
              <w:jc w:val="center"/>
              <w:rPr>
                <w:rFonts w:ascii="Averta" w:hAnsi="Averta" w:cs="Arial"/>
                <w:color w:val="000000"/>
                <w:sz w:val="12"/>
                <w:szCs w:val="12"/>
              </w:rPr>
            </w:pPr>
          </w:p>
        </w:tc>
      </w:tr>
      <w:tr w:rsidR="004D5D20" w:rsidRPr="0064629E" w14:paraId="5D946C3C" w14:textId="77777777" w:rsidTr="004D5D20">
        <w:trPr>
          <w:trHeight w:val="23"/>
          <w:jc w:val="center"/>
        </w:trPr>
        <w:tc>
          <w:tcPr>
            <w:tcW w:w="90" w:type="pct"/>
            <w:tcBorders>
              <w:top w:val="dotted" w:sz="4" w:space="0" w:color="auto"/>
              <w:left w:val="single" w:sz="4" w:space="0" w:color="auto"/>
              <w:bottom w:val="dotted" w:sz="4" w:space="0" w:color="auto"/>
            </w:tcBorders>
          </w:tcPr>
          <w:p w14:paraId="4FAE5811"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6E755D1D"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278212AE" w14:textId="77777777" w:rsidR="004D5D20" w:rsidRPr="0064629E" w:rsidRDefault="004D5D20" w:rsidP="004D5D20">
            <w:pPr>
              <w:spacing w:line="120" w:lineRule="exact"/>
              <w:jc w:val="both"/>
              <w:rPr>
                <w:rFonts w:ascii="Averta" w:hAnsi="Averta" w:cs="Arial"/>
                <w:color w:val="000000"/>
                <w:sz w:val="12"/>
                <w:szCs w:val="12"/>
              </w:rPr>
            </w:pPr>
          </w:p>
        </w:tc>
        <w:tc>
          <w:tcPr>
            <w:tcW w:w="3461" w:type="pct"/>
            <w:tcBorders>
              <w:top w:val="dotted" w:sz="4" w:space="0" w:color="auto"/>
              <w:bottom w:val="dotted" w:sz="4" w:space="0" w:color="auto"/>
              <w:right w:val="single" w:sz="4" w:space="0" w:color="auto"/>
            </w:tcBorders>
            <w:shd w:val="clear" w:color="auto" w:fill="auto"/>
            <w:hideMark/>
          </w:tcPr>
          <w:p w14:paraId="44135B7A" w14:textId="77777777" w:rsidR="004D5D20" w:rsidRPr="0064629E" w:rsidRDefault="004D5D20" w:rsidP="004D5D20">
            <w:pPr>
              <w:spacing w:line="160" w:lineRule="exact"/>
              <w:jc w:val="both"/>
              <w:rPr>
                <w:rFonts w:ascii="Averta" w:hAnsi="Averta" w:cs="Arial"/>
                <w:color w:val="000000"/>
                <w:sz w:val="12"/>
                <w:szCs w:val="12"/>
              </w:rPr>
            </w:pPr>
            <w:r w:rsidRPr="0064629E">
              <w:rPr>
                <w:rFonts w:ascii="Averta" w:hAnsi="Averta" w:cs="Arial"/>
                <w:color w:val="000000"/>
                <w:sz w:val="12"/>
                <w:szCs w:val="12"/>
              </w:rPr>
              <w:t>Interno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35A92EFD" w14:textId="77777777" w:rsidR="004D5D20" w:rsidRPr="0064629E" w:rsidRDefault="004D5D20" w:rsidP="004D5D20">
            <w:pPr>
              <w:spacing w:line="12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367C6751" w14:textId="77777777" w:rsidR="004D5D20" w:rsidRPr="0064629E" w:rsidRDefault="004D5D20" w:rsidP="004D5D20">
            <w:pPr>
              <w:spacing w:line="120" w:lineRule="exact"/>
              <w:jc w:val="center"/>
              <w:rPr>
                <w:rFonts w:ascii="Averta" w:hAnsi="Averta" w:cs="Arial"/>
                <w:color w:val="000000"/>
                <w:sz w:val="12"/>
                <w:szCs w:val="12"/>
              </w:rPr>
            </w:pPr>
          </w:p>
        </w:tc>
      </w:tr>
      <w:tr w:rsidR="004D5D20" w:rsidRPr="0064629E" w14:paraId="638883E8" w14:textId="77777777" w:rsidTr="004D5D20">
        <w:trPr>
          <w:trHeight w:val="23"/>
          <w:jc w:val="center"/>
        </w:trPr>
        <w:tc>
          <w:tcPr>
            <w:tcW w:w="90" w:type="pct"/>
            <w:tcBorders>
              <w:top w:val="dotted" w:sz="4" w:space="0" w:color="auto"/>
              <w:left w:val="single" w:sz="4" w:space="0" w:color="auto"/>
              <w:bottom w:val="dotted" w:sz="4" w:space="0" w:color="auto"/>
            </w:tcBorders>
          </w:tcPr>
          <w:p w14:paraId="22092386"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53A48A78"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6A60FFAC" w14:textId="77777777" w:rsidR="004D5D20" w:rsidRPr="0064629E" w:rsidRDefault="004D5D20" w:rsidP="004D5D20">
            <w:pPr>
              <w:spacing w:line="120" w:lineRule="exact"/>
              <w:jc w:val="both"/>
              <w:rPr>
                <w:rFonts w:ascii="Averta" w:hAnsi="Averta" w:cs="Arial"/>
                <w:color w:val="000000"/>
                <w:sz w:val="12"/>
                <w:szCs w:val="12"/>
              </w:rPr>
            </w:pPr>
          </w:p>
        </w:tc>
        <w:tc>
          <w:tcPr>
            <w:tcW w:w="3461" w:type="pct"/>
            <w:tcBorders>
              <w:top w:val="dotted" w:sz="4" w:space="0" w:color="auto"/>
              <w:bottom w:val="dotted" w:sz="4" w:space="0" w:color="auto"/>
              <w:right w:val="single" w:sz="4" w:space="0" w:color="auto"/>
            </w:tcBorders>
            <w:shd w:val="clear" w:color="auto" w:fill="auto"/>
            <w:hideMark/>
          </w:tcPr>
          <w:p w14:paraId="263D60C6" w14:textId="77777777" w:rsidR="004D5D20" w:rsidRPr="0064629E" w:rsidRDefault="004D5D20" w:rsidP="004D5D20">
            <w:pPr>
              <w:spacing w:line="160" w:lineRule="exact"/>
              <w:jc w:val="both"/>
              <w:rPr>
                <w:rFonts w:ascii="Averta" w:hAnsi="Averta" w:cs="Arial"/>
                <w:color w:val="000000"/>
                <w:sz w:val="12"/>
                <w:szCs w:val="12"/>
              </w:rPr>
            </w:pPr>
            <w:r w:rsidRPr="0064629E">
              <w:rPr>
                <w:rFonts w:ascii="Averta" w:hAnsi="Averta" w:cs="Arial"/>
                <w:color w:val="000000"/>
                <w:sz w:val="12"/>
                <w:szCs w:val="12"/>
              </w:rPr>
              <w:t>Externo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BB64600" w14:textId="77777777" w:rsidR="004D5D20" w:rsidRPr="0064629E" w:rsidRDefault="004D5D20" w:rsidP="004D5D20">
            <w:pPr>
              <w:spacing w:line="12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3AA83F13" w14:textId="77777777" w:rsidR="004D5D20" w:rsidRPr="0064629E" w:rsidRDefault="004D5D20" w:rsidP="004D5D20">
            <w:pPr>
              <w:spacing w:line="120" w:lineRule="exact"/>
              <w:jc w:val="center"/>
              <w:rPr>
                <w:rFonts w:ascii="Averta" w:hAnsi="Averta" w:cs="Arial"/>
                <w:color w:val="000000"/>
                <w:sz w:val="12"/>
                <w:szCs w:val="12"/>
              </w:rPr>
            </w:pPr>
          </w:p>
        </w:tc>
      </w:tr>
      <w:tr w:rsidR="004D5D20" w:rsidRPr="0064629E" w14:paraId="243F630B" w14:textId="77777777" w:rsidTr="004D5D20">
        <w:trPr>
          <w:trHeight w:val="23"/>
          <w:jc w:val="center"/>
        </w:trPr>
        <w:tc>
          <w:tcPr>
            <w:tcW w:w="90" w:type="pct"/>
            <w:tcBorders>
              <w:top w:val="dotted" w:sz="4" w:space="0" w:color="auto"/>
              <w:left w:val="single" w:sz="4" w:space="0" w:color="auto"/>
              <w:bottom w:val="dotted" w:sz="4" w:space="0" w:color="auto"/>
            </w:tcBorders>
          </w:tcPr>
          <w:p w14:paraId="07394A7B" w14:textId="77777777" w:rsidR="004D5D20" w:rsidRPr="0064629E" w:rsidRDefault="004D5D20" w:rsidP="004D5D20">
            <w:pPr>
              <w:spacing w:line="120" w:lineRule="exact"/>
              <w:jc w:val="both"/>
              <w:rPr>
                <w:rFonts w:ascii="Averta" w:hAnsi="Averta" w:cs="Arial"/>
                <w:color w:val="000000"/>
                <w:sz w:val="12"/>
                <w:szCs w:val="12"/>
              </w:rPr>
            </w:pPr>
          </w:p>
        </w:tc>
        <w:tc>
          <w:tcPr>
            <w:tcW w:w="90" w:type="pct"/>
            <w:tcBorders>
              <w:top w:val="dotted" w:sz="4" w:space="0" w:color="auto"/>
              <w:bottom w:val="dotted" w:sz="4" w:space="0" w:color="auto"/>
            </w:tcBorders>
          </w:tcPr>
          <w:p w14:paraId="3BEAF314" w14:textId="77777777" w:rsidR="004D5D20" w:rsidRPr="0064629E" w:rsidRDefault="004D5D20" w:rsidP="004D5D20">
            <w:pPr>
              <w:spacing w:line="120" w:lineRule="exact"/>
              <w:jc w:val="both"/>
              <w:rPr>
                <w:rFonts w:ascii="Averta" w:hAnsi="Averta" w:cs="Arial"/>
                <w:color w:val="000000"/>
                <w:sz w:val="12"/>
                <w:szCs w:val="12"/>
              </w:rPr>
            </w:pPr>
          </w:p>
        </w:tc>
        <w:tc>
          <w:tcPr>
            <w:tcW w:w="3551" w:type="pct"/>
            <w:gridSpan w:val="2"/>
            <w:tcBorders>
              <w:top w:val="dotted" w:sz="4" w:space="0" w:color="auto"/>
              <w:bottom w:val="dotted" w:sz="4" w:space="0" w:color="auto"/>
              <w:right w:val="single" w:sz="4" w:space="0" w:color="auto"/>
            </w:tcBorders>
          </w:tcPr>
          <w:p w14:paraId="3F7C080E" w14:textId="77777777" w:rsidR="004D5D20" w:rsidRPr="0064629E" w:rsidRDefault="004D5D20" w:rsidP="004D5D20">
            <w:pPr>
              <w:spacing w:line="160" w:lineRule="exact"/>
              <w:jc w:val="both"/>
              <w:rPr>
                <w:rFonts w:ascii="Averta" w:hAnsi="Averta" w:cs="Arial"/>
                <w:color w:val="000000"/>
                <w:sz w:val="12"/>
                <w:szCs w:val="12"/>
              </w:rPr>
            </w:pPr>
            <w:r w:rsidRPr="0064629E">
              <w:rPr>
                <w:rFonts w:ascii="Averta" w:hAnsi="Averta" w:cs="Arial"/>
                <w:color w:val="000000"/>
                <w:sz w:val="12"/>
                <w:szCs w:val="12"/>
              </w:rPr>
              <w:t>Otras Aplicaciones de Financiamiento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44DC6FF" w14:textId="77777777" w:rsidR="004D5D20" w:rsidRPr="0064629E" w:rsidRDefault="004D5D20" w:rsidP="004D5D20">
            <w:pPr>
              <w:spacing w:line="120" w:lineRule="exact"/>
              <w:jc w:val="center"/>
              <w:rPr>
                <w:rFonts w:ascii="Averta" w:hAnsi="Averta" w:cs="Arial"/>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06D7EA2D" w14:textId="77777777" w:rsidR="004D5D20" w:rsidRPr="0064629E" w:rsidRDefault="004D5D20" w:rsidP="004D5D20">
            <w:pPr>
              <w:spacing w:line="120" w:lineRule="exact"/>
              <w:jc w:val="center"/>
              <w:rPr>
                <w:rFonts w:ascii="Averta" w:hAnsi="Averta" w:cs="Arial"/>
                <w:color w:val="000000"/>
                <w:sz w:val="12"/>
                <w:szCs w:val="12"/>
              </w:rPr>
            </w:pPr>
          </w:p>
        </w:tc>
      </w:tr>
      <w:tr w:rsidR="004D5D20" w:rsidRPr="0064629E" w14:paraId="1EDF504F" w14:textId="77777777" w:rsidTr="004D5D20">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14:paraId="2EC7544B" w14:textId="77777777" w:rsidR="004D5D20" w:rsidRPr="0064629E" w:rsidRDefault="004D5D20" w:rsidP="004D5D20">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Flujos Netos de Efectivo por Actividades de Financiamiento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2FF99D09" w14:textId="77777777" w:rsidR="004D5D20" w:rsidRPr="0064629E" w:rsidRDefault="004D5D20" w:rsidP="004D5D20">
            <w:pPr>
              <w:spacing w:line="140" w:lineRule="exact"/>
              <w:jc w:val="center"/>
              <w:rPr>
                <w:rFonts w:ascii="Averta" w:hAnsi="Averta" w:cs="Arial"/>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160A294E" w14:textId="77777777" w:rsidR="004D5D20" w:rsidRPr="0064629E" w:rsidRDefault="004D5D20" w:rsidP="004D5D20">
            <w:pPr>
              <w:spacing w:line="140" w:lineRule="exact"/>
              <w:jc w:val="center"/>
              <w:rPr>
                <w:rFonts w:ascii="Averta" w:hAnsi="Averta" w:cs="Arial"/>
                <w:bCs/>
                <w:color w:val="000000"/>
                <w:sz w:val="12"/>
                <w:szCs w:val="12"/>
              </w:rPr>
            </w:pPr>
          </w:p>
        </w:tc>
      </w:tr>
      <w:tr w:rsidR="004D5D20" w:rsidRPr="0064629E" w14:paraId="43C17148" w14:textId="77777777" w:rsidTr="004D5D20">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14:paraId="7818984C" w14:textId="77777777" w:rsidR="004D5D20" w:rsidRPr="0064629E" w:rsidRDefault="004D5D20" w:rsidP="004D5D20">
            <w:pPr>
              <w:spacing w:line="80" w:lineRule="exact"/>
              <w:jc w:val="both"/>
              <w:rPr>
                <w:rFonts w:ascii="Averta" w:hAnsi="Averta"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6297A540" w14:textId="77777777" w:rsidR="004D5D20" w:rsidRPr="0064629E" w:rsidRDefault="004D5D20" w:rsidP="004D5D20">
            <w:pPr>
              <w:spacing w:line="80" w:lineRule="exact"/>
              <w:jc w:val="center"/>
              <w:rPr>
                <w:rFonts w:ascii="Averta" w:hAnsi="Averta" w:cs="Arial"/>
                <w:color w:val="000000"/>
                <w:sz w:val="8"/>
                <w:szCs w:val="8"/>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6EAB7C03" w14:textId="77777777" w:rsidR="004D5D20" w:rsidRPr="0064629E" w:rsidRDefault="004D5D20" w:rsidP="004D5D20">
            <w:pPr>
              <w:spacing w:line="80" w:lineRule="exact"/>
              <w:jc w:val="center"/>
              <w:rPr>
                <w:rFonts w:ascii="Averta" w:hAnsi="Averta" w:cs="Arial"/>
                <w:color w:val="000000"/>
                <w:sz w:val="8"/>
                <w:szCs w:val="8"/>
              </w:rPr>
            </w:pPr>
          </w:p>
        </w:tc>
      </w:tr>
      <w:tr w:rsidR="004D5D20" w:rsidRPr="0064629E" w14:paraId="0AECD5AC" w14:textId="77777777" w:rsidTr="004D5D20">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14:paraId="6F23AA19" w14:textId="77777777" w:rsidR="004D5D20" w:rsidRPr="0064629E" w:rsidRDefault="004D5D20" w:rsidP="004D5D20">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Incremento/Disminución Neta en el Efectivo y Equivalentes al Efectivo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46418435" w14:textId="77777777" w:rsidR="004D5D20" w:rsidRPr="0064629E" w:rsidRDefault="004D5D20" w:rsidP="004D5D20">
            <w:pPr>
              <w:spacing w:line="140" w:lineRule="exact"/>
              <w:jc w:val="center"/>
              <w:rPr>
                <w:rFonts w:ascii="Averta" w:hAnsi="Averta" w:cs="Arial"/>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5A79BA4C" w14:textId="77777777" w:rsidR="004D5D20" w:rsidRPr="0064629E" w:rsidRDefault="004D5D20" w:rsidP="004D5D20">
            <w:pPr>
              <w:spacing w:line="140" w:lineRule="exact"/>
              <w:jc w:val="center"/>
              <w:rPr>
                <w:rFonts w:ascii="Averta" w:hAnsi="Averta" w:cs="Arial"/>
                <w:bCs/>
                <w:color w:val="000000"/>
                <w:sz w:val="12"/>
                <w:szCs w:val="12"/>
              </w:rPr>
            </w:pPr>
          </w:p>
        </w:tc>
      </w:tr>
      <w:tr w:rsidR="004D5D20" w:rsidRPr="0064629E" w14:paraId="6926C436" w14:textId="77777777" w:rsidTr="004D5D20">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14:paraId="3ACDD5B7" w14:textId="77777777" w:rsidR="004D5D20" w:rsidRPr="0064629E" w:rsidRDefault="004D5D20" w:rsidP="004D5D20">
            <w:pPr>
              <w:spacing w:line="80" w:lineRule="exact"/>
              <w:ind w:left="708" w:hanging="708"/>
              <w:jc w:val="both"/>
              <w:rPr>
                <w:rFonts w:ascii="Averta" w:hAnsi="Averta"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058CAA19" w14:textId="77777777" w:rsidR="004D5D20" w:rsidRPr="0064629E" w:rsidRDefault="004D5D20" w:rsidP="004D5D20">
            <w:pPr>
              <w:spacing w:line="80" w:lineRule="exact"/>
              <w:jc w:val="center"/>
              <w:rPr>
                <w:rFonts w:ascii="Averta" w:hAnsi="Averta" w:cs="Arial"/>
                <w:color w:val="000000"/>
                <w:sz w:val="8"/>
                <w:szCs w:val="8"/>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006621AE" w14:textId="77777777" w:rsidR="004D5D20" w:rsidRPr="0064629E" w:rsidRDefault="004D5D20" w:rsidP="004D5D20">
            <w:pPr>
              <w:spacing w:line="80" w:lineRule="exact"/>
              <w:jc w:val="center"/>
              <w:rPr>
                <w:rFonts w:ascii="Averta" w:hAnsi="Averta" w:cs="Arial"/>
                <w:color w:val="000000"/>
                <w:sz w:val="8"/>
                <w:szCs w:val="8"/>
              </w:rPr>
            </w:pPr>
          </w:p>
        </w:tc>
      </w:tr>
      <w:tr w:rsidR="004D5D20" w:rsidRPr="0064629E" w14:paraId="42EB300D" w14:textId="77777777" w:rsidTr="004D5D20">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14:paraId="0F4227B5" w14:textId="77777777" w:rsidR="004D5D20" w:rsidRPr="0064629E" w:rsidRDefault="004D5D20" w:rsidP="004D5D20">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Efectivo y Equivalentes al Efectivo al Inicio del Ejercicio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77FA15AE" w14:textId="77777777" w:rsidR="004D5D20" w:rsidRPr="0064629E" w:rsidRDefault="004D5D20" w:rsidP="004D5D20">
            <w:pPr>
              <w:spacing w:line="140" w:lineRule="exact"/>
              <w:jc w:val="center"/>
              <w:rPr>
                <w:rFonts w:ascii="Averta" w:hAnsi="Averta" w:cs="Arial"/>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501EA6A0" w14:textId="77777777" w:rsidR="004D5D20" w:rsidRPr="0064629E" w:rsidRDefault="004D5D20" w:rsidP="004D5D20">
            <w:pPr>
              <w:spacing w:line="140" w:lineRule="exact"/>
              <w:jc w:val="center"/>
              <w:rPr>
                <w:rFonts w:ascii="Averta" w:hAnsi="Averta" w:cs="Arial"/>
                <w:bCs/>
                <w:color w:val="000000"/>
                <w:sz w:val="12"/>
                <w:szCs w:val="12"/>
              </w:rPr>
            </w:pPr>
          </w:p>
        </w:tc>
      </w:tr>
      <w:tr w:rsidR="004D5D20" w:rsidRPr="0064629E" w14:paraId="1D7393B9" w14:textId="77777777" w:rsidTr="004D5D20">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14:paraId="539F3A17" w14:textId="77777777" w:rsidR="004D5D20" w:rsidRPr="0064629E" w:rsidRDefault="004D5D20" w:rsidP="004D5D20">
            <w:pPr>
              <w:spacing w:line="80" w:lineRule="exact"/>
              <w:jc w:val="both"/>
              <w:rPr>
                <w:rFonts w:ascii="Averta" w:hAnsi="Averta" w:cs="Arial"/>
                <w:color w:val="000000"/>
                <w:sz w:val="8"/>
                <w:szCs w:val="8"/>
              </w:rPr>
            </w:pPr>
          </w:p>
        </w:tc>
        <w:tc>
          <w:tcPr>
            <w:tcW w:w="635" w:type="pct"/>
            <w:tcBorders>
              <w:top w:val="dotted" w:sz="4" w:space="0" w:color="auto"/>
              <w:left w:val="single" w:sz="4" w:space="0" w:color="auto"/>
              <w:bottom w:val="dotted" w:sz="4" w:space="0" w:color="auto"/>
              <w:right w:val="single" w:sz="4" w:space="0" w:color="auto"/>
            </w:tcBorders>
            <w:shd w:val="clear" w:color="auto" w:fill="auto"/>
          </w:tcPr>
          <w:p w14:paraId="1E845641" w14:textId="77777777" w:rsidR="004D5D20" w:rsidRPr="0064629E" w:rsidRDefault="004D5D20" w:rsidP="004D5D20">
            <w:pPr>
              <w:spacing w:line="80" w:lineRule="exact"/>
              <w:jc w:val="center"/>
              <w:rPr>
                <w:rFonts w:ascii="Averta" w:hAnsi="Averta" w:cs="Arial"/>
                <w:color w:val="000000"/>
                <w:sz w:val="8"/>
                <w:szCs w:val="8"/>
              </w:rPr>
            </w:pPr>
          </w:p>
        </w:tc>
        <w:tc>
          <w:tcPr>
            <w:tcW w:w="634" w:type="pct"/>
            <w:tcBorders>
              <w:top w:val="dotted" w:sz="4" w:space="0" w:color="auto"/>
              <w:left w:val="single" w:sz="4" w:space="0" w:color="auto"/>
              <w:bottom w:val="dotted" w:sz="4" w:space="0" w:color="auto"/>
              <w:right w:val="single" w:sz="4" w:space="0" w:color="auto"/>
            </w:tcBorders>
            <w:shd w:val="clear" w:color="auto" w:fill="auto"/>
          </w:tcPr>
          <w:p w14:paraId="55EDC38B" w14:textId="77777777" w:rsidR="004D5D20" w:rsidRPr="0064629E" w:rsidRDefault="004D5D20" w:rsidP="004D5D20">
            <w:pPr>
              <w:spacing w:line="80" w:lineRule="exact"/>
              <w:jc w:val="center"/>
              <w:rPr>
                <w:rFonts w:ascii="Averta" w:hAnsi="Averta" w:cs="Arial"/>
                <w:color w:val="000000"/>
                <w:sz w:val="8"/>
                <w:szCs w:val="8"/>
              </w:rPr>
            </w:pPr>
          </w:p>
        </w:tc>
      </w:tr>
      <w:tr w:rsidR="004D5D20" w:rsidRPr="0064629E" w14:paraId="04AE2AA1" w14:textId="77777777" w:rsidTr="004D5D20">
        <w:trPr>
          <w:trHeight w:val="23"/>
          <w:jc w:val="center"/>
        </w:trPr>
        <w:tc>
          <w:tcPr>
            <w:tcW w:w="3731" w:type="pct"/>
            <w:gridSpan w:val="4"/>
            <w:tcBorders>
              <w:top w:val="dotted" w:sz="4" w:space="0" w:color="auto"/>
              <w:left w:val="single" w:sz="4" w:space="0" w:color="auto"/>
              <w:bottom w:val="dotted" w:sz="4" w:space="0" w:color="auto"/>
              <w:right w:val="single" w:sz="4" w:space="0" w:color="auto"/>
            </w:tcBorders>
          </w:tcPr>
          <w:p w14:paraId="75F6ED15" w14:textId="77777777" w:rsidR="004D5D20" w:rsidRPr="0064629E" w:rsidRDefault="004D5D20" w:rsidP="004D5D20">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Efectivo y Equivalentes al Efectivo al Final del Ejercicio</w:t>
            </w:r>
          </w:p>
        </w:tc>
        <w:tc>
          <w:tcPr>
            <w:tcW w:w="635" w:type="pct"/>
            <w:tcBorders>
              <w:top w:val="dotted" w:sz="4" w:space="0" w:color="auto"/>
              <w:left w:val="single" w:sz="4" w:space="0" w:color="auto"/>
              <w:bottom w:val="dotted" w:sz="4" w:space="0" w:color="auto"/>
              <w:right w:val="single" w:sz="4" w:space="0" w:color="auto"/>
            </w:tcBorders>
            <w:shd w:val="clear" w:color="auto" w:fill="auto"/>
            <w:hideMark/>
          </w:tcPr>
          <w:p w14:paraId="1CF22668" w14:textId="77777777" w:rsidR="004D5D20" w:rsidRPr="0064629E" w:rsidRDefault="004D5D20" w:rsidP="004D5D20">
            <w:pPr>
              <w:spacing w:line="140" w:lineRule="exact"/>
              <w:jc w:val="center"/>
              <w:rPr>
                <w:rFonts w:ascii="Averta" w:hAnsi="Averta" w:cs="Arial"/>
                <w:bCs/>
                <w:color w:val="000000"/>
                <w:sz w:val="12"/>
                <w:szCs w:val="12"/>
              </w:rPr>
            </w:pPr>
          </w:p>
        </w:tc>
        <w:tc>
          <w:tcPr>
            <w:tcW w:w="634" w:type="pct"/>
            <w:tcBorders>
              <w:top w:val="dotted" w:sz="4" w:space="0" w:color="auto"/>
              <w:left w:val="single" w:sz="4" w:space="0" w:color="auto"/>
              <w:bottom w:val="dotted" w:sz="4" w:space="0" w:color="auto"/>
              <w:right w:val="single" w:sz="4" w:space="0" w:color="auto"/>
            </w:tcBorders>
            <w:shd w:val="clear" w:color="auto" w:fill="auto"/>
            <w:hideMark/>
          </w:tcPr>
          <w:p w14:paraId="10B82D4A" w14:textId="77777777" w:rsidR="004D5D20" w:rsidRPr="0064629E" w:rsidRDefault="004D5D20" w:rsidP="004D5D20">
            <w:pPr>
              <w:spacing w:line="140" w:lineRule="exact"/>
              <w:jc w:val="center"/>
              <w:rPr>
                <w:rFonts w:ascii="Averta" w:hAnsi="Averta" w:cs="Arial"/>
                <w:bCs/>
                <w:color w:val="000000"/>
                <w:sz w:val="12"/>
                <w:szCs w:val="12"/>
              </w:rPr>
            </w:pPr>
          </w:p>
        </w:tc>
      </w:tr>
      <w:tr w:rsidR="004D5D20" w:rsidRPr="0064629E" w14:paraId="3F2ACB9A" w14:textId="77777777" w:rsidTr="004D5D20">
        <w:trPr>
          <w:trHeight w:val="23"/>
          <w:jc w:val="center"/>
        </w:trPr>
        <w:tc>
          <w:tcPr>
            <w:tcW w:w="3731" w:type="pct"/>
            <w:gridSpan w:val="4"/>
            <w:tcBorders>
              <w:top w:val="dotted" w:sz="4" w:space="0" w:color="auto"/>
              <w:left w:val="single" w:sz="4" w:space="0" w:color="auto"/>
              <w:bottom w:val="single" w:sz="4" w:space="0" w:color="auto"/>
              <w:right w:val="single" w:sz="4" w:space="0" w:color="auto"/>
            </w:tcBorders>
          </w:tcPr>
          <w:p w14:paraId="28A6258D" w14:textId="77777777" w:rsidR="004D5D20" w:rsidRPr="0064629E" w:rsidRDefault="004D5D20" w:rsidP="004D5D20">
            <w:pPr>
              <w:spacing w:line="80" w:lineRule="exact"/>
              <w:jc w:val="both"/>
              <w:rPr>
                <w:rFonts w:ascii="Averta" w:hAnsi="Averta" w:cs="Arial"/>
                <w:color w:val="000000"/>
                <w:sz w:val="8"/>
                <w:szCs w:val="8"/>
              </w:rPr>
            </w:pPr>
          </w:p>
        </w:tc>
        <w:tc>
          <w:tcPr>
            <w:tcW w:w="635" w:type="pct"/>
            <w:tcBorders>
              <w:top w:val="dotted" w:sz="4" w:space="0" w:color="auto"/>
              <w:left w:val="single" w:sz="4" w:space="0" w:color="auto"/>
              <w:bottom w:val="single" w:sz="4" w:space="0" w:color="auto"/>
              <w:right w:val="single" w:sz="4" w:space="0" w:color="auto"/>
            </w:tcBorders>
            <w:shd w:val="clear" w:color="auto" w:fill="auto"/>
            <w:hideMark/>
          </w:tcPr>
          <w:p w14:paraId="08FB5B82" w14:textId="77777777" w:rsidR="004D5D20" w:rsidRPr="0064629E" w:rsidRDefault="004D5D20" w:rsidP="004D5D20">
            <w:pPr>
              <w:spacing w:line="80" w:lineRule="exact"/>
              <w:jc w:val="center"/>
              <w:rPr>
                <w:rFonts w:ascii="Averta" w:hAnsi="Averta" w:cs="Arial"/>
                <w:color w:val="000000"/>
                <w:sz w:val="8"/>
                <w:szCs w:val="8"/>
              </w:rPr>
            </w:pPr>
          </w:p>
        </w:tc>
        <w:tc>
          <w:tcPr>
            <w:tcW w:w="634" w:type="pct"/>
            <w:tcBorders>
              <w:top w:val="dotted" w:sz="4" w:space="0" w:color="auto"/>
              <w:left w:val="single" w:sz="4" w:space="0" w:color="auto"/>
              <w:bottom w:val="single" w:sz="4" w:space="0" w:color="auto"/>
              <w:right w:val="single" w:sz="4" w:space="0" w:color="auto"/>
            </w:tcBorders>
            <w:shd w:val="clear" w:color="auto" w:fill="auto"/>
            <w:hideMark/>
          </w:tcPr>
          <w:p w14:paraId="2DF23011" w14:textId="77777777" w:rsidR="004D5D20" w:rsidRPr="0064629E" w:rsidRDefault="004D5D20" w:rsidP="004D5D20">
            <w:pPr>
              <w:spacing w:line="80" w:lineRule="exact"/>
              <w:jc w:val="center"/>
              <w:rPr>
                <w:rFonts w:ascii="Averta" w:hAnsi="Averta" w:cs="Arial"/>
                <w:color w:val="000000"/>
                <w:sz w:val="8"/>
                <w:szCs w:val="8"/>
              </w:rPr>
            </w:pPr>
          </w:p>
        </w:tc>
      </w:tr>
    </w:tbl>
    <w:p w14:paraId="4ADC7A33" w14:textId="29B73D38" w:rsidR="00D721E6" w:rsidRPr="0064629E" w:rsidRDefault="00D721E6">
      <w:pPr>
        <w:spacing w:after="200" w:line="276" w:lineRule="auto"/>
        <w:rPr>
          <w:rFonts w:ascii="Averta" w:hAnsi="Averta" w:cs="Arial"/>
          <w:b/>
          <w:smallCaps/>
          <w:sz w:val="18"/>
          <w:szCs w:val="18"/>
        </w:rPr>
      </w:pPr>
      <w:r w:rsidRPr="0064629E">
        <w:rPr>
          <w:rFonts w:ascii="Averta" w:hAnsi="Averta" w:cs="Arial"/>
          <w:b/>
          <w:smallCaps/>
          <w:sz w:val="18"/>
          <w:szCs w:val="18"/>
        </w:rPr>
        <w:br w:type="page"/>
      </w:r>
    </w:p>
    <w:p w14:paraId="1DF8BF68" w14:textId="5D00910A" w:rsidR="00BC6FD2" w:rsidRDefault="00BC6FD2" w:rsidP="0064629E">
      <w:pPr>
        <w:spacing w:after="120" w:line="276" w:lineRule="auto"/>
        <w:jc w:val="center"/>
        <w:rPr>
          <w:rFonts w:ascii="Averta" w:hAnsi="Averta" w:cs="Arial"/>
          <w:b/>
          <w:smallCaps/>
          <w:sz w:val="22"/>
          <w:szCs w:val="22"/>
        </w:rPr>
      </w:pPr>
      <w:r w:rsidRPr="0064629E">
        <w:rPr>
          <w:rFonts w:ascii="Averta" w:hAnsi="Averta" w:cs="Arial"/>
          <w:b/>
          <w:smallCaps/>
          <w:sz w:val="22"/>
          <w:szCs w:val="22"/>
        </w:rPr>
        <w:lastRenderedPageBreak/>
        <w:t>Instructivo de Llenado del Estado de Flujos de Efectivo</w:t>
      </w:r>
    </w:p>
    <w:p w14:paraId="79C9068B" w14:textId="77777777" w:rsidR="003C6CA3" w:rsidRPr="0064629E" w:rsidRDefault="003C6CA3" w:rsidP="0064629E">
      <w:pPr>
        <w:spacing w:after="120" w:line="276" w:lineRule="auto"/>
        <w:jc w:val="center"/>
        <w:rPr>
          <w:rFonts w:ascii="Averta" w:hAnsi="Averta" w:cs="Arial"/>
          <w:b/>
          <w:smallCaps/>
          <w:sz w:val="22"/>
          <w:szCs w:val="22"/>
        </w:rPr>
      </w:pPr>
    </w:p>
    <w:p w14:paraId="6AD3BF10" w14:textId="66AED75C" w:rsidR="00BC6FD2" w:rsidRPr="0064629E" w:rsidRDefault="00BC6FD2" w:rsidP="0064629E">
      <w:pPr>
        <w:numPr>
          <w:ilvl w:val="0"/>
          <w:numId w:val="22"/>
        </w:numPr>
        <w:spacing w:after="120" w:line="276" w:lineRule="auto"/>
        <w:jc w:val="both"/>
        <w:rPr>
          <w:rFonts w:ascii="Averta" w:hAnsi="Averta" w:cs="Arial"/>
          <w:sz w:val="22"/>
          <w:szCs w:val="22"/>
        </w:rPr>
      </w:pPr>
      <w:r w:rsidRPr="0064629E">
        <w:rPr>
          <w:rFonts w:ascii="Averta" w:hAnsi="Averta" w:cs="Arial"/>
          <w:b/>
          <w:sz w:val="22"/>
          <w:szCs w:val="22"/>
        </w:rPr>
        <w:t>Nombre del Ente Público:</w:t>
      </w:r>
      <w:r w:rsidRPr="0064629E">
        <w:rPr>
          <w:rFonts w:ascii="Averta" w:hAnsi="Averta" w:cs="Arial"/>
          <w:sz w:val="22"/>
          <w:szCs w:val="22"/>
        </w:rPr>
        <w:t xml:space="preserve"> Corresponde al nombre del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cs="Arial"/>
          <w:sz w:val="22"/>
          <w:szCs w:val="22"/>
        </w:rPr>
        <w:t xml:space="preserve"> que emite el estado financiero.</w:t>
      </w:r>
    </w:p>
    <w:p w14:paraId="5855B130" w14:textId="77777777" w:rsidR="00BC6FD2" w:rsidRPr="0064629E" w:rsidRDefault="00BC6FD2" w:rsidP="0064629E">
      <w:pPr>
        <w:pStyle w:val="Prrafodelista"/>
        <w:numPr>
          <w:ilvl w:val="0"/>
          <w:numId w:val="22"/>
        </w:numPr>
        <w:spacing w:after="120" w:line="276" w:lineRule="auto"/>
        <w:jc w:val="both"/>
        <w:rPr>
          <w:rFonts w:ascii="Averta" w:hAnsi="Averta" w:cs="Arial"/>
          <w:sz w:val="22"/>
          <w:szCs w:val="22"/>
        </w:rPr>
      </w:pPr>
      <w:r w:rsidRPr="0064629E">
        <w:rPr>
          <w:rFonts w:ascii="Averta" w:hAnsi="Averta" w:cs="Arial"/>
          <w:b/>
          <w:sz w:val="22"/>
          <w:szCs w:val="22"/>
        </w:rPr>
        <w:t>Estado de Flujos de Efectivo:</w:t>
      </w:r>
      <w:r w:rsidRPr="0064629E">
        <w:rPr>
          <w:rFonts w:ascii="Averta" w:hAnsi="Averta" w:cs="Arial"/>
          <w:sz w:val="22"/>
          <w:szCs w:val="22"/>
        </w:rPr>
        <w:t xml:space="preserve"> Nombre del estado financiero. En el caso de presentar el estado financiero consolidado se deberá anotar Estado de Flujos de Efectivo Consolidado.</w:t>
      </w:r>
    </w:p>
    <w:p w14:paraId="6A7B5953" w14:textId="77777777" w:rsidR="00BC6FD2" w:rsidRPr="0064629E" w:rsidRDefault="00BC6FD2" w:rsidP="0064629E">
      <w:pPr>
        <w:numPr>
          <w:ilvl w:val="0"/>
          <w:numId w:val="22"/>
        </w:numPr>
        <w:spacing w:after="120" w:line="276" w:lineRule="auto"/>
        <w:jc w:val="both"/>
        <w:rPr>
          <w:rFonts w:ascii="Averta" w:hAnsi="Averta" w:cs="Arial"/>
          <w:sz w:val="22"/>
          <w:szCs w:val="22"/>
        </w:rPr>
      </w:pPr>
      <w:r w:rsidRPr="0064629E">
        <w:rPr>
          <w:rFonts w:ascii="Averta" w:hAnsi="Averta" w:cs="Arial"/>
          <w:b/>
          <w:sz w:val="22"/>
          <w:szCs w:val="22"/>
        </w:rPr>
        <w:t>Del XXXX al XXXX:</w:t>
      </w:r>
      <w:r w:rsidRPr="0064629E">
        <w:rPr>
          <w:rFonts w:ascii="Averta" w:hAnsi="Averta" w:cs="Arial"/>
          <w:sz w:val="22"/>
          <w:szCs w:val="22"/>
        </w:rPr>
        <w:t xml:space="preserve"> Corresponde a la fecha inicial y final del periodo que se reporta.</w:t>
      </w:r>
    </w:p>
    <w:p w14:paraId="191EABA8" w14:textId="77777777" w:rsidR="00BC6FD2" w:rsidRPr="0064629E" w:rsidRDefault="00BC6FD2" w:rsidP="0064629E">
      <w:pPr>
        <w:pStyle w:val="Texto"/>
        <w:numPr>
          <w:ilvl w:val="0"/>
          <w:numId w:val="22"/>
        </w:numPr>
        <w:spacing w:after="120" w:line="276" w:lineRule="auto"/>
        <w:rPr>
          <w:rFonts w:ascii="Averta" w:hAnsi="Averta"/>
          <w:sz w:val="22"/>
          <w:szCs w:val="22"/>
        </w:rPr>
      </w:pPr>
      <w:r w:rsidRPr="0064629E">
        <w:rPr>
          <w:rFonts w:ascii="Averta" w:hAnsi="Averta"/>
          <w:b/>
          <w:sz w:val="22"/>
          <w:szCs w:val="22"/>
        </w:rPr>
        <w:t>(Cifras en Pesos):</w:t>
      </w:r>
      <w:r w:rsidRPr="0064629E">
        <w:rPr>
          <w:rFonts w:ascii="Averta" w:hAnsi="Averta"/>
          <w:sz w:val="22"/>
          <w:szCs w:val="22"/>
        </w:rPr>
        <w:t xml:space="preserve"> La unidad monetaria en que estará expresado el estado financiero será en Pesos.</w:t>
      </w:r>
    </w:p>
    <w:p w14:paraId="48AC1217" w14:textId="77777777" w:rsidR="00BC6FD2" w:rsidRPr="0064629E" w:rsidRDefault="00BC6FD2" w:rsidP="0064629E">
      <w:pPr>
        <w:pStyle w:val="Texto"/>
        <w:numPr>
          <w:ilvl w:val="0"/>
          <w:numId w:val="22"/>
        </w:numPr>
        <w:spacing w:after="120" w:line="276" w:lineRule="auto"/>
        <w:rPr>
          <w:rFonts w:ascii="Averta" w:hAnsi="Averta"/>
          <w:sz w:val="22"/>
          <w:szCs w:val="22"/>
        </w:rPr>
      </w:pPr>
      <w:r w:rsidRPr="0064629E">
        <w:rPr>
          <w:rFonts w:ascii="Averta" w:hAnsi="Averta"/>
          <w:b/>
          <w:sz w:val="22"/>
          <w:szCs w:val="22"/>
        </w:rPr>
        <w:t>Concepto:</w:t>
      </w:r>
      <w:r w:rsidRPr="0064629E">
        <w:rPr>
          <w:rFonts w:ascii="Averta" w:hAnsi="Averta"/>
          <w:sz w:val="22"/>
          <w:szCs w:val="22"/>
        </w:rPr>
        <w:t xml:space="preserve"> Muestra el nombre de los conceptos que integran los Flujos de Efectivo de las Actividades de Operación, de las Actividades de Inversión y de las Actividades de Financiamiento.</w:t>
      </w:r>
    </w:p>
    <w:p w14:paraId="0C3ECFD4" w14:textId="09C34ACB" w:rsidR="00BC6FD2" w:rsidRPr="0064629E" w:rsidRDefault="00BC6FD2" w:rsidP="0064629E">
      <w:pPr>
        <w:pStyle w:val="Texto"/>
        <w:numPr>
          <w:ilvl w:val="0"/>
          <w:numId w:val="22"/>
        </w:numPr>
        <w:spacing w:after="120" w:line="276" w:lineRule="auto"/>
        <w:rPr>
          <w:rFonts w:ascii="Averta" w:hAnsi="Averta"/>
          <w:sz w:val="22"/>
          <w:szCs w:val="22"/>
        </w:rPr>
      </w:pPr>
      <w:r w:rsidRPr="0064629E">
        <w:rPr>
          <w:rFonts w:ascii="Averta" w:hAnsi="Averta"/>
          <w:b/>
          <w:sz w:val="22"/>
          <w:szCs w:val="22"/>
        </w:rPr>
        <w:t>20XN:</w:t>
      </w:r>
      <w:r w:rsidRPr="0064629E">
        <w:rPr>
          <w:rFonts w:ascii="Averta" w:hAnsi="Averta"/>
          <w:sz w:val="22"/>
          <w:szCs w:val="22"/>
        </w:rPr>
        <w:t xml:space="preserve"> Corresponde al importe de cada una de las fuentes de entradas y salidas de efectivo y equivalentes al efectivo del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sz w:val="22"/>
          <w:szCs w:val="22"/>
        </w:rPr>
        <w:t xml:space="preserve"> del periodo actual.</w:t>
      </w:r>
    </w:p>
    <w:p w14:paraId="60B7B8D4" w14:textId="6F00117D" w:rsidR="00BC6FD2" w:rsidRPr="0064629E" w:rsidRDefault="00BC6FD2" w:rsidP="0064629E">
      <w:pPr>
        <w:pStyle w:val="Texto"/>
        <w:numPr>
          <w:ilvl w:val="0"/>
          <w:numId w:val="22"/>
        </w:numPr>
        <w:spacing w:after="120" w:line="276" w:lineRule="auto"/>
        <w:rPr>
          <w:rFonts w:ascii="Averta" w:hAnsi="Averta"/>
          <w:sz w:val="22"/>
          <w:szCs w:val="22"/>
        </w:rPr>
      </w:pPr>
      <w:r w:rsidRPr="0064629E">
        <w:rPr>
          <w:rFonts w:ascii="Averta" w:hAnsi="Averta"/>
          <w:b/>
          <w:sz w:val="22"/>
          <w:szCs w:val="22"/>
        </w:rPr>
        <w:t>20XN-1:</w:t>
      </w:r>
      <w:r w:rsidRPr="0064629E">
        <w:rPr>
          <w:rFonts w:ascii="Averta" w:hAnsi="Averta"/>
          <w:sz w:val="22"/>
          <w:szCs w:val="22"/>
        </w:rPr>
        <w:t xml:space="preserve"> Corresponde al importe de cada una de las fuentes de entradas y salidas de efectivo y equivalentes al efectivo del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sz w:val="22"/>
          <w:szCs w:val="22"/>
        </w:rPr>
        <w:t xml:space="preserve"> del periodo anterior. El periodo será anual; sin embargo, podrá presentarse con cifras mensuales, trimestrales o semestrales de acuerdo a los requerimientos de información de cada ente.</w:t>
      </w:r>
    </w:p>
    <w:p w14:paraId="033A7B6E" w14:textId="0AC8E63C" w:rsidR="00BC6FD2" w:rsidRPr="0064629E" w:rsidRDefault="00BC6FD2" w:rsidP="0064629E">
      <w:pPr>
        <w:pStyle w:val="Texto"/>
        <w:numPr>
          <w:ilvl w:val="0"/>
          <w:numId w:val="22"/>
        </w:numPr>
        <w:spacing w:after="120" w:line="276" w:lineRule="auto"/>
        <w:rPr>
          <w:rFonts w:ascii="Averta" w:hAnsi="Averta"/>
          <w:sz w:val="22"/>
          <w:szCs w:val="22"/>
        </w:rPr>
      </w:pPr>
      <w:r w:rsidRPr="0064629E">
        <w:rPr>
          <w:rFonts w:ascii="Averta" w:hAnsi="Averta"/>
          <w:b/>
          <w:sz w:val="22"/>
          <w:szCs w:val="22"/>
        </w:rPr>
        <w:t>Flujos de Efectivo de las Actividades de Operación:</w:t>
      </w:r>
      <w:r w:rsidRPr="0064629E">
        <w:rPr>
          <w:rFonts w:ascii="Averta" w:hAnsi="Averta"/>
          <w:sz w:val="22"/>
          <w:szCs w:val="22"/>
        </w:rPr>
        <w:t xml:space="preserve"> Son las principales actividades generadoras de ingresos del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sz w:val="22"/>
          <w:szCs w:val="22"/>
        </w:rPr>
        <w:t>, no consideradas actividades de inversión o de financiamiento.</w:t>
      </w:r>
    </w:p>
    <w:p w14:paraId="759DD957" w14:textId="77777777" w:rsidR="00BC6FD2" w:rsidRPr="0064629E" w:rsidRDefault="00BC6FD2" w:rsidP="0064629E">
      <w:pPr>
        <w:spacing w:after="120" w:line="276" w:lineRule="auto"/>
        <w:ind w:left="709"/>
        <w:jc w:val="both"/>
        <w:rPr>
          <w:rFonts w:ascii="Averta" w:hAnsi="Averta" w:cs="Arial"/>
          <w:sz w:val="22"/>
          <w:szCs w:val="22"/>
        </w:rPr>
      </w:pPr>
      <w:r w:rsidRPr="0064629E">
        <w:rPr>
          <w:rFonts w:ascii="Averta" w:hAnsi="Averta" w:cs="Arial"/>
          <w:sz w:val="22"/>
          <w:szCs w:val="22"/>
        </w:rPr>
        <w:t>La determinación de los Flujos de Efectivo de las Actividades de Operación debe hacerse con cualquiera de los procedimientos siguientes:</w:t>
      </w:r>
    </w:p>
    <w:p w14:paraId="43A7C928" w14:textId="101397B9" w:rsidR="00BC6FD2" w:rsidRPr="0064629E" w:rsidRDefault="00BC6FD2" w:rsidP="0064629E">
      <w:pPr>
        <w:numPr>
          <w:ilvl w:val="3"/>
          <w:numId w:val="24"/>
        </w:numPr>
        <w:spacing w:after="120" w:line="276" w:lineRule="auto"/>
        <w:ind w:left="1134"/>
        <w:jc w:val="both"/>
        <w:rPr>
          <w:rFonts w:ascii="Averta" w:hAnsi="Averta" w:cs="Arial"/>
          <w:sz w:val="22"/>
          <w:szCs w:val="22"/>
        </w:rPr>
      </w:pPr>
      <w:r w:rsidRPr="0064629E">
        <w:rPr>
          <w:rFonts w:ascii="Averta" w:hAnsi="Averta" w:cs="Arial"/>
          <w:sz w:val="22"/>
          <w:szCs w:val="22"/>
        </w:rPr>
        <w:t xml:space="preserve">Utilizando directamente los registros contables del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cs="Arial"/>
          <w:sz w:val="22"/>
          <w:szCs w:val="22"/>
        </w:rPr>
        <w:t>; o</w:t>
      </w:r>
    </w:p>
    <w:p w14:paraId="16DCD954" w14:textId="77777777" w:rsidR="00BC6FD2" w:rsidRPr="0064629E" w:rsidRDefault="00BC6FD2" w:rsidP="0064629E">
      <w:pPr>
        <w:numPr>
          <w:ilvl w:val="3"/>
          <w:numId w:val="24"/>
        </w:numPr>
        <w:spacing w:after="120" w:line="276" w:lineRule="auto"/>
        <w:ind w:left="1134"/>
        <w:jc w:val="both"/>
        <w:rPr>
          <w:rFonts w:ascii="Averta" w:hAnsi="Averta" w:cs="Arial"/>
          <w:sz w:val="22"/>
          <w:szCs w:val="22"/>
        </w:rPr>
      </w:pPr>
      <w:r w:rsidRPr="0064629E">
        <w:rPr>
          <w:rFonts w:ascii="Averta" w:hAnsi="Averta" w:cs="Arial"/>
          <w:sz w:val="22"/>
          <w:szCs w:val="22"/>
        </w:rPr>
        <w:t xml:space="preserve">Modificando los </w:t>
      </w:r>
      <w:r w:rsidRPr="0064629E">
        <w:rPr>
          <w:rFonts w:ascii="Averta" w:hAnsi="Averta" w:cs="Arial"/>
          <w:i/>
          <w:sz w:val="22"/>
          <w:szCs w:val="22"/>
        </w:rPr>
        <w:t>Ingresos y Otros Beneficios</w:t>
      </w:r>
      <w:r w:rsidRPr="0064629E">
        <w:rPr>
          <w:rFonts w:ascii="Averta" w:hAnsi="Averta" w:cs="Arial"/>
          <w:sz w:val="22"/>
          <w:szCs w:val="22"/>
        </w:rPr>
        <w:t xml:space="preserve"> y </w:t>
      </w:r>
      <w:r w:rsidRPr="0064629E">
        <w:rPr>
          <w:rFonts w:ascii="Averta" w:hAnsi="Averta" w:cs="Arial"/>
          <w:i/>
          <w:sz w:val="22"/>
          <w:szCs w:val="22"/>
        </w:rPr>
        <w:t>Gastos y Otras Pérdidas</w:t>
      </w:r>
      <w:r w:rsidRPr="0064629E">
        <w:rPr>
          <w:rFonts w:ascii="Averta" w:hAnsi="Averta" w:cs="Arial"/>
          <w:sz w:val="22"/>
          <w:szCs w:val="22"/>
        </w:rPr>
        <w:t xml:space="preserve"> obtenidas del Estado de Actividades, por:</w:t>
      </w:r>
    </w:p>
    <w:p w14:paraId="318A1E2B" w14:textId="77777777" w:rsidR="00BC6FD2" w:rsidRPr="0064629E" w:rsidRDefault="00BC6FD2" w:rsidP="0064629E">
      <w:pPr>
        <w:numPr>
          <w:ilvl w:val="3"/>
          <w:numId w:val="23"/>
        </w:numPr>
        <w:spacing w:after="120" w:line="276" w:lineRule="auto"/>
        <w:ind w:left="1560" w:hanging="426"/>
        <w:jc w:val="both"/>
        <w:rPr>
          <w:rFonts w:ascii="Averta" w:hAnsi="Averta" w:cs="Arial"/>
          <w:sz w:val="22"/>
          <w:szCs w:val="22"/>
        </w:rPr>
      </w:pPr>
      <w:r w:rsidRPr="0064629E">
        <w:rPr>
          <w:rFonts w:ascii="Averta" w:hAnsi="Averta" w:cs="Arial"/>
          <w:sz w:val="22"/>
          <w:szCs w:val="22"/>
        </w:rPr>
        <w:t>Los cambios habidos durante el periodo en las cuentas por cobrar, cuentas por pagar e Inventarios derivados de las actividades de operación;</w:t>
      </w:r>
    </w:p>
    <w:p w14:paraId="1AB4295F" w14:textId="77777777" w:rsidR="00BC6FD2" w:rsidRPr="0064629E" w:rsidRDefault="00BC6FD2" w:rsidP="0064629E">
      <w:pPr>
        <w:numPr>
          <w:ilvl w:val="3"/>
          <w:numId w:val="23"/>
        </w:numPr>
        <w:spacing w:after="120" w:line="276" w:lineRule="auto"/>
        <w:ind w:left="1560" w:hanging="426"/>
        <w:jc w:val="both"/>
        <w:rPr>
          <w:rFonts w:ascii="Averta" w:hAnsi="Averta" w:cs="Arial"/>
          <w:sz w:val="22"/>
          <w:szCs w:val="22"/>
        </w:rPr>
      </w:pPr>
      <w:r w:rsidRPr="0064629E">
        <w:rPr>
          <w:rFonts w:ascii="Averta" w:hAnsi="Averta" w:cs="Arial"/>
          <w:sz w:val="22"/>
          <w:szCs w:val="22"/>
        </w:rPr>
        <w:t>Otros rubros que no afectan el efectivo; y</w:t>
      </w:r>
    </w:p>
    <w:p w14:paraId="0CA3DB82" w14:textId="77777777" w:rsidR="00BC6FD2" w:rsidRPr="0064629E" w:rsidRDefault="00BC6FD2" w:rsidP="0064629E">
      <w:pPr>
        <w:numPr>
          <w:ilvl w:val="3"/>
          <w:numId w:val="23"/>
        </w:numPr>
        <w:spacing w:after="120" w:line="276" w:lineRule="auto"/>
        <w:ind w:left="1560" w:hanging="426"/>
        <w:jc w:val="both"/>
        <w:rPr>
          <w:rFonts w:ascii="Averta" w:hAnsi="Averta" w:cs="Arial"/>
          <w:sz w:val="22"/>
          <w:szCs w:val="22"/>
        </w:rPr>
      </w:pPr>
      <w:r w:rsidRPr="0064629E">
        <w:rPr>
          <w:rFonts w:ascii="Averta" w:hAnsi="Averta" w:cs="Arial"/>
          <w:sz w:val="22"/>
          <w:szCs w:val="22"/>
        </w:rPr>
        <w:t>Otros rubros cuyos efectos monetarios se consideran flujos de efectivo de inversión o financiación.</w:t>
      </w:r>
    </w:p>
    <w:p w14:paraId="0528D456" w14:textId="77777777" w:rsidR="00BC6FD2" w:rsidRPr="0064629E" w:rsidRDefault="00BC6FD2" w:rsidP="0064629E">
      <w:pPr>
        <w:pStyle w:val="Texto"/>
        <w:numPr>
          <w:ilvl w:val="0"/>
          <w:numId w:val="22"/>
        </w:numPr>
        <w:spacing w:after="120" w:line="276" w:lineRule="auto"/>
        <w:rPr>
          <w:rFonts w:ascii="Averta" w:hAnsi="Averta"/>
          <w:sz w:val="22"/>
          <w:szCs w:val="22"/>
        </w:rPr>
      </w:pPr>
      <w:r w:rsidRPr="0064629E">
        <w:rPr>
          <w:rFonts w:ascii="Averta" w:hAnsi="Averta"/>
          <w:b/>
          <w:sz w:val="22"/>
          <w:szCs w:val="22"/>
        </w:rPr>
        <w:lastRenderedPageBreak/>
        <w:t>Flujos de Efectivo de las Actividades de Inversión:</w:t>
      </w:r>
      <w:r w:rsidRPr="0064629E">
        <w:rPr>
          <w:rFonts w:ascii="Averta" w:hAnsi="Averta"/>
          <w:sz w:val="22"/>
          <w:szCs w:val="22"/>
        </w:rPr>
        <w:t xml:space="preserve"> Son la adquisición o disposición de activos a largo plazo y otras inversiones no incluidas en equivalentes de efectivo.</w:t>
      </w:r>
    </w:p>
    <w:p w14:paraId="0A668D02" w14:textId="38281155" w:rsidR="00BC6FD2" w:rsidRPr="0064629E" w:rsidRDefault="00BC6FD2" w:rsidP="0064629E">
      <w:pPr>
        <w:pStyle w:val="Texto"/>
        <w:numPr>
          <w:ilvl w:val="0"/>
          <w:numId w:val="22"/>
        </w:numPr>
        <w:spacing w:after="120" w:line="276" w:lineRule="auto"/>
        <w:rPr>
          <w:rFonts w:ascii="Averta" w:hAnsi="Averta"/>
          <w:sz w:val="22"/>
          <w:szCs w:val="22"/>
        </w:rPr>
      </w:pPr>
      <w:r w:rsidRPr="0064629E">
        <w:rPr>
          <w:rFonts w:ascii="Averta" w:hAnsi="Averta"/>
          <w:b/>
          <w:sz w:val="22"/>
          <w:szCs w:val="22"/>
        </w:rPr>
        <w:t>Flujos de Efectivo de las Actividades de Financiamiento:</w:t>
      </w:r>
      <w:r w:rsidRPr="0064629E">
        <w:rPr>
          <w:rFonts w:ascii="Averta" w:hAnsi="Averta"/>
          <w:sz w:val="22"/>
          <w:szCs w:val="22"/>
        </w:rPr>
        <w:t xml:space="preserve"> Son las que producen cambios en el tamaño y composición de los capitales propios y de los préstamos tomados por parte del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sz w:val="22"/>
          <w:szCs w:val="22"/>
        </w:rPr>
        <w:t>.</w:t>
      </w:r>
    </w:p>
    <w:p w14:paraId="1B3C4E2F" w14:textId="77777777" w:rsidR="00BC6FD2" w:rsidRPr="0064629E" w:rsidRDefault="00BC6FD2" w:rsidP="0064629E">
      <w:pPr>
        <w:pStyle w:val="Texto"/>
        <w:spacing w:after="120" w:line="276" w:lineRule="auto"/>
        <w:ind w:firstLine="0"/>
        <w:rPr>
          <w:rFonts w:ascii="Averta" w:hAnsi="Averta"/>
          <w:sz w:val="22"/>
          <w:szCs w:val="22"/>
        </w:rPr>
      </w:pPr>
      <w:r w:rsidRPr="0064629E">
        <w:rPr>
          <w:rFonts w:ascii="Averta" w:hAnsi="Averta"/>
          <w:sz w:val="22"/>
          <w:szCs w:val="22"/>
        </w:rPr>
        <w:t>Para elaborar el Estado de Flujos de Efectivo se utilizan los importes de las cuentas y subcuentas relacionadas con las entradas y salidas de efectivo y equivalentes de efectivo, del periodo actual y anterior.</w:t>
      </w:r>
    </w:p>
    <w:p w14:paraId="73902D59" w14:textId="77777777" w:rsidR="00BC6FD2" w:rsidRPr="0064629E" w:rsidRDefault="00BC6FD2" w:rsidP="0064629E">
      <w:pPr>
        <w:pStyle w:val="Texto"/>
        <w:spacing w:after="120" w:line="276" w:lineRule="auto"/>
        <w:ind w:firstLine="0"/>
        <w:rPr>
          <w:rFonts w:ascii="Averta" w:hAnsi="Averta"/>
          <w:sz w:val="22"/>
          <w:szCs w:val="22"/>
        </w:rPr>
      </w:pPr>
      <w:r w:rsidRPr="0064629E">
        <w:rPr>
          <w:rFonts w:ascii="Averta" w:hAnsi="Averta"/>
          <w:sz w:val="22"/>
          <w:szCs w:val="22"/>
        </w:rPr>
        <w:t>En el apartado de Notas al Estado de Flujos de Efectivo de las Notas a los Estados Financieros, se revelará un análisis del efectivo y equivalentes, detallar las adquisiciones de las Actividades de Inversión y una Conciliación de los Flujos de Efectivo Netos de las Actividades de Operación y los saldos de Resultados del Ejercicio (Ahorro/Desahorro).</w:t>
      </w:r>
    </w:p>
    <w:p w14:paraId="7D28AC16" w14:textId="1A3041BA" w:rsidR="00D721E6" w:rsidRPr="0064629E" w:rsidRDefault="00BC6FD2" w:rsidP="0064629E">
      <w:pPr>
        <w:pStyle w:val="Texto"/>
        <w:spacing w:after="120" w:line="276" w:lineRule="auto"/>
        <w:ind w:firstLine="0"/>
        <w:rPr>
          <w:rFonts w:ascii="Averta" w:hAnsi="Averta"/>
          <w:sz w:val="22"/>
          <w:szCs w:val="22"/>
        </w:rPr>
      </w:pPr>
      <w:r w:rsidRPr="0064629E">
        <w:rPr>
          <w:rFonts w:ascii="Averta" w:hAnsi="Averta"/>
          <w:sz w:val="22"/>
          <w:szCs w:val="22"/>
        </w:rPr>
        <w:t xml:space="preserve">Cada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sz w:val="22"/>
          <w:szCs w:val="22"/>
        </w:rPr>
        <w:t xml:space="preserve"> consignará sus cifras en los conceptos que corresponda, en caso de no contar con cifra alguna se anotará cero, es decir, no se eliminarán las filas que no sean utilizadas; asimismo, no se deben agregar conceptos que no están definidos en este estado financiero.</w:t>
      </w:r>
    </w:p>
    <w:p w14:paraId="1851216C" w14:textId="77777777" w:rsidR="00D721E6" w:rsidRPr="0064629E" w:rsidRDefault="00D721E6">
      <w:pPr>
        <w:spacing w:after="200" w:line="276" w:lineRule="auto"/>
        <w:rPr>
          <w:rFonts w:ascii="Averta" w:hAnsi="Averta" w:cs="Arial"/>
          <w:sz w:val="18"/>
          <w:szCs w:val="18"/>
          <w:lang w:val="es-MX" w:eastAsia="es-MX"/>
        </w:rPr>
      </w:pPr>
      <w:r w:rsidRPr="0064629E">
        <w:rPr>
          <w:rFonts w:ascii="Averta" w:hAnsi="Averta"/>
        </w:rPr>
        <w:br w:type="page"/>
      </w:r>
    </w:p>
    <w:tbl>
      <w:tblPr>
        <w:tblW w:w="5000" w:type="pct"/>
        <w:jc w:val="center"/>
        <w:tblCellMar>
          <w:left w:w="70" w:type="dxa"/>
          <w:right w:w="70" w:type="dxa"/>
        </w:tblCellMar>
        <w:tblLook w:val="04A0" w:firstRow="1" w:lastRow="0" w:firstColumn="1" w:lastColumn="0" w:noHBand="0" w:noVBand="1"/>
      </w:tblPr>
      <w:tblGrid>
        <w:gridCol w:w="155"/>
        <w:gridCol w:w="155"/>
        <w:gridCol w:w="155"/>
        <w:gridCol w:w="4349"/>
        <w:gridCol w:w="1985"/>
        <w:gridCol w:w="2029"/>
      </w:tblGrid>
      <w:tr w:rsidR="00BC6FD2" w:rsidRPr="0064629E" w14:paraId="019991B7" w14:textId="77777777" w:rsidTr="00075625">
        <w:trPr>
          <w:trHeight w:val="20"/>
          <w:tblHeader/>
          <w:jc w:val="center"/>
        </w:trPr>
        <w:tc>
          <w:tcPr>
            <w:tcW w:w="5000" w:type="pct"/>
            <w:gridSpan w:val="6"/>
            <w:tcBorders>
              <w:top w:val="single" w:sz="4" w:space="0" w:color="auto"/>
              <w:left w:val="single" w:sz="4" w:space="0" w:color="auto"/>
              <w:bottom w:val="nil"/>
              <w:right w:val="single" w:sz="4" w:space="0" w:color="000000"/>
            </w:tcBorders>
            <w:shd w:val="clear" w:color="000000" w:fill="D9D9D9"/>
            <w:noWrap/>
            <w:vAlign w:val="center"/>
            <w:hideMark/>
          </w:tcPr>
          <w:p w14:paraId="77F15D6A" w14:textId="77777777" w:rsidR="00BC6FD2" w:rsidRPr="0064629E" w:rsidRDefault="00BC6FD2" w:rsidP="00075625">
            <w:pPr>
              <w:spacing w:before="10" w:after="10" w:line="170" w:lineRule="exact"/>
              <w:jc w:val="center"/>
              <w:rPr>
                <w:rFonts w:ascii="Averta" w:hAnsi="Averta" w:cs="Arial"/>
                <w:b/>
                <w:bCs/>
                <w:color w:val="000000"/>
                <w:sz w:val="12"/>
                <w:szCs w:val="12"/>
                <w:lang w:eastAsia="es-MX"/>
              </w:rPr>
            </w:pPr>
            <w:r w:rsidRPr="0064629E">
              <w:rPr>
                <w:rFonts w:ascii="Averta" w:hAnsi="Averta" w:cs="Arial"/>
                <w:b/>
                <w:bCs/>
                <w:color w:val="000000"/>
                <w:sz w:val="12"/>
                <w:szCs w:val="12"/>
              </w:rPr>
              <w:lastRenderedPageBreak/>
              <w:t>Nombre del Ente Público (1)</w:t>
            </w:r>
          </w:p>
        </w:tc>
      </w:tr>
      <w:tr w:rsidR="00BC6FD2" w:rsidRPr="0064629E" w14:paraId="3C9A34B7" w14:textId="77777777" w:rsidTr="00075625">
        <w:trPr>
          <w:trHeight w:val="20"/>
          <w:tblHeader/>
          <w:jc w:val="center"/>
        </w:trPr>
        <w:tc>
          <w:tcPr>
            <w:tcW w:w="5000" w:type="pct"/>
            <w:gridSpan w:val="6"/>
            <w:tcBorders>
              <w:top w:val="nil"/>
              <w:left w:val="single" w:sz="4" w:space="0" w:color="auto"/>
              <w:right w:val="single" w:sz="4" w:space="0" w:color="000000"/>
            </w:tcBorders>
            <w:shd w:val="clear" w:color="000000" w:fill="D9D9D9"/>
            <w:vAlign w:val="center"/>
            <w:hideMark/>
          </w:tcPr>
          <w:p w14:paraId="7B77C3A9" w14:textId="77777777" w:rsidR="00BC6FD2" w:rsidRPr="0064629E" w:rsidRDefault="00BC6FD2" w:rsidP="00075625">
            <w:pPr>
              <w:spacing w:before="10" w:after="10" w:line="170" w:lineRule="exact"/>
              <w:jc w:val="center"/>
              <w:rPr>
                <w:rFonts w:ascii="Averta" w:hAnsi="Averta" w:cs="Arial"/>
                <w:b/>
                <w:bCs/>
                <w:color w:val="000000"/>
                <w:sz w:val="12"/>
                <w:szCs w:val="12"/>
              </w:rPr>
            </w:pPr>
            <w:r w:rsidRPr="0064629E">
              <w:rPr>
                <w:rFonts w:ascii="Averta" w:hAnsi="Averta" w:cs="Arial"/>
                <w:b/>
                <w:bCs/>
                <w:color w:val="000000"/>
                <w:sz w:val="12"/>
                <w:szCs w:val="12"/>
              </w:rPr>
              <w:t>Estado de Flujos de Efectivo (2)</w:t>
            </w:r>
          </w:p>
        </w:tc>
      </w:tr>
      <w:tr w:rsidR="00BC6FD2" w:rsidRPr="0064629E" w14:paraId="522C9720" w14:textId="77777777" w:rsidTr="00075625">
        <w:trPr>
          <w:trHeight w:val="20"/>
          <w:tblHeader/>
          <w:jc w:val="center"/>
        </w:trPr>
        <w:tc>
          <w:tcPr>
            <w:tcW w:w="5000" w:type="pct"/>
            <w:gridSpan w:val="6"/>
            <w:tcBorders>
              <w:top w:val="nil"/>
              <w:left w:val="single" w:sz="4" w:space="0" w:color="auto"/>
              <w:bottom w:val="single" w:sz="4" w:space="0" w:color="auto"/>
              <w:right w:val="single" w:sz="4" w:space="0" w:color="000000"/>
            </w:tcBorders>
            <w:shd w:val="clear" w:color="auto" w:fill="D9D9D9"/>
            <w:vAlign w:val="center"/>
            <w:hideMark/>
          </w:tcPr>
          <w:p w14:paraId="02E51B56" w14:textId="77777777" w:rsidR="00BC6FD2" w:rsidRPr="0064629E" w:rsidRDefault="00BC6FD2" w:rsidP="00075625">
            <w:pPr>
              <w:spacing w:before="10" w:after="10" w:line="170" w:lineRule="exact"/>
              <w:jc w:val="center"/>
              <w:rPr>
                <w:rFonts w:ascii="Averta" w:hAnsi="Averta" w:cs="Arial"/>
                <w:b/>
                <w:bCs/>
                <w:color w:val="000000"/>
                <w:sz w:val="12"/>
                <w:szCs w:val="12"/>
              </w:rPr>
            </w:pPr>
            <w:r w:rsidRPr="0064629E">
              <w:rPr>
                <w:rFonts w:ascii="Averta" w:hAnsi="Averta" w:cs="Arial"/>
                <w:b/>
                <w:bCs/>
                <w:color w:val="000000"/>
                <w:sz w:val="12"/>
                <w:szCs w:val="12"/>
              </w:rPr>
              <w:t>Del XXXX al XXXX (3)</w:t>
            </w:r>
          </w:p>
          <w:p w14:paraId="2A567754" w14:textId="77777777" w:rsidR="00BC6FD2" w:rsidRPr="0064629E" w:rsidRDefault="00BC6FD2" w:rsidP="00075625">
            <w:pPr>
              <w:spacing w:before="10" w:after="10" w:line="170" w:lineRule="exact"/>
              <w:jc w:val="center"/>
              <w:rPr>
                <w:rFonts w:ascii="Averta" w:hAnsi="Averta" w:cs="Arial"/>
                <w:b/>
                <w:bCs/>
                <w:color w:val="000000"/>
                <w:sz w:val="12"/>
                <w:szCs w:val="12"/>
              </w:rPr>
            </w:pPr>
            <w:r w:rsidRPr="0064629E">
              <w:rPr>
                <w:rFonts w:ascii="Averta" w:hAnsi="Averta" w:cs="Arial"/>
                <w:b/>
                <w:bCs/>
                <w:sz w:val="12"/>
                <w:szCs w:val="12"/>
                <w:lang w:eastAsia="es-MX"/>
              </w:rPr>
              <w:t>(Cifras en Pesos) (4)</w:t>
            </w:r>
          </w:p>
        </w:tc>
      </w:tr>
      <w:tr w:rsidR="00BC6FD2" w:rsidRPr="0064629E" w14:paraId="477ED99C" w14:textId="77777777" w:rsidTr="00576BAA">
        <w:trPr>
          <w:trHeight w:val="56"/>
          <w:tblHeader/>
          <w:jc w:val="center"/>
        </w:trPr>
        <w:tc>
          <w:tcPr>
            <w:tcW w:w="2727"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3AE8DA8" w14:textId="77777777" w:rsidR="00BC6FD2" w:rsidRPr="0064629E" w:rsidRDefault="00BC6FD2" w:rsidP="00075625">
            <w:pPr>
              <w:spacing w:before="10" w:after="10" w:line="170" w:lineRule="exact"/>
              <w:jc w:val="center"/>
              <w:rPr>
                <w:rFonts w:ascii="Averta" w:hAnsi="Averta" w:cs="Arial"/>
                <w:b/>
                <w:bCs/>
                <w:color w:val="000000"/>
                <w:sz w:val="12"/>
                <w:szCs w:val="12"/>
              </w:rPr>
            </w:pPr>
            <w:r w:rsidRPr="0064629E">
              <w:rPr>
                <w:rFonts w:ascii="Averta" w:hAnsi="Averta" w:cs="Arial"/>
                <w:b/>
                <w:bCs/>
                <w:color w:val="000000"/>
                <w:sz w:val="12"/>
                <w:szCs w:val="12"/>
              </w:rPr>
              <w:t>Concepto (5)</w:t>
            </w:r>
          </w:p>
        </w:tc>
        <w:tc>
          <w:tcPr>
            <w:tcW w:w="1124" w:type="pct"/>
            <w:tcBorders>
              <w:top w:val="single" w:sz="4" w:space="0" w:color="auto"/>
              <w:left w:val="nil"/>
              <w:bottom w:val="single" w:sz="4" w:space="0" w:color="auto"/>
              <w:right w:val="single" w:sz="4" w:space="0" w:color="auto"/>
            </w:tcBorders>
            <w:shd w:val="clear" w:color="auto" w:fill="D9D9D9"/>
            <w:vAlign w:val="center"/>
            <w:hideMark/>
          </w:tcPr>
          <w:p w14:paraId="2A7D1025" w14:textId="77777777" w:rsidR="00BC6FD2" w:rsidRPr="0064629E" w:rsidRDefault="00BC6FD2" w:rsidP="00075625">
            <w:pPr>
              <w:spacing w:before="10" w:after="10" w:line="170" w:lineRule="exact"/>
              <w:jc w:val="center"/>
              <w:rPr>
                <w:rFonts w:ascii="Averta" w:hAnsi="Averta" w:cs="Arial"/>
                <w:b/>
                <w:bCs/>
                <w:color w:val="000000"/>
                <w:sz w:val="12"/>
                <w:szCs w:val="12"/>
              </w:rPr>
            </w:pPr>
            <w:r w:rsidRPr="0064629E">
              <w:rPr>
                <w:rFonts w:ascii="Averta" w:hAnsi="Averta" w:cs="Arial"/>
                <w:b/>
                <w:bCs/>
                <w:color w:val="000000"/>
                <w:sz w:val="12"/>
                <w:szCs w:val="12"/>
              </w:rPr>
              <w:t>20XN (6)</w:t>
            </w:r>
          </w:p>
        </w:tc>
        <w:tc>
          <w:tcPr>
            <w:tcW w:w="1149" w:type="pct"/>
            <w:tcBorders>
              <w:top w:val="single" w:sz="4" w:space="0" w:color="auto"/>
              <w:left w:val="nil"/>
              <w:bottom w:val="single" w:sz="4" w:space="0" w:color="auto"/>
              <w:right w:val="single" w:sz="4" w:space="0" w:color="auto"/>
            </w:tcBorders>
            <w:shd w:val="clear" w:color="auto" w:fill="D9D9D9"/>
            <w:vAlign w:val="center"/>
            <w:hideMark/>
          </w:tcPr>
          <w:p w14:paraId="1AE11211" w14:textId="77777777" w:rsidR="00BC6FD2" w:rsidRPr="0064629E" w:rsidRDefault="00BC6FD2" w:rsidP="00075625">
            <w:pPr>
              <w:spacing w:before="10" w:after="10" w:line="170" w:lineRule="exact"/>
              <w:jc w:val="center"/>
              <w:rPr>
                <w:rFonts w:ascii="Averta" w:hAnsi="Averta" w:cs="Arial"/>
                <w:b/>
                <w:bCs/>
                <w:color w:val="000000"/>
                <w:sz w:val="12"/>
                <w:szCs w:val="12"/>
              </w:rPr>
            </w:pPr>
            <w:r w:rsidRPr="0064629E">
              <w:rPr>
                <w:rFonts w:ascii="Averta" w:hAnsi="Averta" w:cs="Arial"/>
                <w:b/>
                <w:bCs/>
                <w:color w:val="000000"/>
                <w:sz w:val="12"/>
                <w:szCs w:val="12"/>
              </w:rPr>
              <w:t>20XN-1 (7)</w:t>
            </w:r>
          </w:p>
        </w:tc>
      </w:tr>
      <w:tr w:rsidR="00BC6FD2" w:rsidRPr="0064629E" w14:paraId="362C52A2" w14:textId="77777777" w:rsidTr="00576BAA">
        <w:trPr>
          <w:trHeight w:val="209"/>
          <w:jc w:val="center"/>
        </w:trPr>
        <w:tc>
          <w:tcPr>
            <w:tcW w:w="2727" w:type="pct"/>
            <w:gridSpan w:val="4"/>
            <w:tcBorders>
              <w:top w:val="dotted" w:sz="4" w:space="0" w:color="auto"/>
              <w:left w:val="single" w:sz="4" w:space="0" w:color="auto"/>
              <w:bottom w:val="dotted" w:sz="4" w:space="0" w:color="auto"/>
              <w:right w:val="single" w:sz="4" w:space="0" w:color="auto"/>
            </w:tcBorders>
          </w:tcPr>
          <w:p w14:paraId="686F21CB" w14:textId="77777777" w:rsidR="00BC6FD2" w:rsidRPr="0064629E" w:rsidRDefault="00BC6FD2" w:rsidP="00075625">
            <w:pPr>
              <w:spacing w:before="20" w:after="20" w:line="170" w:lineRule="exact"/>
              <w:jc w:val="both"/>
              <w:rPr>
                <w:rFonts w:ascii="Averta" w:hAnsi="Averta" w:cs="Arial"/>
                <w:b/>
                <w:bCs/>
                <w:color w:val="000000"/>
                <w:sz w:val="12"/>
                <w:szCs w:val="12"/>
              </w:rPr>
            </w:pPr>
            <w:r w:rsidRPr="0064629E">
              <w:rPr>
                <w:rFonts w:ascii="Averta" w:hAnsi="Averta" w:cs="Arial"/>
                <w:b/>
                <w:bCs/>
                <w:color w:val="000000"/>
                <w:sz w:val="12"/>
                <w:szCs w:val="12"/>
              </w:rPr>
              <w:t>Flujos de Efectivo de las Actividades de Operación (8)</w:t>
            </w:r>
          </w:p>
        </w:tc>
        <w:tc>
          <w:tcPr>
            <w:tcW w:w="1124" w:type="pct"/>
            <w:tcBorders>
              <w:top w:val="dotted" w:sz="4" w:space="0" w:color="auto"/>
              <w:left w:val="nil"/>
              <w:bottom w:val="dotted" w:sz="4" w:space="0" w:color="auto"/>
              <w:right w:val="single" w:sz="4" w:space="0" w:color="auto"/>
            </w:tcBorders>
            <w:shd w:val="clear" w:color="auto" w:fill="auto"/>
            <w:hideMark/>
          </w:tcPr>
          <w:p w14:paraId="0A7046B6"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p>
        </w:tc>
        <w:tc>
          <w:tcPr>
            <w:tcW w:w="1149" w:type="pct"/>
            <w:tcBorders>
              <w:top w:val="dotted" w:sz="4" w:space="0" w:color="auto"/>
              <w:left w:val="nil"/>
              <w:bottom w:val="dotted" w:sz="4" w:space="0" w:color="auto"/>
              <w:right w:val="single" w:sz="4" w:space="0" w:color="auto"/>
            </w:tcBorders>
            <w:shd w:val="clear" w:color="auto" w:fill="auto"/>
            <w:hideMark/>
          </w:tcPr>
          <w:p w14:paraId="10555F0E"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p>
        </w:tc>
      </w:tr>
      <w:tr w:rsidR="00BC6FD2" w:rsidRPr="0064629E" w14:paraId="4B12F45A" w14:textId="77777777" w:rsidTr="00576BAA">
        <w:trPr>
          <w:trHeight w:val="23"/>
          <w:jc w:val="center"/>
        </w:trPr>
        <w:tc>
          <w:tcPr>
            <w:tcW w:w="88" w:type="pct"/>
            <w:tcBorders>
              <w:top w:val="dotted" w:sz="4" w:space="0" w:color="auto"/>
              <w:left w:val="single" w:sz="4" w:space="0" w:color="auto"/>
              <w:bottom w:val="dotted" w:sz="6" w:space="0" w:color="808080"/>
            </w:tcBorders>
          </w:tcPr>
          <w:p w14:paraId="5D6AF3AE" w14:textId="77777777" w:rsidR="00BC6FD2" w:rsidRPr="0064629E" w:rsidRDefault="00BC6FD2" w:rsidP="00075625">
            <w:pPr>
              <w:spacing w:line="170" w:lineRule="exact"/>
              <w:jc w:val="both"/>
              <w:rPr>
                <w:rFonts w:ascii="Averta" w:hAnsi="Averta" w:cs="Arial"/>
                <w:b/>
                <w:bCs/>
                <w:color w:val="000000"/>
                <w:sz w:val="12"/>
                <w:szCs w:val="12"/>
              </w:rPr>
            </w:pPr>
          </w:p>
        </w:tc>
        <w:tc>
          <w:tcPr>
            <w:tcW w:w="2639" w:type="pct"/>
            <w:gridSpan w:val="3"/>
            <w:tcBorders>
              <w:top w:val="dotted" w:sz="4" w:space="0" w:color="auto"/>
              <w:bottom w:val="dotted" w:sz="6" w:space="0" w:color="808080"/>
              <w:right w:val="single" w:sz="4" w:space="0" w:color="auto"/>
            </w:tcBorders>
          </w:tcPr>
          <w:p w14:paraId="6B134A74" w14:textId="77777777" w:rsidR="00BC6FD2" w:rsidRPr="0064629E" w:rsidRDefault="00BC6FD2" w:rsidP="00075625">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 xml:space="preserve">IA. Origen </w:t>
            </w:r>
          </w:p>
        </w:tc>
        <w:tc>
          <w:tcPr>
            <w:tcW w:w="1124" w:type="pct"/>
            <w:tcBorders>
              <w:top w:val="dotted" w:sz="4" w:space="0" w:color="auto"/>
              <w:left w:val="nil"/>
              <w:bottom w:val="dotted" w:sz="6" w:space="0" w:color="808080"/>
              <w:right w:val="single" w:sz="4" w:space="0" w:color="auto"/>
            </w:tcBorders>
            <w:shd w:val="clear" w:color="auto" w:fill="auto"/>
            <w:hideMark/>
          </w:tcPr>
          <w:p w14:paraId="5E1C21B9"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0"/>
                <w:szCs w:val="10"/>
              </w:rPr>
              <w:t>(IA = a + b + c + d + e + f + g + h + i + j)</w:t>
            </w:r>
          </w:p>
        </w:tc>
        <w:tc>
          <w:tcPr>
            <w:tcW w:w="1149" w:type="pct"/>
            <w:tcBorders>
              <w:top w:val="dotted" w:sz="4" w:space="0" w:color="auto"/>
              <w:left w:val="nil"/>
              <w:bottom w:val="dotted" w:sz="6" w:space="0" w:color="808080"/>
              <w:right w:val="single" w:sz="4" w:space="0" w:color="auto"/>
            </w:tcBorders>
            <w:shd w:val="clear" w:color="auto" w:fill="auto"/>
            <w:hideMark/>
          </w:tcPr>
          <w:p w14:paraId="7846B176"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0"/>
                <w:szCs w:val="10"/>
              </w:rPr>
              <w:t>(IA = a + b + c + d + e + f + g + h + i + j)</w:t>
            </w:r>
          </w:p>
        </w:tc>
      </w:tr>
      <w:tr w:rsidR="00BC6FD2" w:rsidRPr="0064629E" w14:paraId="357CF618" w14:textId="77777777" w:rsidTr="00576BAA">
        <w:trPr>
          <w:trHeight w:val="23"/>
          <w:jc w:val="center"/>
        </w:trPr>
        <w:tc>
          <w:tcPr>
            <w:tcW w:w="88" w:type="pct"/>
            <w:tcBorders>
              <w:top w:val="dotted" w:sz="6" w:space="0" w:color="808080"/>
              <w:left w:val="single" w:sz="4" w:space="0" w:color="auto"/>
              <w:bottom w:val="dotted" w:sz="6" w:space="0" w:color="808080"/>
            </w:tcBorders>
          </w:tcPr>
          <w:p w14:paraId="3134FD88"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58EF2644"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699BF311"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a. Impuestos</w:t>
            </w:r>
          </w:p>
        </w:tc>
        <w:tc>
          <w:tcPr>
            <w:tcW w:w="1124" w:type="pct"/>
            <w:tcBorders>
              <w:top w:val="dotted" w:sz="4" w:space="0" w:color="auto"/>
              <w:left w:val="nil"/>
              <w:bottom w:val="dotted" w:sz="4" w:space="0" w:color="auto"/>
              <w:right w:val="single" w:sz="4" w:space="0" w:color="auto"/>
            </w:tcBorders>
            <w:shd w:val="clear" w:color="auto" w:fill="auto"/>
            <w:hideMark/>
          </w:tcPr>
          <w:p w14:paraId="1EC8B064"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Impuestos</w:t>
            </w:r>
          </w:p>
        </w:tc>
        <w:tc>
          <w:tcPr>
            <w:tcW w:w="1149" w:type="pct"/>
            <w:tcBorders>
              <w:top w:val="dotted" w:sz="4" w:space="0" w:color="auto"/>
              <w:left w:val="dotted" w:sz="4" w:space="0" w:color="auto"/>
              <w:bottom w:val="dotted" w:sz="4" w:space="0" w:color="auto"/>
              <w:right w:val="single" w:sz="4" w:space="0" w:color="auto"/>
            </w:tcBorders>
            <w:shd w:val="clear" w:color="auto" w:fill="auto"/>
            <w:hideMark/>
          </w:tcPr>
          <w:p w14:paraId="14239E4F"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Impuestos</w:t>
            </w:r>
          </w:p>
        </w:tc>
      </w:tr>
      <w:tr w:rsidR="00BC6FD2" w:rsidRPr="0064629E" w14:paraId="06F358EC" w14:textId="77777777" w:rsidTr="00576BAA">
        <w:trPr>
          <w:trHeight w:val="23"/>
          <w:jc w:val="center"/>
        </w:trPr>
        <w:tc>
          <w:tcPr>
            <w:tcW w:w="88" w:type="pct"/>
            <w:tcBorders>
              <w:top w:val="dotted" w:sz="6" w:space="0" w:color="808080"/>
              <w:left w:val="single" w:sz="4" w:space="0" w:color="auto"/>
              <w:bottom w:val="dotted" w:sz="6" w:space="0" w:color="808080"/>
            </w:tcBorders>
          </w:tcPr>
          <w:p w14:paraId="15F9D5CE"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2C8C0692"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12E4D480"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b. Cuotas y Aportaciones de Seguridad Social</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6FB8F496"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Cuotas y Aportaciones de Seguridad Social</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258C0047"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Cuotas y Aportaciones de Seguridad Social</w:t>
            </w:r>
          </w:p>
        </w:tc>
      </w:tr>
      <w:tr w:rsidR="00BC6FD2" w:rsidRPr="0064629E" w14:paraId="77202161" w14:textId="77777777" w:rsidTr="00576BAA">
        <w:trPr>
          <w:trHeight w:val="23"/>
          <w:jc w:val="center"/>
        </w:trPr>
        <w:tc>
          <w:tcPr>
            <w:tcW w:w="88" w:type="pct"/>
            <w:tcBorders>
              <w:top w:val="dotted" w:sz="6" w:space="0" w:color="808080"/>
              <w:left w:val="single" w:sz="4" w:space="0" w:color="auto"/>
              <w:bottom w:val="dotted" w:sz="6" w:space="0" w:color="808080"/>
            </w:tcBorders>
          </w:tcPr>
          <w:p w14:paraId="40A700E5"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61DA1CA4"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0789BC6A"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c. Contribuciones de Mejoras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4A0DD326"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Contribuciones de Mejoras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0F6A2BD4"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Contribuciones de Mejoras</w:t>
            </w:r>
          </w:p>
        </w:tc>
      </w:tr>
      <w:tr w:rsidR="00BC6FD2" w:rsidRPr="0064629E" w14:paraId="017676AE" w14:textId="77777777" w:rsidTr="00576BAA">
        <w:trPr>
          <w:trHeight w:val="23"/>
          <w:jc w:val="center"/>
        </w:trPr>
        <w:tc>
          <w:tcPr>
            <w:tcW w:w="88" w:type="pct"/>
            <w:tcBorders>
              <w:top w:val="dotted" w:sz="6" w:space="0" w:color="808080"/>
              <w:left w:val="single" w:sz="4" w:space="0" w:color="auto"/>
              <w:bottom w:val="dotted" w:sz="6" w:space="0" w:color="808080"/>
            </w:tcBorders>
          </w:tcPr>
          <w:p w14:paraId="26AD7D60"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68AF9E85"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34613B92"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d. Derechos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11370F0F"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Derechos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08495CB6"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Derechos</w:t>
            </w:r>
          </w:p>
        </w:tc>
      </w:tr>
      <w:tr w:rsidR="00BC6FD2" w:rsidRPr="0064629E" w14:paraId="01FD8655" w14:textId="77777777" w:rsidTr="00576BAA">
        <w:trPr>
          <w:trHeight w:val="23"/>
          <w:jc w:val="center"/>
        </w:trPr>
        <w:tc>
          <w:tcPr>
            <w:tcW w:w="88" w:type="pct"/>
            <w:tcBorders>
              <w:top w:val="dotted" w:sz="6" w:space="0" w:color="808080"/>
              <w:left w:val="single" w:sz="4" w:space="0" w:color="auto"/>
              <w:bottom w:val="dotted" w:sz="6" w:space="0" w:color="808080"/>
            </w:tcBorders>
          </w:tcPr>
          <w:p w14:paraId="38B3AC68"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5FE9D84A"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291B7144"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e. Productos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1CD50423"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Productos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330C82AA"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Productos</w:t>
            </w:r>
          </w:p>
        </w:tc>
      </w:tr>
      <w:tr w:rsidR="00BC6FD2" w:rsidRPr="0064629E" w14:paraId="2059458D" w14:textId="77777777" w:rsidTr="00576BAA">
        <w:trPr>
          <w:trHeight w:val="23"/>
          <w:jc w:val="center"/>
        </w:trPr>
        <w:tc>
          <w:tcPr>
            <w:tcW w:w="88" w:type="pct"/>
            <w:tcBorders>
              <w:top w:val="dotted" w:sz="6" w:space="0" w:color="808080"/>
              <w:left w:val="single" w:sz="4" w:space="0" w:color="auto"/>
              <w:bottom w:val="dotted" w:sz="6" w:space="0" w:color="808080"/>
            </w:tcBorders>
          </w:tcPr>
          <w:p w14:paraId="761724CC"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70EB8F9C"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17F13B00"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f. Aprovechamientos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1C71350F"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Aprovechamientos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3E0D53EB"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Aprovechamientos</w:t>
            </w:r>
          </w:p>
        </w:tc>
      </w:tr>
      <w:tr w:rsidR="00BC6FD2" w:rsidRPr="0064629E" w14:paraId="22B10104" w14:textId="77777777" w:rsidTr="00576BAA">
        <w:trPr>
          <w:trHeight w:val="23"/>
          <w:jc w:val="center"/>
        </w:trPr>
        <w:tc>
          <w:tcPr>
            <w:tcW w:w="88" w:type="pct"/>
            <w:tcBorders>
              <w:top w:val="dotted" w:sz="6" w:space="0" w:color="808080"/>
              <w:left w:val="single" w:sz="4" w:space="0" w:color="auto"/>
              <w:bottom w:val="dotted" w:sz="6" w:space="0" w:color="808080"/>
            </w:tcBorders>
          </w:tcPr>
          <w:p w14:paraId="1BCDEA46"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45A12DCF"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536748BF"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g. Ingresos por Venta de Bienes y Prestación de Servicios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3C5EAC77"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Ingresos por Venta de Bienes y Prestación de Servicios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170B2C59"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Ingresos por Venta de Bienes y Prestación de Servicios</w:t>
            </w:r>
          </w:p>
        </w:tc>
      </w:tr>
      <w:tr w:rsidR="00BC6FD2" w:rsidRPr="0064629E" w14:paraId="1A7C0FC8" w14:textId="77777777" w:rsidTr="00576BAA">
        <w:trPr>
          <w:trHeight w:val="23"/>
          <w:jc w:val="center"/>
        </w:trPr>
        <w:tc>
          <w:tcPr>
            <w:tcW w:w="88" w:type="pct"/>
            <w:tcBorders>
              <w:top w:val="dotted" w:sz="6" w:space="0" w:color="808080"/>
              <w:left w:val="single" w:sz="4" w:space="0" w:color="auto"/>
              <w:bottom w:val="dotted" w:sz="6" w:space="0" w:color="808080"/>
            </w:tcBorders>
          </w:tcPr>
          <w:p w14:paraId="7B80B025"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12F27667"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7AB503BD"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h. Participaciones, Aportaciones, Convenios, Incentivos Derivados de la Colaboración Fiscal y Fondos Distintos de Aportaciones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0D5D5DF4"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Participaciones, Aportaciones, Convenios, Incentivos Derivados de la Colaboración Fiscal y Fondos Distintos de Aportaciones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51EA0985"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Participaciones, Aportaciones, Convenios, Incentivos Derivados de la Colaboración Fiscal y Fondos Distintos de Aportaciones</w:t>
            </w:r>
          </w:p>
        </w:tc>
      </w:tr>
      <w:tr w:rsidR="00BC6FD2" w:rsidRPr="0064629E" w14:paraId="1644D64D" w14:textId="77777777" w:rsidTr="00576BAA">
        <w:trPr>
          <w:trHeight w:val="23"/>
          <w:jc w:val="center"/>
        </w:trPr>
        <w:tc>
          <w:tcPr>
            <w:tcW w:w="88" w:type="pct"/>
            <w:tcBorders>
              <w:top w:val="dotted" w:sz="6" w:space="0" w:color="808080"/>
              <w:left w:val="single" w:sz="4" w:space="0" w:color="auto"/>
              <w:bottom w:val="dotted" w:sz="6" w:space="0" w:color="808080"/>
            </w:tcBorders>
          </w:tcPr>
          <w:p w14:paraId="247624AE"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6369E374"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7047B47A"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 xml:space="preserve">i. Transferencias, Asignaciones, Subsidios y Subvenciones, y Pensiones y Jubilaciones </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09E39646"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Transferencias, Asignaciones, Subsidios y Subvenciones, y Pensiones y Jubilaciones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7B08A8E8"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por Transferencias, Asignaciones, Subsidios y Subvenciones, y Pensiones y Jubilaciones</w:t>
            </w:r>
          </w:p>
        </w:tc>
      </w:tr>
      <w:tr w:rsidR="00BC6FD2" w:rsidRPr="0064629E" w14:paraId="57869A67" w14:textId="77777777" w:rsidTr="00576BAA">
        <w:trPr>
          <w:trHeight w:val="23"/>
          <w:jc w:val="center"/>
        </w:trPr>
        <w:tc>
          <w:tcPr>
            <w:tcW w:w="88" w:type="pct"/>
            <w:tcBorders>
              <w:top w:val="dotted" w:sz="6" w:space="0" w:color="808080"/>
              <w:left w:val="single" w:sz="4" w:space="0" w:color="auto"/>
              <w:bottom w:val="dotted" w:sz="6" w:space="0" w:color="808080"/>
            </w:tcBorders>
          </w:tcPr>
          <w:p w14:paraId="69DE11ED"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076295A8"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6C13F85D"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j. Otros Orígenes de Operación</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552BF9AD"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no incluidos en los conceptos anteriores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13163F49"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recaudados no incluidos en los conceptos anteriores</w:t>
            </w:r>
          </w:p>
        </w:tc>
      </w:tr>
      <w:tr w:rsidR="00BC6FD2" w:rsidRPr="0064629E" w14:paraId="31930274" w14:textId="77777777" w:rsidTr="00576BAA">
        <w:trPr>
          <w:trHeight w:val="23"/>
          <w:jc w:val="center"/>
        </w:trPr>
        <w:tc>
          <w:tcPr>
            <w:tcW w:w="2727" w:type="pct"/>
            <w:gridSpan w:val="4"/>
            <w:tcBorders>
              <w:top w:val="dotted" w:sz="6" w:space="0" w:color="808080"/>
              <w:left w:val="single" w:sz="4" w:space="0" w:color="auto"/>
              <w:bottom w:val="dotted" w:sz="6" w:space="0" w:color="808080"/>
              <w:right w:val="single" w:sz="4" w:space="0" w:color="auto"/>
            </w:tcBorders>
          </w:tcPr>
          <w:p w14:paraId="61DE34D0" w14:textId="77777777" w:rsidR="00BC6FD2" w:rsidRPr="0064629E" w:rsidRDefault="00BC6FD2" w:rsidP="00075625">
            <w:pPr>
              <w:jc w:val="both"/>
              <w:rPr>
                <w:rFonts w:ascii="Averta" w:hAnsi="Averta" w:cs="Arial"/>
                <w:color w:val="000000"/>
                <w:sz w:val="8"/>
                <w:szCs w:val="8"/>
              </w:rPr>
            </w:pPr>
          </w:p>
        </w:tc>
        <w:tc>
          <w:tcPr>
            <w:tcW w:w="1124" w:type="pct"/>
            <w:tcBorders>
              <w:top w:val="dotted" w:sz="6" w:space="0" w:color="808080"/>
              <w:left w:val="nil"/>
              <w:bottom w:val="dotted" w:sz="6" w:space="0" w:color="808080"/>
              <w:right w:val="single" w:sz="4" w:space="0" w:color="auto"/>
            </w:tcBorders>
            <w:shd w:val="clear" w:color="auto" w:fill="auto"/>
            <w:hideMark/>
          </w:tcPr>
          <w:p w14:paraId="249CEFC6" w14:textId="77777777" w:rsidR="00BC6FD2" w:rsidRPr="0064629E" w:rsidRDefault="00BC6FD2" w:rsidP="00075625">
            <w:pPr>
              <w:spacing w:line="160" w:lineRule="exact"/>
              <w:ind w:left="-28" w:right="-28"/>
              <w:jc w:val="center"/>
              <w:rPr>
                <w:rFonts w:ascii="Averta" w:hAnsi="Averta" w:cs="Arial"/>
                <w:color w:val="000000"/>
                <w:sz w:val="8"/>
                <w:szCs w:val="8"/>
              </w:rPr>
            </w:pPr>
          </w:p>
        </w:tc>
        <w:tc>
          <w:tcPr>
            <w:tcW w:w="1149" w:type="pct"/>
            <w:tcBorders>
              <w:top w:val="dotted" w:sz="6" w:space="0" w:color="808080"/>
              <w:left w:val="nil"/>
              <w:bottom w:val="dotted" w:sz="6" w:space="0" w:color="808080"/>
              <w:right w:val="single" w:sz="4" w:space="0" w:color="auto"/>
            </w:tcBorders>
            <w:shd w:val="clear" w:color="auto" w:fill="auto"/>
            <w:hideMark/>
          </w:tcPr>
          <w:p w14:paraId="33A73B19" w14:textId="77777777" w:rsidR="00BC6FD2" w:rsidRPr="0064629E" w:rsidRDefault="00BC6FD2" w:rsidP="00075625">
            <w:pPr>
              <w:spacing w:line="160" w:lineRule="exact"/>
              <w:ind w:left="-28" w:right="-28"/>
              <w:jc w:val="center"/>
              <w:rPr>
                <w:rFonts w:ascii="Averta" w:hAnsi="Averta" w:cs="Arial"/>
                <w:color w:val="000000"/>
                <w:sz w:val="8"/>
                <w:szCs w:val="8"/>
              </w:rPr>
            </w:pPr>
          </w:p>
        </w:tc>
      </w:tr>
      <w:tr w:rsidR="00BC6FD2" w:rsidRPr="0064629E" w14:paraId="658A8651" w14:textId="77777777" w:rsidTr="00576BAA">
        <w:trPr>
          <w:trHeight w:val="23"/>
          <w:jc w:val="center"/>
        </w:trPr>
        <w:tc>
          <w:tcPr>
            <w:tcW w:w="88" w:type="pct"/>
            <w:tcBorders>
              <w:top w:val="dotted" w:sz="6" w:space="0" w:color="808080"/>
              <w:left w:val="single" w:sz="4" w:space="0" w:color="auto"/>
              <w:bottom w:val="dotted" w:sz="6" w:space="0" w:color="808080"/>
            </w:tcBorders>
          </w:tcPr>
          <w:p w14:paraId="6FD1E3D8" w14:textId="77777777" w:rsidR="00BC6FD2" w:rsidRPr="0064629E" w:rsidRDefault="00BC6FD2" w:rsidP="00075625">
            <w:pPr>
              <w:spacing w:line="170" w:lineRule="exact"/>
              <w:jc w:val="both"/>
              <w:rPr>
                <w:rFonts w:ascii="Averta" w:hAnsi="Averta" w:cs="Arial"/>
                <w:b/>
                <w:bCs/>
                <w:color w:val="000000"/>
                <w:sz w:val="12"/>
                <w:szCs w:val="12"/>
              </w:rPr>
            </w:pPr>
          </w:p>
        </w:tc>
        <w:tc>
          <w:tcPr>
            <w:tcW w:w="2639" w:type="pct"/>
            <w:gridSpan w:val="3"/>
            <w:tcBorders>
              <w:top w:val="dotted" w:sz="6" w:space="0" w:color="808080"/>
              <w:bottom w:val="dotted" w:sz="6" w:space="0" w:color="808080"/>
              <w:right w:val="single" w:sz="4" w:space="0" w:color="auto"/>
            </w:tcBorders>
          </w:tcPr>
          <w:p w14:paraId="621ECF27" w14:textId="77777777" w:rsidR="00BC6FD2" w:rsidRPr="0064629E" w:rsidRDefault="00BC6FD2" w:rsidP="00075625">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 xml:space="preserve">IB. Aplicación </w:t>
            </w:r>
          </w:p>
        </w:tc>
        <w:tc>
          <w:tcPr>
            <w:tcW w:w="1124" w:type="pct"/>
            <w:tcBorders>
              <w:top w:val="dotted" w:sz="6" w:space="0" w:color="808080"/>
              <w:left w:val="nil"/>
              <w:bottom w:val="dotted" w:sz="6" w:space="0" w:color="808080"/>
              <w:right w:val="single" w:sz="4" w:space="0" w:color="auto"/>
            </w:tcBorders>
            <w:shd w:val="clear" w:color="auto" w:fill="auto"/>
            <w:hideMark/>
          </w:tcPr>
          <w:p w14:paraId="52FDE468"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(IB = a + b + c + d + e + f + g + h + i + j + k + l + m + n + ñ + o)</w:t>
            </w:r>
          </w:p>
        </w:tc>
        <w:tc>
          <w:tcPr>
            <w:tcW w:w="1149" w:type="pct"/>
            <w:tcBorders>
              <w:top w:val="dotted" w:sz="6" w:space="0" w:color="808080"/>
              <w:left w:val="nil"/>
              <w:bottom w:val="dotted" w:sz="6" w:space="0" w:color="808080"/>
              <w:right w:val="single" w:sz="4" w:space="0" w:color="auto"/>
            </w:tcBorders>
            <w:shd w:val="clear" w:color="auto" w:fill="auto"/>
            <w:hideMark/>
          </w:tcPr>
          <w:p w14:paraId="7130506E"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(IB = a + b + c + d + e + f + g + h + i + j + k + l + m + n + ñ + o)</w:t>
            </w:r>
          </w:p>
        </w:tc>
      </w:tr>
      <w:tr w:rsidR="00BC6FD2" w:rsidRPr="0064629E" w14:paraId="3A284EF3" w14:textId="77777777" w:rsidTr="00576BAA">
        <w:trPr>
          <w:trHeight w:val="23"/>
          <w:jc w:val="center"/>
        </w:trPr>
        <w:tc>
          <w:tcPr>
            <w:tcW w:w="88" w:type="pct"/>
            <w:tcBorders>
              <w:top w:val="dotted" w:sz="6" w:space="0" w:color="808080"/>
              <w:left w:val="single" w:sz="4" w:space="0" w:color="auto"/>
              <w:bottom w:val="dotted" w:sz="6" w:space="0" w:color="808080"/>
            </w:tcBorders>
          </w:tcPr>
          <w:p w14:paraId="0E4FC318"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24FC3840"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7B06C27E"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a. Servicios Personales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4D605468"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Servicios Personales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039304B5"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Servicios Personales</w:t>
            </w:r>
          </w:p>
        </w:tc>
      </w:tr>
      <w:tr w:rsidR="00BC6FD2" w:rsidRPr="0064629E" w14:paraId="1EA23CEB" w14:textId="77777777" w:rsidTr="00576BAA">
        <w:trPr>
          <w:trHeight w:val="23"/>
          <w:jc w:val="center"/>
        </w:trPr>
        <w:tc>
          <w:tcPr>
            <w:tcW w:w="88" w:type="pct"/>
            <w:tcBorders>
              <w:top w:val="dotted" w:sz="6" w:space="0" w:color="808080"/>
              <w:left w:val="single" w:sz="4" w:space="0" w:color="auto"/>
              <w:bottom w:val="dotted" w:sz="6" w:space="0" w:color="808080"/>
            </w:tcBorders>
          </w:tcPr>
          <w:p w14:paraId="376986C9"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6664A3EF"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3DF1FCA3"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b. Materiales y Suministros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0775D9E0"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Materiales y Suministros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4F3425FD"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Materiales y Suministros</w:t>
            </w:r>
          </w:p>
        </w:tc>
      </w:tr>
      <w:tr w:rsidR="00BC6FD2" w:rsidRPr="0064629E" w14:paraId="441BFFD5" w14:textId="77777777" w:rsidTr="00576BAA">
        <w:trPr>
          <w:trHeight w:val="23"/>
          <w:jc w:val="center"/>
        </w:trPr>
        <w:tc>
          <w:tcPr>
            <w:tcW w:w="88" w:type="pct"/>
            <w:tcBorders>
              <w:top w:val="dotted" w:sz="6" w:space="0" w:color="808080"/>
              <w:left w:val="single" w:sz="4" w:space="0" w:color="auto"/>
              <w:bottom w:val="dotted" w:sz="6" w:space="0" w:color="808080"/>
            </w:tcBorders>
          </w:tcPr>
          <w:p w14:paraId="5107CD53"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335CCDB5"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0A4C6975"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c. Servicios Generales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307652AB"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Servicios Generales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464E478E"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Servicios Generales</w:t>
            </w:r>
          </w:p>
        </w:tc>
      </w:tr>
      <w:tr w:rsidR="00BC6FD2" w:rsidRPr="0064629E" w14:paraId="519A1474" w14:textId="77777777" w:rsidTr="00576BAA">
        <w:trPr>
          <w:trHeight w:val="23"/>
          <w:jc w:val="center"/>
        </w:trPr>
        <w:tc>
          <w:tcPr>
            <w:tcW w:w="88" w:type="pct"/>
            <w:tcBorders>
              <w:top w:val="dotted" w:sz="6" w:space="0" w:color="808080"/>
              <w:left w:val="single" w:sz="4" w:space="0" w:color="auto"/>
              <w:bottom w:val="dotted" w:sz="6" w:space="0" w:color="808080"/>
            </w:tcBorders>
          </w:tcPr>
          <w:p w14:paraId="013261C7"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04DDC924"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4B7A263F"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d. Transferencias Internas y Asignaciones al Sector Público</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281A1EC1"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Transferencias Internas y Asignaciones al Sector Público</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0D1AA0DE"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Transferencias Internas y Asignaciones al Sector Público</w:t>
            </w:r>
          </w:p>
        </w:tc>
      </w:tr>
      <w:tr w:rsidR="00BC6FD2" w:rsidRPr="0064629E" w14:paraId="51209BCD" w14:textId="77777777" w:rsidTr="00576BAA">
        <w:trPr>
          <w:trHeight w:val="23"/>
          <w:jc w:val="center"/>
        </w:trPr>
        <w:tc>
          <w:tcPr>
            <w:tcW w:w="88" w:type="pct"/>
            <w:tcBorders>
              <w:top w:val="dotted" w:sz="6" w:space="0" w:color="808080"/>
              <w:left w:val="single" w:sz="4" w:space="0" w:color="auto"/>
              <w:bottom w:val="dotted" w:sz="6" w:space="0" w:color="808080"/>
            </w:tcBorders>
          </w:tcPr>
          <w:p w14:paraId="1F0F7BA3"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3006D95C"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11CD5A4B"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e. Transferencias al Resto del Sector Público</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0E0DA7BF"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Transferencias al Resto del Sector Público</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3CE8FC37"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Transferencias al Resto del Sector Público</w:t>
            </w:r>
          </w:p>
        </w:tc>
      </w:tr>
      <w:tr w:rsidR="00BC6FD2" w:rsidRPr="0064629E" w14:paraId="2623F7A2" w14:textId="77777777" w:rsidTr="00576BAA">
        <w:trPr>
          <w:trHeight w:val="23"/>
          <w:jc w:val="center"/>
        </w:trPr>
        <w:tc>
          <w:tcPr>
            <w:tcW w:w="88" w:type="pct"/>
            <w:tcBorders>
              <w:top w:val="dotted" w:sz="6" w:space="0" w:color="808080"/>
              <w:left w:val="single" w:sz="4" w:space="0" w:color="auto"/>
              <w:bottom w:val="dotted" w:sz="6" w:space="0" w:color="808080"/>
            </w:tcBorders>
          </w:tcPr>
          <w:p w14:paraId="6B05EECC"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5DA6F474"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68FCF927"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f. Subsidios y Subvenciones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4BEF4667"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Subsidios y Subvenciones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356CB336"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Subsidios y Subvenciones</w:t>
            </w:r>
          </w:p>
        </w:tc>
      </w:tr>
      <w:tr w:rsidR="00BC6FD2" w:rsidRPr="0064629E" w14:paraId="261A19F9" w14:textId="77777777" w:rsidTr="00576BAA">
        <w:trPr>
          <w:trHeight w:val="23"/>
          <w:jc w:val="center"/>
        </w:trPr>
        <w:tc>
          <w:tcPr>
            <w:tcW w:w="88" w:type="pct"/>
            <w:tcBorders>
              <w:top w:val="dotted" w:sz="6" w:space="0" w:color="808080"/>
              <w:left w:val="single" w:sz="4" w:space="0" w:color="auto"/>
              <w:bottom w:val="dotted" w:sz="6" w:space="0" w:color="808080"/>
            </w:tcBorders>
          </w:tcPr>
          <w:p w14:paraId="4CDFD399"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41C574F1"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4F240BA7"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g. Ayudas Sociales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34DFF829"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Ayudas Sociales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0F40055A"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Ayudas Sociales</w:t>
            </w:r>
          </w:p>
        </w:tc>
      </w:tr>
      <w:tr w:rsidR="00BC6FD2" w:rsidRPr="0064629E" w14:paraId="550158AB" w14:textId="77777777" w:rsidTr="00576BAA">
        <w:trPr>
          <w:trHeight w:val="23"/>
          <w:jc w:val="center"/>
        </w:trPr>
        <w:tc>
          <w:tcPr>
            <w:tcW w:w="88" w:type="pct"/>
            <w:tcBorders>
              <w:top w:val="dotted" w:sz="6" w:space="0" w:color="808080"/>
              <w:left w:val="single" w:sz="4" w:space="0" w:color="auto"/>
              <w:bottom w:val="dotted" w:sz="6" w:space="0" w:color="808080"/>
            </w:tcBorders>
          </w:tcPr>
          <w:p w14:paraId="52633BD9"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43FBDE3B"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30895494"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h. Pensiones y Jubilaciones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1F7E6EC2"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Pensiones y Jubilaciones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506BDCC5"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Pensiones y Jubilaciones</w:t>
            </w:r>
          </w:p>
        </w:tc>
      </w:tr>
      <w:tr w:rsidR="00BC6FD2" w:rsidRPr="0064629E" w14:paraId="2C98C0BF" w14:textId="77777777" w:rsidTr="00576BAA">
        <w:trPr>
          <w:trHeight w:val="23"/>
          <w:jc w:val="center"/>
        </w:trPr>
        <w:tc>
          <w:tcPr>
            <w:tcW w:w="88" w:type="pct"/>
            <w:tcBorders>
              <w:top w:val="dotted" w:sz="6" w:space="0" w:color="808080"/>
              <w:left w:val="single" w:sz="4" w:space="0" w:color="auto"/>
              <w:bottom w:val="dotted" w:sz="6" w:space="0" w:color="808080"/>
            </w:tcBorders>
          </w:tcPr>
          <w:p w14:paraId="2FB36F90"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11CBC02E"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50986885"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i. Transferencias a Fideicomisos, Mandatos y Contratos Análogos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01EE9EEC"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Transferencias a Fideicomisos, Mandatos y Contratos Análogos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3A5366BA"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Transferencias a Fideicomisos, Mandatos y Contratos Análogos</w:t>
            </w:r>
          </w:p>
        </w:tc>
      </w:tr>
      <w:tr w:rsidR="00BC6FD2" w:rsidRPr="0064629E" w14:paraId="7A0E4FF9" w14:textId="77777777" w:rsidTr="00576BAA">
        <w:trPr>
          <w:trHeight w:val="23"/>
          <w:jc w:val="center"/>
        </w:trPr>
        <w:tc>
          <w:tcPr>
            <w:tcW w:w="88" w:type="pct"/>
            <w:tcBorders>
              <w:top w:val="dotted" w:sz="6" w:space="0" w:color="808080"/>
              <w:left w:val="single" w:sz="4" w:space="0" w:color="auto"/>
              <w:bottom w:val="dotted" w:sz="6" w:space="0" w:color="808080"/>
            </w:tcBorders>
          </w:tcPr>
          <w:p w14:paraId="7B271B53"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26504B58"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7167431C"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j. Transferencias a la Seguridad Social</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218688B4"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Transferencias a la Seguridad Social</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41371ADC"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Transferencias a la Seguridad Social</w:t>
            </w:r>
          </w:p>
        </w:tc>
      </w:tr>
      <w:tr w:rsidR="00BC6FD2" w:rsidRPr="0064629E" w14:paraId="2B6F26B5" w14:textId="77777777" w:rsidTr="00576BAA">
        <w:trPr>
          <w:trHeight w:val="23"/>
          <w:jc w:val="center"/>
        </w:trPr>
        <w:tc>
          <w:tcPr>
            <w:tcW w:w="88" w:type="pct"/>
            <w:tcBorders>
              <w:top w:val="dotted" w:sz="6" w:space="0" w:color="808080"/>
              <w:left w:val="single" w:sz="4" w:space="0" w:color="auto"/>
              <w:bottom w:val="dotted" w:sz="6" w:space="0" w:color="808080"/>
            </w:tcBorders>
          </w:tcPr>
          <w:p w14:paraId="121EEC6F"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4761243B"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74B7D754"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k. Donativos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4BCCA0EF"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Donativos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0446CE90"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Donativos</w:t>
            </w:r>
          </w:p>
        </w:tc>
      </w:tr>
      <w:tr w:rsidR="00BC6FD2" w:rsidRPr="0064629E" w14:paraId="5A78636D" w14:textId="77777777" w:rsidTr="00576BAA">
        <w:trPr>
          <w:trHeight w:val="23"/>
          <w:jc w:val="center"/>
        </w:trPr>
        <w:tc>
          <w:tcPr>
            <w:tcW w:w="88" w:type="pct"/>
            <w:tcBorders>
              <w:top w:val="dotted" w:sz="6" w:space="0" w:color="808080"/>
              <w:left w:val="single" w:sz="4" w:space="0" w:color="auto"/>
              <w:bottom w:val="dotted" w:sz="6" w:space="0" w:color="808080"/>
            </w:tcBorders>
          </w:tcPr>
          <w:p w14:paraId="622CB0AA"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67824B76"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0C95E8AE"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l. Transferencias al Exterior</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6E0C0385"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Transferencias al Exterior</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5DEFFAE1"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Transferencias al Exterior</w:t>
            </w:r>
          </w:p>
        </w:tc>
      </w:tr>
      <w:tr w:rsidR="00BC6FD2" w:rsidRPr="0064629E" w14:paraId="08378165" w14:textId="77777777" w:rsidTr="00576BAA">
        <w:trPr>
          <w:trHeight w:val="23"/>
          <w:jc w:val="center"/>
        </w:trPr>
        <w:tc>
          <w:tcPr>
            <w:tcW w:w="88" w:type="pct"/>
            <w:tcBorders>
              <w:top w:val="dotted" w:sz="6" w:space="0" w:color="808080"/>
              <w:left w:val="single" w:sz="4" w:space="0" w:color="auto"/>
              <w:bottom w:val="dotted" w:sz="6" w:space="0" w:color="808080"/>
            </w:tcBorders>
          </w:tcPr>
          <w:p w14:paraId="578B36B2"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12BE2C4C"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24B62D16"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m. Participaciones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7BEC77C9"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Participaciones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39BC4F35"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Participaciones</w:t>
            </w:r>
          </w:p>
        </w:tc>
      </w:tr>
      <w:tr w:rsidR="00BC6FD2" w:rsidRPr="0064629E" w14:paraId="59BDBF41" w14:textId="77777777" w:rsidTr="00576BAA">
        <w:trPr>
          <w:trHeight w:val="23"/>
          <w:jc w:val="center"/>
        </w:trPr>
        <w:tc>
          <w:tcPr>
            <w:tcW w:w="88" w:type="pct"/>
            <w:tcBorders>
              <w:top w:val="dotted" w:sz="6" w:space="0" w:color="808080"/>
              <w:left w:val="single" w:sz="4" w:space="0" w:color="auto"/>
              <w:bottom w:val="dotted" w:sz="6" w:space="0" w:color="808080"/>
            </w:tcBorders>
          </w:tcPr>
          <w:p w14:paraId="546BAAB3"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418078E8"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78AB3AFD"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n. Aportaciones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5C02EC87"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Aportaciones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7738D12E"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Aportaciones</w:t>
            </w:r>
          </w:p>
        </w:tc>
      </w:tr>
      <w:tr w:rsidR="00BC6FD2" w:rsidRPr="0064629E" w14:paraId="0A1A4787" w14:textId="77777777" w:rsidTr="00576BAA">
        <w:trPr>
          <w:trHeight w:val="23"/>
          <w:jc w:val="center"/>
        </w:trPr>
        <w:tc>
          <w:tcPr>
            <w:tcW w:w="88" w:type="pct"/>
            <w:tcBorders>
              <w:top w:val="dotted" w:sz="6" w:space="0" w:color="808080"/>
              <w:left w:val="single" w:sz="4" w:space="0" w:color="auto"/>
              <w:bottom w:val="dotted" w:sz="6" w:space="0" w:color="808080"/>
            </w:tcBorders>
          </w:tcPr>
          <w:p w14:paraId="5F5F1008"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5CF6E091"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0611F678"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ñ. Convenios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7A28FA42"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Convenios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1115BDAD"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por Convenios</w:t>
            </w:r>
          </w:p>
        </w:tc>
      </w:tr>
      <w:tr w:rsidR="00BC6FD2" w:rsidRPr="0064629E" w14:paraId="36249DCB" w14:textId="77777777" w:rsidTr="00576BAA">
        <w:trPr>
          <w:trHeight w:val="23"/>
          <w:jc w:val="center"/>
        </w:trPr>
        <w:tc>
          <w:tcPr>
            <w:tcW w:w="88" w:type="pct"/>
            <w:tcBorders>
              <w:top w:val="dotted" w:sz="6" w:space="0" w:color="808080"/>
              <w:left w:val="single" w:sz="4" w:space="0" w:color="auto"/>
              <w:bottom w:val="dotted" w:sz="6" w:space="0" w:color="808080"/>
            </w:tcBorders>
          </w:tcPr>
          <w:p w14:paraId="2D36C9EE"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29ED78AB"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163AFD5C"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o. Otras Aplicaciones de Operación</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70165F9A"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no incluidos en los conceptos anteriores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255E8518"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Gastos pagados no incluidos en los conceptos anteriores</w:t>
            </w:r>
          </w:p>
        </w:tc>
      </w:tr>
      <w:tr w:rsidR="00BC6FD2" w:rsidRPr="0064629E" w14:paraId="33BE7D79" w14:textId="77777777" w:rsidTr="00576BAA">
        <w:trPr>
          <w:trHeight w:val="23"/>
          <w:jc w:val="center"/>
        </w:trPr>
        <w:tc>
          <w:tcPr>
            <w:tcW w:w="2727" w:type="pct"/>
            <w:gridSpan w:val="4"/>
            <w:tcBorders>
              <w:top w:val="dotted" w:sz="6" w:space="0" w:color="808080"/>
              <w:left w:val="single" w:sz="4" w:space="0" w:color="auto"/>
              <w:bottom w:val="dotted" w:sz="6" w:space="0" w:color="808080"/>
              <w:right w:val="single" w:sz="4" w:space="0" w:color="auto"/>
            </w:tcBorders>
          </w:tcPr>
          <w:p w14:paraId="35C657CD" w14:textId="77777777" w:rsidR="00BC6FD2" w:rsidRPr="0064629E" w:rsidRDefault="00BC6FD2" w:rsidP="00075625">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 xml:space="preserve">I. Flujos Netos de Efectivo por Actividades de Operación </w:t>
            </w:r>
          </w:p>
        </w:tc>
        <w:tc>
          <w:tcPr>
            <w:tcW w:w="1124" w:type="pct"/>
            <w:tcBorders>
              <w:top w:val="dotted" w:sz="6" w:space="0" w:color="808080"/>
              <w:left w:val="nil"/>
              <w:bottom w:val="dotted" w:sz="6" w:space="0" w:color="808080"/>
              <w:right w:val="single" w:sz="4" w:space="0" w:color="auto"/>
            </w:tcBorders>
            <w:shd w:val="clear" w:color="auto" w:fill="auto"/>
            <w:hideMark/>
          </w:tcPr>
          <w:p w14:paraId="15233243"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 = IA - IB)</w:t>
            </w:r>
          </w:p>
        </w:tc>
        <w:tc>
          <w:tcPr>
            <w:tcW w:w="1149" w:type="pct"/>
            <w:tcBorders>
              <w:top w:val="dotted" w:sz="6" w:space="0" w:color="808080"/>
              <w:left w:val="nil"/>
              <w:bottom w:val="dotted" w:sz="6" w:space="0" w:color="808080"/>
              <w:right w:val="single" w:sz="4" w:space="0" w:color="auto"/>
            </w:tcBorders>
            <w:shd w:val="clear" w:color="auto" w:fill="auto"/>
            <w:hideMark/>
          </w:tcPr>
          <w:p w14:paraId="024BDF34"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 = IA - IB)</w:t>
            </w:r>
          </w:p>
        </w:tc>
      </w:tr>
      <w:tr w:rsidR="00BC6FD2" w:rsidRPr="0064629E" w14:paraId="156DFBB0" w14:textId="77777777" w:rsidTr="00576BAA">
        <w:trPr>
          <w:trHeight w:val="23"/>
          <w:jc w:val="center"/>
        </w:trPr>
        <w:tc>
          <w:tcPr>
            <w:tcW w:w="2727" w:type="pct"/>
            <w:gridSpan w:val="4"/>
            <w:tcBorders>
              <w:top w:val="dotted" w:sz="6" w:space="0" w:color="808080"/>
              <w:left w:val="single" w:sz="4" w:space="0" w:color="auto"/>
              <w:bottom w:val="dotted" w:sz="6" w:space="0" w:color="808080"/>
              <w:right w:val="single" w:sz="4" w:space="0" w:color="auto"/>
            </w:tcBorders>
          </w:tcPr>
          <w:p w14:paraId="2DE04B8D" w14:textId="77777777" w:rsidR="00BC6FD2" w:rsidRPr="0064629E" w:rsidRDefault="00BC6FD2" w:rsidP="00075625">
            <w:pPr>
              <w:jc w:val="both"/>
              <w:rPr>
                <w:rFonts w:ascii="Averta" w:hAnsi="Averta" w:cs="Arial"/>
                <w:color w:val="000000"/>
                <w:sz w:val="8"/>
                <w:szCs w:val="8"/>
              </w:rPr>
            </w:pPr>
          </w:p>
        </w:tc>
        <w:tc>
          <w:tcPr>
            <w:tcW w:w="1124" w:type="pct"/>
            <w:tcBorders>
              <w:top w:val="dotted" w:sz="6" w:space="0" w:color="808080"/>
              <w:left w:val="nil"/>
              <w:bottom w:val="dotted" w:sz="6" w:space="0" w:color="808080"/>
              <w:right w:val="single" w:sz="4" w:space="0" w:color="auto"/>
            </w:tcBorders>
            <w:shd w:val="clear" w:color="auto" w:fill="auto"/>
            <w:hideMark/>
          </w:tcPr>
          <w:p w14:paraId="10BF1A5F" w14:textId="77777777" w:rsidR="00BC6FD2" w:rsidRPr="0064629E" w:rsidRDefault="00BC6FD2" w:rsidP="00075625">
            <w:pPr>
              <w:spacing w:line="160" w:lineRule="exact"/>
              <w:jc w:val="center"/>
              <w:rPr>
                <w:rFonts w:ascii="Averta" w:hAnsi="Averta" w:cs="Arial"/>
                <w:color w:val="000000"/>
                <w:sz w:val="8"/>
                <w:szCs w:val="8"/>
              </w:rPr>
            </w:pPr>
          </w:p>
        </w:tc>
        <w:tc>
          <w:tcPr>
            <w:tcW w:w="1149" w:type="pct"/>
            <w:tcBorders>
              <w:top w:val="dotted" w:sz="6" w:space="0" w:color="808080"/>
              <w:left w:val="nil"/>
              <w:bottom w:val="dotted" w:sz="6" w:space="0" w:color="808080"/>
              <w:right w:val="single" w:sz="4" w:space="0" w:color="auto"/>
            </w:tcBorders>
            <w:shd w:val="clear" w:color="auto" w:fill="auto"/>
            <w:hideMark/>
          </w:tcPr>
          <w:p w14:paraId="0E636031" w14:textId="77777777" w:rsidR="00BC6FD2" w:rsidRPr="0064629E" w:rsidRDefault="00BC6FD2" w:rsidP="00075625">
            <w:pPr>
              <w:spacing w:line="160" w:lineRule="exact"/>
              <w:jc w:val="center"/>
              <w:rPr>
                <w:rFonts w:ascii="Averta" w:hAnsi="Averta" w:cs="Arial"/>
                <w:color w:val="000000"/>
                <w:sz w:val="8"/>
                <w:szCs w:val="8"/>
              </w:rPr>
            </w:pPr>
          </w:p>
        </w:tc>
      </w:tr>
      <w:tr w:rsidR="00BC6FD2" w:rsidRPr="0064629E" w14:paraId="38B33279" w14:textId="77777777" w:rsidTr="00576BAA">
        <w:trPr>
          <w:trHeight w:val="23"/>
          <w:jc w:val="center"/>
        </w:trPr>
        <w:tc>
          <w:tcPr>
            <w:tcW w:w="2727" w:type="pct"/>
            <w:gridSpan w:val="4"/>
            <w:tcBorders>
              <w:top w:val="dotted" w:sz="6" w:space="0" w:color="808080"/>
              <w:left w:val="single" w:sz="4" w:space="0" w:color="auto"/>
              <w:bottom w:val="dotted" w:sz="6" w:space="0" w:color="808080"/>
              <w:right w:val="single" w:sz="4" w:space="0" w:color="auto"/>
            </w:tcBorders>
          </w:tcPr>
          <w:p w14:paraId="375D5825" w14:textId="77777777" w:rsidR="00BC6FD2" w:rsidRPr="0064629E" w:rsidRDefault="00BC6FD2" w:rsidP="00075625">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 xml:space="preserve">Flujos de Efectivo de las Actividades de Inversión (9) </w:t>
            </w:r>
          </w:p>
        </w:tc>
        <w:tc>
          <w:tcPr>
            <w:tcW w:w="1124" w:type="pct"/>
            <w:tcBorders>
              <w:top w:val="dotted" w:sz="6" w:space="0" w:color="808080"/>
              <w:left w:val="nil"/>
              <w:bottom w:val="dotted" w:sz="6" w:space="0" w:color="808080"/>
              <w:right w:val="single" w:sz="4" w:space="0" w:color="auto"/>
            </w:tcBorders>
            <w:shd w:val="clear" w:color="auto" w:fill="auto"/>
            <w:hideMark/>
          </w:tcPr>
          <w:p w14:paraId="130B48AE"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p>
        </w:tc>
        <w:tc>
          <w:tcPr>
            <w:tcW w:w="1149" w:type="pct"/>
            <w:tcBorders>
              <w:top w:val="dotted" w:sz="6" w:space="0" w:color="808080"/>
              <w:left w:val="nil"/>
              <w:bottom w:val="dotted" w:sz="6" w:space="0" w:color="808080"/>
              <w:right w:val="single" w:sz="4" w:space="0" w:color="auto"/>
            </w:tcBorders>
            <w:shd w:val="clear" w:color="auto" w:fill="auto"/>
            <w:hideMark/>
          </w:tcPr>
          <w:p w14:paraId="32EFE865"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p>
        </w:tc>
      </w:tr>
      <w:tr w:rsidR="00BC6FD2" w:rsidRPr="0064629E" w14:paraId="75D14A75" w14:textId="77777777" w:rsidTr="00576BAA">
        <w:trPr>
          <w:trHeight w:val="23"/>
          <w:jc w:val="center"/>
        </w:trPr>
        <w:tc>
          <w:tcPr>
            <w:tcW w:w="88" w:type="pct"/>
            <w:tcBorders>
              <w:top w:val="dotted" w:sz="6" w:space="0" w:color="808080"/>
              <w:left w:val="single" w:sz="4" w:space="0" w:color="auto"/>
              <w:bottom w:val="dotted" w:sz="6" w:space="0" w:color="808080"/>
            </w:tcBorders>
          </w:tcPr>
          <w:p w14:paraId="4DA4263F" w14:textId="77777777" w:rsidR="00BC6FD2" w:rsidRPr="0064629E" w:rsidRDefault="00BC6FD2" w:rsidP="00075625">
            <w:pPr>
              <w:spacing w:line="170" w:lineRule="exact"/>
              <w:jc w:val="both"/>
              <w:rPr>
                <w:rFonts w:ascii="Averta" w:hAnsi="Averta" w:cs="Arial"/>
                <w:b/>
                <w:bCs/>
                <w:color w:val="000000"/>
                <w:sz w:val="12"/>
                <w:szCs w:val="12"/>
              </w:rPr>
            </w:pPr>
          </w:p>
        </w:tc>
        <w:tc>
          <w:tcPr>
            <w:tcW w:w="2639" w:type="pct"/>
            <w:gridSpan w:val="3"/>
            <w:tcBorders>
              <w:top w:val="dotted" w:sz="6" w:space="0" w:color="808080"/>
              <w:bottom w:val="dotted" w:sz="6" w:space="0" w:color="808080"/>
              <w:right w:val="single" w:sz="4" w:space="0" w:color="auto"/>
            </w:tcBorders>
          </w:tcPr>
          <w:p w14:paraId="2D5C1402" w14:textId="77777777" w:rsidR="00BC6FD2" w:rsidRPr="0064629E" w:rsidRDefault="00BC6FD2" w:rsidP="00075625">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 xml:space="preserve">IIA. Origen </w:t>
            </w:r>
          </w:p>
        </w:tc>
        <w:tc>
          <w:tcPr>
            <w:tcW w:w="1124" w:type="pct"/>
            <w:tcBorders>
              <w:top w:val="dotted" w:sz="6" w:space="0" w:color="808080"/>
              <w:left w:val="nil"/>
              <w:bottom w:val="dotted" w:sz="6" w:space="0" w:color="808080"/>
              <w:right w:val="single" w:sz="4" w:space="0" w:color="auto"/>
            </w:tcBorders>
            <w:shd w:val="clear" w:color="auto" w:fill="auto"/>
            <w:hideMark/>
          </w:tcPr>
          <w:p w14:paraId="40785164"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(IIA = a + b + c)</w:t>
            </w:r>
          </w:p>
        </w:tc>
        <w:tc>
          <w:tcPr>
            <w:tcW w:w="1149" w:type="pct"/>
            <w:tcBorders>
              <w:top w:val="dotted" w:sz="6" w:space="0" w:color="808080"/>
              <w:left w:val="nil"/>
              <w:bottom w:val="dotted" w:sz="6" w:space="0" w:color="808080"/>
              <w:right w:val="single" w:sz="4" w:space="0" w:color="auto"/>
            </w:tcBorders>
            <w:shd w:val="clear" w:color="auto" w:fill="auto"/>
            <w:hideMark/>
          </w:tcPr>
          <w:p w14:paraId="62D739CD"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(IIA = a + b + c)</w:t>
            </w:r>
          </w:p>
        </w:tc>
      </w:tr>
      <w:tr w:rsidR="00BC6FD2" w:rsidRPr="0064629E" w14:paraId="3877D5C0" w14:textId="77777777" w:rsidTr="00576BAA">
        <w:trPr>
          <w:trHeight w:val="23"/>
          <w:jc w:val="center"/>
        </w:trPr>
        <w:tc>
          <w:tcPr>
            <w:tcW w:w="88" w:type="pct"/>
            <w:tcBorders>
              <w:top w:val="dotted" w:sz="6" w:space="0" w:color="808080"/>
              <w:left w:val="single" w:sz="4" w:space="0" w:color="auto"/>
              <w:bottom w:val="dotted" w:sz="6" w:space="0" w:color="808080"/>
            </w:tcBorders>
          </w:tcPr>
          <w:p w14:paraId="7922544D"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3508FA18"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346F48C1"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a. Bienes Inmuebles, Infraestructura y Construcciones en Proceso</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2C46EC61"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Cobro en efectivo o equivalentes en efectivo por la enajenación de Bienes Inmuebles, Infraestructura y Construcciones en Proceso</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37E71E07"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Cobro en efectivo o equivalentes en efectivo por la enajenación de Bienes Inmuebles, Infraestructura y Construcciones en Proceso</w:t>
            </w:r>
          </w:p>
        </w:tc>
      </w:tr>
      <w:tr w:rsidR="00BC6FD2" w:rsidRPr="0064629E" w14:paraId="65A1711F" w14:textId="77777777" w:rsidTr="00576BAA">
        <w:trPr>
          <w:trHeight w:val="23"/>
          <w:jc w:val="center"/>
        </w:trPr>
        <w:tc>
          <w:tcPr>
            <w:tcW w:w="88" w:type="pct"/>
            <w:tcBorders>
              <w:top w:val="dotted" w:sz="6" w:space="0" w:color="808080"/>
              <w:left w:val="single" w:sz="4" w:space="0" w:color="auto"/>
              <w:bottom w:val="dotted" w:sz="6" w:space="0" w:color="808080"/>
            </w:tcBorders>
          </w:tcPr>
          <w:p w14:paraId="684FED1B"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5D481427"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3139F2DC" w14:textId="266E0B43" w:rsidR="00BC6FD2" w:rsidRPr="0064629E" w:rsidRDefault="00BC6FD2" w:rsidP="00A16586">
            <w:pPr>
              <w:spacing w:line="170" w:lineRule="exact"/>
              <w:jc w:val="both"/>
              <w:rPr>
                <w:rFonts w:ascii="Averta" w:hAnsi="Averta" w:cs="Arial"/>
                <w:color w:val="000000"/>
                <w:sz w:val="12"/>
                <w:szCs w:val="12"/>
              </w:rPr>
            </w:pPr>
            <w:r w:rsidRPr="0064629E">
              <w:rPr>
                <w:rFonts w:ascii="Averta" w:hAnsi="Averta" w:cs="Arial"/>
                <w:color w:val="000000"/>
                <w:sz w:val="12"/>
                <w:szCs w:val="12"/>
              </w:rPr>
              <w:t>b. Bienes Muebles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1726C1D5"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Cobro en efectivo o equivalentes en efectivo por la enajenación de Bienes Muebles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44E6CF09"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Cobro en efectivo o equivalentes en efectivo por la enajenación de Bienes Muebles</w:t>
            </w:r>
          </w:p>
        </w:tc>
      </w:tr>
      <w:tr w:rsidR="00BC6FD2" w:rsidRPr="0064629E" w14:paraId="450317AF" w14:textId="77777777" w:rsidTr="00576BAA">
        <w:trPr>
          <w:trHeight w:val="23"/>
          <w:jc w:val="center"/>
        </w:trPr>
        <w:tc>
          <w:tcPr>
            <w:tcW w:w="88" w:type="pct"/>
            <w:tcBorders>
              <w:top w:val="dotted" w:sz="6" w:space="0" w:color="808080"/>
              <w:left w:val="single" w:sz="4" w:space="0" w:color="auto"/>
              <w:bottom w:val="dotted" w:sz="6" w:space="0" w:color="808080"/>
            </w:tcBorders>
          </w:tcPr>
          <w:p w14:paraId="7D7D9ED4"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574332C9"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480027F4"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c. Otros Orígenes de Inversión</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49099ACD"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Cobro por la enajenación de Activos considerados inversión, no incluidos en los conceptos anteriores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1084782D"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Cobro por la enajenación de Activos considerados inversión, no incluidos en los conceptos anteriores</w:t>
            </w:r>
          </w:p>
        </w:tc>
      </w:tr>
      <w:tr w:rsidR="00BC6FD2" w:rsidRPr="0064629E" w14:paraId="66DEDC39" w14:textId="77777777" w:rsidTr="00576BAA">
        <w:trPr>
          <w:trHeight w:val="23"/>
          <w:jc w:val="center"/>
        </w:trPr>
        <w:tc>
          <w:tcPr>
            <w:tcW w:w="2727" w:type="pct"/>
            <w:gridSpan w:val="4"/>
            <w:tcBorders>
              <w:top w:val="dotted" w:sz="6" w:space="0" w:color="808080"/>
              <w:left w:val="single" w:sz="4" w:space="0" w:color="auto"/>
              <w:bottom w:val="dotted" w:sz="6" w:space="0" w:color="808080"/>
              <w:right w:val="single" w:sz="4" w:space="0" w:color="auto"/>
            </w:tcBorders>
          </w:tcPr>
          <w:p w14:paraId="22B07D67" w14:textId="77777777" w:rsidR="00BC6FD2" w:rsidRPr="0064629E" w:rsidRDefault="00BC6FD2" w:rsidP="00075625">
            <w:pPr>
              <w:jc w:val="both"/>
              <w:rPr>
                <w:rFonts w:ascii="Averta" w:hAnsi="Averta" w:cs="Arial"/>
                <w:color w:val="000000"/>
                <w:sz w:val="8"/>
                <w:szCs w:val="8"/>
              </w:rPr>
            </w:pPr>
          </w:p>
        </w:tc>
        <w:tc>
          <w:tcPr>
            <w:tcW w:w="1124" w:type="pct"/>
            <w:tcBorders>
              <w:top w:val="dotted" w:sz="6" w:space="0" w:color="808080"/>
              <w:left w:val="nil"/>
              <w:bottom w:val="dotted" w:sz="6" w:space="0" w:color="808080"/>
              <w:right w:val="single" w:sz="4" w:space="0" w:color="auto"/>
            </w:tcBorders>
            <w:shd w:val="clear" w:color="auto" w:fill="auto"/>
            <w:hideMark/>
          </w:tcPr>
          <w:p w14:paraId="67C79050" w14:textId="77777777" w:rsidR="00BC6FD2" w:rsidRPr="0064629E" w:rsidRDefault="00BC6FD2" w:rsidP="00075625">
            <w:pPr>
              <w:spacing w:line="160" w:lineRule="exact"/>
              <w:jc w:val="center"/>
              <w:rPr>
                <w:rFonts w:ascii="Averta" w:hAnsi="Averta" w:cs="Arial"/>
                <w:color w:val="000000"/>
                <w:sz w:val="8"/>
                <w:szCs w:val="8"/>
              </w:rPr>
            </w:pPr>
          </w:p>
        </w:tc>
        <w:tc>
          <w:tcPr>
            <w:tcW w:w="1149" w:type="pct"/>
            <w:tcBorders>
              <w:top w:val="dotted" w:sz="6" w:space="0" w:color="808080"/>
              <w:left w:val="nil"/>
              <w:bottom w:val="dotted" w:sz="6" w:space="0" w:color="808080"/>
              <w:right w:val="single" w:sz="4" w:space="0" w:color="auto"/>
            </w:tcBorders>
            <w:shd w:val="clear" w:color="auto" w:fill="auto"/>
            <w:hideMark/>
          </w:tcPr>
          <w:p w14:paraId="6DF83A3B" w14:textId="77777777" w:rsidR="00BC6FD2" w:rsidRPr="0064629E" w:rsidRDefault="00BC6FD2" w:rsidP="00075625">
            <w:pPr>
              <w:spacing w:line="160" w:lineRule="exact"/>
              <w:jc w:val="center"/>
              <w:rPr>
                <w:rFonts w:ascii="Averta" w:hAnsi="Averta" w:cs="Arial"/>
                <w:color w:val="000000"/>
                <w:sz w:val="8"/>
                <w:szCs w:val="8"/>
              </w:rPr>
            </w:pPr>
          </w:p>
        </w:tc>
      </w:tr>
      <w:tr w:rsidR="00BC6FD2" w:rsidRPr="0064629E" w14:paraId="5D972CA7" w14:textId="77777777" w:rsidTr="00576BAA">
        <w:trPr>
          <w:trHeight w:val="23"/>
          <w:jc w:val="center"/>
        </w:trPr>
        <w:tc>
          <w:tcPr>
            <w:tcW w:w="88" w:type="pct"/>
            <w:tcBorders>
              <w:top w:val="dotted" w:sz="6" w:space="0" w:color="808080"/>
              <w:left w:val="single" w:sz="4" w:space="0" w:color="auto"/>
              <w:bottom w:val="dotted" w:sz="6" w:space="0" w:color="808080"/>
            </w:tcBorders>
          </w:tcPr>
          <w:p w14:paraId="0EB35B0A" w14:textId="77777777" w:rsidR="00BC6FD2" w:rsidRPr="0064629E" w:rsidRDefault="00BC6FD2" w:rsidP="00075625">
            <w:pPr>
              <w:spacing w:line="170" w:lineRule="exact"/>
              <w:jc w:val="both"/>
              <w:rPr>
                <w:rFonts w:ascii="Averta" w:hAnsi="Averta" w:cs="Arial"/>
                <w:b/>
                <w:bCs/>
                <w:color w:val="000000"/>
                <w:sz w:val="12"/>
                <w:szCs w:val="12"/>
              </w:rPr>
            </w:pPr>
          </w:p>
        </w:tc>
        <w:tc>
          <w:tcPr>
            <w:tcW w:w="2639" w:type="pct"/>
            <w:gridSpan w:val="3"/>
            <w:tcBorders>
              <w:top w:val="dotted" w:sz="6" w:space="0" w:color="808080"/>
              <w:bottom w:val="dotted" w:sz="6" w:space="0" w:color="808080"/>
              <w:right w:val="single" w:sz="4" w:space="0" w:color="auto"/>
            </w:tcBorders>
          </w:tcPr>
          <w:p w14:paraId="11B84A6E" w14:textId="77777777" w:rsidR="00BC6FD2" w:rsidRPr="0064629E" w:rsidRDefault="00BC6FD2" w:rsidP="00075625">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 xml:space="preserve">IIB. Aplicación </w:t>
            </w:r>
          </w:p>
        </w:tc>
        <w:tc>
          <w:tcPr>
            <w:tcW w:w="1124" w:type="pct"/>
            <w:tcBorders>
              <w:top w:val="dotted" w:sz="6" w:space="0" w:color="808080"/>
              <w:left w:val="nil"/>
              <w:bottom w:val="dotted" w:sz="6" w:space="0" w:color="808080"/>
              <w:right w:val="single" w:sz="4" w:space="0" w:color="auto"/>
            </w:tcBorders>
            <w:shd w:val="clear" w:color="auto" w:fill="auto"/>
            <w:hideMark/>
          </w:tcPr>
          <w:p w14:paraId="660C0F7D" w14:textId="77777777" w:rsidR="00BC6FD2" w:rsidRPr="0064629E" w:rsidRDefault="00BC6FD2" w:rsidP="00075625">
            <w:pPr>
              <w:spacing w:before="10" w:after="10"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(IIB = a + b + c)</w:t>
            </w:r>
          </w:p>
        </w:tc>
        <w:tc>
          <w:tcPr>
            <w:tcW w:w="1149" w:type="pct"/>
            <w:tcBorders>
              <w:top w:val="dotted" w:sz="6" w:space="0" w:color="808080"/>
              <w:left w:val="nil"/>
              <w:bottom w:val="dotted" w:sz="6" w:space="0" w:color="808080"/>
              <w:right w:val="single" w:sz="4" w:space="0" w:color="auto"/>
            </w:tcBorders>
            <w:shd w:val="clear" w:color="auto" w:fill="auto"/>
            <w:hideMark/>
          </w:tcPr>
          <w:p w14:paraId="77BB0AB8" w14:textId="77777777" w:rsidR="00BC6FD2" w:rsidRPr="0064629E" w:rsidRDefault="00BC6FD2" w:rsidP="00075625">
            <w:pPr>
              <w:spacing w:before="10" w:after="10"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(IIB = a + b + c)</w:t>
            </w:r>
          </w:p>
        </w:tc>
      </w:tr>
      <w:tr w:rsidR="00BC6FD2" w:rsidRPr="0064629E" w14:paraId="393F2807" w14:textId="77777777" w:rsidTr="00576BAA">
        <w:trPr>
          <w:trHeight w:val="23"/>
          <w:jc w:val="center"/>
        </w:trPr>
        <w:tc>
          <w:tcPr>
            <w:tcW w:w="88" w:type="pct"/>
            <w:tcBorders>
              <w:top w:val="dotted" w:sz="6" w:space="0" w:color="808080"/>
              <w:left w:val="single" w:sz="4" w:space="0" w:color="auto"/>
              <w:bottom w:val="dotted" w:sz="6" w:space="0" w:color="808080"/>
            </w:tcBorders>
          </w:tcPr>
          <w:p w14:paraId="0B98ED98"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04DF9B6B"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1159F805"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a. Bienes Inmuebles, Infraestructura y Construcciones en Proceso</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438C885F"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Pago por la adquisición de Bienes Inmuebles, Infraestructura y Construcciones en Proceso</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015872F7"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Pago por la adquisición de Bienes Inmuebles, Infraestructura y Construcciones en Proceso</w:t>
            </w:r>
          </w:p>
        </w:tc>
      </w:tr>
      <w:tr w:rsidR="00BC6FD2" w:rsidRPr="0064629E" w14:paraId="41025BEF" w14:textId="77777777" w:rsidTr="00576BAA">
        <w:trPr>
          <w:trHeight w:val="23"/>
          <w:jc w:val="center"/>
        </w:trPr>
        <w:tc>
          <w:tcPr>
            <w:tcW w:w="88" w:type="pct"/>
            <w:tcBorders>
              <w:top w:val="dotted" w:sz="6" w:space="0" w:color="808080"/>
              <w:left w:val="single" w:sz="4" w:space="0" w:color="auto"/>
              <w:bottom w:val="dotted" w:sz="6" w:space="0" w:color="808080"/>
            </w:tcBorders>
          </w:tcPr>
          <w:p w14:paraId="46EF5428"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667C7000"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4EE1984D"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b. Bienes Muebles</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3F9C95D1"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Pago por la adquisición de Bienes Muebles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752C5694"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Pago por la adquisición de Bienes Muebles</w:t>
            </w:r>
          </w:p>
        </w:tc>
      </w:tr>
      <w:tr w:rsidR="00BC6FD2" w:rsidRPr="0064629E" w14:paraId="19AEB552" w14:textId="77777777" w:rsidTr="00576BAA">
        <w:trPr>
          <w:trHeight w:val="23"/>
          <w:jc w:val="center"/>
        </w:trPr>
        <w:tc>
          <w:tcPr>
            <w:tcW w:w="88" w:type="pct"/>
            <w:tcBorders>
              <w:top w:val="dotted" w:sz="6" w:space="0" w:color="808080"/>
              <w:left w:val="single" w:sz="4" w:space="0" w:color="auto"/>
              <w:bottom w:val="dotted" w:sz="6" w:space="0" w:color="808080"/>
            </w:tcBorders>
          </w:tcPr>
          <w:p w14:paraId="128DB685"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619FC5DC"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497675F1"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c. Otras Aplicaciones de Inversión</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60978367"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Pago por la adquisición de Activos considerados inversión, no incluidos en los conceptos anteriores</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2F98F2FE"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Pago por la adquisición de Activos considerados inversión, no incluidos en los conceptos anteriores</w:t>
            </w:r>
          </w:p>
        </w:tc>
      </w:tr>
      <w:tr w:rsidR="00BC6FD2" w:rsidRPr="0064629E" w14:paraId="154D60B8" w14:textId="77777777" w:rsidTr="00576BAA">
        <w:trPr>
          <w:trHeight w:val="23"/>
          <w:jc w:val="center"/>
        </w:trPr>
        <w:tc>
          <w:tcPr>
            <w:tcW w:w="2727" w:type="pct"/>
            <w:gridSpan w:val="4"/>
            <w:tcBorders>
              <w:top w:val="dotted" w:sz="6" w:space="0" w:color="808080"/>
              <w:left w:val="single" w:sz="4" w:space="0" w:color="auto"/>
              <w:bottom w:val="dotted" w:sz="6" w:space="0" w:color="808080"/>
              <w:right w:val="single" w:sz="4" w:space="0" w:color="auto"/>
            </w:tcBorders>
          </w:tcPr>
          <w:p w14:paraId="5E6EC35C" w14:textId="77777777" w:rsidR="00BC6FD2" w:rsidRPr="0064629E" w:rsidRDefault="00BC6FD2" w:rsidP="00075625">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II. Flujos Netos de Efectivo por Actividades de Inversión</w:t>
            </w:r>
          </w:p>
        </w:tc>
        <w:tc>
          <w:tcPr>
            <w:tcW w:w="1124" w:type="pct"/>
            <w:tcBorders>
              <w:top w:val="dotted" w:sz="6" w:space="0" w:color="808080"/>
              <w:left w:val="nil"/>
              <w:bottom w:val="dotted" w:sz="6" w:space="0" w:color="808080"/>
              <w:right w:val="single" w:sz="4" w:space="0" w:color="auto"/>
            </w:tcBorders>
            <w:shd w:val="clear" w:color="auto" w:fill="auto"/>
            <w:hideMark/>
          </w:tcPr>
          <w:p w14:paraId="5A497F94"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(II = IIA - IIB)</w:t>
            </w:r>
          </w:p>
        </w:tc>
        <w:tc>
          <w:tcPr>
            <w:tcW w:w="1149" w:type="pct"/>
            <w:tcBorders>
              <w:top w:val="dotted" w:sz="6" w:space="0" w:color="808080"/>
              <w:left w:val="nil"/>
              <w:bottom w:val="dotted" w:sz="6" w:space="0" w:color="808080"/>
              <w:right w:val="single" w:sz="4" w:space="0" w:color="auto"/>
            </w:tcBorders>
            <w:shd w:val="clear" w:color="auto" w:fill="auto"/>
            <w:hideMark/>
          </w:tcPr>
          <w:p w14:paraId="50B044D4"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(II = IIA - IIB)</w:t>
            </w:r>
          </w:p>
        </w:tc>
      </w:tr>
      <w:tr w:rsidR="00BC6FD2" w:rsidRPr="0064629E" w14:paraId="3BE6B3D5" w14:textId="77777777" w:rsidTr="00576BAA">
        <w:trPr>
          <w:trHeight w:val="23"/>
          <w:jc w:val="center"/>
        </w:trPr>
        <w:tc>
          <w:tcPr>
            <w:tcW w:w="2727" w:type="pct"/>
            <w:gridSpan w:val="4"/>
            <w:tcBorders>
              <w:top w:val="dotted" w:sz="6" w:space="0" w:color="808080"/>
              <w:left w:val="single" w:sz="4" w:space="0" w:color="auto"/>
              <w:bottom w:val="dotted" w:sz="6" w:space="0" w:color="808080"/>
              <w:right w:val="single" w:sz="4" w:space="0" w:color="auto"/>
            </w:tcBorders>
          </w:tcPr>
          <w:p w14:paraId="5484354E" w14:textId="77777777" w:rsidR="00BC6FD2" w:rsidRPr="0064629E" w:rsidRDefault="00BC6FD2" w:rsidP="00075625">
            <w:pPr>
              <w:jc w:val="both"/>
              <w:rPr>
                <w:rFonts w:ascii="Averta" w:hAnsi="Averta" w:cs="Arial"/>
                <w:color w:val="000000"/>
                <w:sz w:val="8"/>
                <w:szCs w:val="8"/>
              </w:rPr>
            </w:pPr>
          </w:p>
        </w:tc>
        <w:tc>
          <w:tcPr>
            <w:tcW w:w="1124" w:type="pct"/>
            <w:tcBorders>
              <w:top w:val="dotted" w:sz="6" w:space="0" w:color="808080"/>
              <w:left w:val="nil"/>
              <w:bottom w:val="dotted" w:sz="6" w:space="0" w:color="808080"/>
              <w:right w:val="single" w:sz="4" w:space="0" w:color="auto"/>
            </w:tcBorders>
            <w:shd w:val="clear" w:color="auto" w:fill="auto"/>
            <w:hideMark/>
          </w:tcPr>
          <w:p w14:paraId="6EFDCF98" w14:textId="77777777" w:rsidR="00BC6FD2" w:rsidRPr="0064629E" w:rsidRDefault="00BC6FD2" w:rsidP="00075625">
            <w:pPr>
              <w:spacing w:line="160" w:lineRule="exact"/>
              <w:jc w:val="center"/>
              <w:rPr>
                <w:rFonts w:ascii="Averta" w:hAnsi="Averta" w:cs="Arial"/>
                <w:color w:val="000000"/>
                <w:sz w:val="8"/>
                <w:szCs w:val="8"/>
              </w:rPr>
            </w:pPr>
          </w:p>
        </w:tc>
        <w:tc>
          <w:tcPr>
            <w:tcW w:w="1149" w:type="pct"/>
            <w:tcBorders>
              <w:top w:val="dotted" w:sz="6" w:space="0" w:color="808080"/>
              <w:left w:val="nil"/>
              <w:bottom w:val="dotted" w:sz="6" w:space="0" w:color="808080"/>
              <w:right w:val="single" w:sz="4" w:space="0" w:color="auto"/>
            </w:tcBorders>
            <w:shd w:val="clear" w:color="auto" w:fill="auto"/>
            <w:hideMark/>
          </w:tcPr>
          <w:p w14:paraId="1A11E764" w14:textId="77777777" w:rsidR="00BC6FD2" w:rsidRPr="0064629E" w:rsidRDefault="00BC6FD2" w:rsidP="00075625">
            <w:pPr>
              <w:spacing w:line="160" w:lineRule="exact"/>
              <w:jc w:val="center"/>
              <w:rPr>
                <w:rFonts w:ascii="Averta" w:hAnsi="Averta" w:cs="Arial"/>
                <w:color w:val="000000"/>
                <w:sz w:val="8"/>
                <w:szCs w:val="8"/>
              </w:rPr>
            </w:pPr>
          </w:p>
        </w:tc>
      </w:tr>
      <w:tr w:rsidR="00BC6FD2" w:rsidRPr="0064629E" w14:paraId="067A9020" w14:textId="77777777" w:rsidTr="00576BAA">
        <w:trPr>
          <w:trHeight w:val="23"/>
          <w:jc w:val="center"/>
        </w:trPr>
        <w:tc>
          <w:tcPr>
            <w:tcW w:w="2727" w:type="pct"/>
            <w:gridSpan w:val="4"/>
            <w:tcBorders>
              <w:top w:val="dotted" w:sz="6" w:space="0" w:color="808080"/>
              <w:left w:val="single" w:sz="4" w:space="0" w:color="auto"/>
              <w:bottom w:val="dotted" w:sz="6" w:space="0" w:color="808080"/>
              <w:right w:val="single" w:sz="4" w:space="0" w:color="auto"/>
            </w:tcBorders>
          </w:tcPr>
          <w:p w14:paraId="1C8DB751" w14:textId="77777777" w:rsidR="00BC6FD2" w:rsidRPr="0064629E" w:rsidRDefault="00BC6FD2" w:rsidP="00075625">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Flujos de Efectivo de las Actividades de Financiamiento (10)</w:t>
            </w:r>
          </w:p>
        </w:tc>
        <w:tc>
          <w:tcPr>
            <w:tcW w:w="1124" w:type="pct"/>
            <w:tcBorders>
              <w:top w:val="dotted" w:sz="6" w:space="0" w:color="808080"/>
              <w:left w:val="nil"/>
              <w:bottom w:val="dotted" w:sz="6" w:space="0" w:color="808080"/>
              <w:right w:val="single" w:sz="4" w:space="0" w:color="auto"/>
            </w:tcBorders>
            <w:shd w:val="clear" w:color="auto" w:fill="auto"/>
            <w:hideMark/>
          </w:tcPr>
          <w:p w14:paraId="03BE561A"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p>
        </w:tc>
        <w:tc>
          <w:tcPr>
            <w:tcW w:w="1149" w:type="pct"/>
            <w:tcBorders>
              <w:top w:val="dotted" w:sz="6" w:space="0" w:color="808080"/>
              <w:left w:val="nil"/>
              <w:bottom w:val="dotted" w:sz="6" w:space="0" w:color="808080"/>
              <w:right w:val="single" w:sz="4" w:space="0" w:color="auto"/>
            </w:tcBorders>
            <w:shd w:val="clear" w:color="auto" w:fill="auto"/>
            <w:hideMark/>
          </w:tcPr>
          <w:p w14:paraId="37F9D559"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p>
        </w:tc>
      </w:tr>
      <w:tr w:rsidR="00BC6FD2" w:rsidRPr="0064629E" w14:paraId="41C1020D" w14:textId="77777777" w:rsidTr="00576BAA">
        <w:trPr>
          <w:trHeight w:val="23"/>
          <w:jc w:val="center"/>
        </w:trPr>
        <w:tc>
          <w:tcPr>
            <w:tcW w:w="88" w:type="pct"/>
            <w:tcBorders>
              <w:top w:val="dotted" w:sz="6" w:space="0" w:color="808080"/>
              <w:left w:val="single" w:sz="4" w:space="0" w:color="auto"/>
              <w:bottom w:val="dotted" w:sz="6" w:space="0" w:color="808080"/>
            </w:tcBorders>
          </w:tcPr>
          <w:p w14:paraId="26F7D878" w14:textId="77777777" w:rsidR="00BC6FD2" w:rsidRPr="0064629E" w:rsidRDefault="00BC6FD2" w:rsidP="00075625">
            <w:pPr>
              <w:spacing w:line="170" w:lineRule="exact"/>
              <w:jc w:val="both"/>
              <w:rPr>
                <w:rFonts w:ascii="Averta" w:hAnsi="Averta" w:cs="Arial"/>
                <w:b/>
                <w:bCs/>
                <w:color w:val="000000"/>
                <w:sz w:val="12"/>
                <w:szCs w:val="12"/>
              </w:rPr>
            </w:pPr>
          </w:p>
        </w:tc>
        <w:tc>
          <w:tcPr>
            <w:tcW w:w="2639" w:type="pct"/>
            <w:gridSpan w:val="3"/>
            <w:tcBorders>
              <w:top w:val="dotted" w:sz="6" w:space="0" w:color="808080"/>
              <w:bottom w:val="dotted" w:sz="6" w:space="0" w:color="808080"/>
              <w:right w:val="single" w:sz="4" w:space="0" w:color="auto"/>
            </w:tcBorders>
          </w:tcPr>
          <w:p w14:paraId="0D3839F4" w14:textId="77777777" w:rsidR="00BC6FD2" w:rsidRPr="0064629E" w:rsidRDefault="00BC6FD2" w:rsidP="00075625">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 xml:space="preserve">IIIA. Origen </w:t>
            </w:r>
          </w:p>
        </w:tc>
        <w:tc>
          <w:tcPr>
            <w:tcW w:w="1124" w:type="pct"/>
            <w:tcBorders>
              <w:top w:val="dotted" w:sz="6" w:space="0" w:color="808080"/>
              <w:left w:val="nil"/>
              <w:bottom w:val="dotted" w:sz="6" w:space="0" w:color="808080"/>
              <w:right w:val="single" w:sz="4" w:space="0" w:color="auto"/>
            </w:tcBorders>
            <w:shd w:val="clear" w:color="auto" w:fill="auto"/>
            <w:hideMark/>
          </w:tcPr>
          <w:p w14:paraId="41140E9F"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(IIIA = a + b)</w:t>
            </w:r>
          </w:p>
        </w:tc>
        <w:tc>
          <w:tcPr>
            <w:tcW w:w="1149" w:type="pct"/>
            <w:tcBorders>
              <w:top w:val="dotted" w:sz="6" w:space="0" w:color="808080"/>
              <w:left w:val="nil"/>
              <w:bottom w:val="dotted" w:sz="6" w:space="0" w:color="808080"/>
              <w:right w:val="single" w:sz="4" w:space="0" w:color="auto"/>
            </w:tcBorders>
            <w:shd w:val="clear" w:color="auto" w:fill="auto"/>
            <w:hideMark/>
          </w:tcPr>
          <w:p w14:paraId="3981C074"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(IIIA = a + b)</w:t>
            </w:r>
          </w:p>
        </w:tc>
      </w:tr>
      <w:tr w:rsidR="00BC6FD2" w:rsidRPr="0064629E" w14:paraId="435F6045" w14:textId="77777777" w:rsidTr="00576BAA">
        <w:trPr>
          <w:trHeight w:val="23"/>
          <w:jc w:val="center"/>
        </w:trPr>
        <w:tc>
          <w:tcPr>
            <w:tcW w:w="88" w:type="pct"/>
            <w:tcBorders>
              <w:top w:val="dotted" w:sz="6" w:space="0" w:color="808080"/>
              <w:left w:val="single" w:sz="4" w:space="0" w:color="auto"/>
              <w:bottom w:val="dotted" w:sz="6" w:space="0" w:color="808080"/>
            </w:tcBorders>
          </w:tcPr>
          <w:p w14:paraId="24787362"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3BEF3518"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62D49FED"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a. Endeudamiento Neto (a = a1 + a2)</w:t>
            </w:r>
          </w:p>
        </w:tc>
        <w:tc>
          <w:tcPr>
            <w:tcW w:w="1124" w:type="pct"/>
            <w:tcBorders>
              <w:top w:val="dotted" w:sz="6" w:space="0" w:color="808080"/>
              <w:left w:val="nil"/>
              <w:bottom w:val="dotted" w:sz="6" w:space="0" w:color="808080"/>
              <w:right w:val="single" w:sz="4" w:space="0" w:color="auto"/>
            </w:tcBorders>
            <w:shd w:val="clear" w:color="auto" w:fill="auto"/>
            <w:hideMark/>
          </w:tcPr>
          <w:p w14:paraId="12082882"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p>
        </w:tc>
        <w:tc>
          <w:tcPr>
            <w:tcW w:w="1149" w:type="pct"/>
            <w:tcBorders>
              <w:top w:val="dotted" w:sz="6" w:space="0" w:color="808080"/>
              <w:left w:val="nil"/>
              <w:bottom w:val="dotted" w:sz="6" w:space="0" w:color="808080"/>
              <w:right w:val="single" w:sz="4" w:space="0" w:color="auto"/>
            </w:tcBorders>
            <w:shd w:val="clear" w:color="auto" w:fill="auto"/>
            <w:hideMark/>
          </w:tcPr>
          <w:p w14:paraId="5E06BBCC"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p>
        </w:tc>
      </w:tr>
      <w:tr w:rsidR="00BC6FD2" w:rsidRPr="0064629E" w14:paraId="03AF75C1" w14:textId="77777777" w:rsidTr="00576BAA">
        <w:trPr>
          <w:trHeight w:val="23"/>
          <w:jc w:val="center"/>
        </w:trPr>
        <w:tc>
          <w:tcPr>
            <w:tcW w:w="88" w:type="pct"/>
            <w:tcBorders>
              <w:top w:val="dotted" w:sz="6" w:space="0" w:color="808080"/>
              <w:left w:val="single" w:sz="4" w:space="0" w:color="auto"/>
              <w:bottom w:val="dotted" w:sz="6" w:space="0" w:color="808080"/>
            </w:tcBorders>
          </w:tcPr>
          <w:p w14:paraId="3CFD04C4"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51ACBAE7"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6A8B18BE" w14:textId="77777777" w:rsidR="00BC6FD2" w:rsidRPr="0064629E" w:rsidRDefault="00BC6FD2" w:rsidP="00075625">
            <w:pPr>
              <w:spacing w:line="170" w:lineRule="exact"/>
              <w:jc w:val="both"/>
              <w:rPr>
                <w:rFonts w:ascii="Averta" w:hAnsi="Averta" w:cs="Arial"/>
                <w:color w:val="000000"/>
                <w:sz w:val="12"/>
                <w:szCs w:val="12"/>
              </w:rPr>
            </w:pPr>
          </w:p>
        </w:tc>
        <w:tc>
          <w:tcPr>
            <w:tcW w:w="2463" w:type="pct"/>
            <w:tcBorders>
              <w:top w:val="dotted" w:sz="6" w:space="0" w:color="808080"/>
              <w:bottom w:val="dotted" w:sz="6" w:space="0" w:color="808080"/>
              <w:right w:val="single" w:sz="4" w:space="0" w:color="auto"/>
            </w:tcBorders>
            <w:shd w:val="clear" w:color="auto" w:fill="auto"/>
            <w:hideMark/>
          </w:tcPr>
          <w:p w14:paraId="75410F48"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a1. Interno</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5BF42A53"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por la contratación de deuda pública interna</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4108A505"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por la contratación de deuda pública interna</w:t>
            </w:r>
          </w:p>
        </w:tc>
      </w:tr>
      <w:tr w:rsidR="00BC6FD2" w:rsidRPr="0064629E" w14:paraId="4E4F7E40" w14:textId="77777777" w:rsidTr="00576BAA">
        <w:trPr>
          <w:trHeight w:val="23"/>
          <w:jc w:val="center"/>
        </w:trPr>
        <w:tc>
          <w:tcPr>
            <w:tcW w:w="88" w:type="pct"/>
            <w:tcBorders>
              <w:top w:val="dotted" w:sz="6" w:space="0" w:color="808080"/>
              <w:left w:val="single" w:sz="4" w:space="0" w:color="auto"/>
              <w:bottom w:val="dotted" w:sz="6" w:space="0" w:color="808080"/>
            </w:tcBorders>
          </w:tcPr>
          <w:p w14:paraId="7D4524C8"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60A10B49"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1D3AC876" w14:textId="77777777" w:rsidR="00BC6FD2" w:rsidRPr="0064629E" w:rsidRDefault="00BC6FD2" w:rsidP="00075625">
            <w:pPr>
              <w:spacing w:line="170" w:lineRule="exact"/>
              <w:jc w:val="both"/>
              <w:rPr>
                <w:rFonts w:ascii="Averta" w:hAnsi="Averta" w:cs="Arial"/>
                <w:color w:val="000000"/>
                <w:sz w:val="12"/>
                <w:szCs w:val="12"/>
              </w:rPr>
            </w:pPr>
          </w:p>
        </w:tc>
        <w:tc>
          <w:tcPr>
            <w:tcW w:w="2463" w:type="pct"/>
            <w:tcBorders>
              <w:top w:val="dotted" w:sz="6" w:space="0" w:color="808080"/>
              <w:bottom w:val="dotted" w:sz="6" w:space="0" w:color="808080"/>
              <w:right w:val="single" w:sz="4" w:space="0" w:color="auto"/>
            </w:tcBorders>
            <w:shd w:val="clear" w:color="auto" w:fill="auto"/>
            <w:hideMark/>
          </w:tcPr>
          <w:p w14:paraId="732921A5"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a2. Externo</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0BFC9B6C"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por la contratación de deuda pública externa</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74E34809"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por la contratación de deuda pública externa</w:t>
            </w:r>
          </w:p>
        </w:tc>
      </w:tr>
      <w:tr w:rsidR="00BC6FD2" w:rsidRPr="0064629E" w14:paraId="5C70204F" w14:textId="77777777" w:rsidTr="00576BAA">
        <w:trPr>
          <w:trHeight w:val="23"/>
          <w:jc w:val="center"/>
        </w:trPr>
        <w:tc>
          <w:tcPr>
            <w:tcW w:w="88" w:type="pct"/>
            <w:tcBorders>
              <w:top w:val="dotted" w:sz="6" w:space="0" w:color="808080"/>
              <w:left w:val="single" w:sz="4" w:space="0" w:color="auto"/>
              <w:bottom w:val="dotted" w:sz="6" w:space="0" w:color="808080"/>
            </w:tcBorders>
          </w:tcPr>
          <w:p w14:paraId="5AAB3630"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754AC094"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4FCAD23E"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b. Otros Orígenes de Financiamiento</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32F084B1"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por la contratación de cualquier otro financiamiento no considerado deuda pública</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501F50EB"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Ingresos por la contratación de cualquier otro financiamiento no considerado deuda pública</w:t>
            </w:r>
          </w:p>
        </w:tc>
      </w:tr>
      <w:tr w:rsidR="00BC6FD2" w:rsidRPr="0064629E" w14:paraId="37720D5B" w14:textId="77777777" w:rsidTr="00576BAA">
        <w:trPr>
          <w:trHeight w:val="23"/>
          <w:jc w:val="center"/>
        </w:trPr>
        <w:tc>
          <w:tcPr>
            <w:tcW w:w="2727" w:type="pct"/>
            <w:gridSpan w:val="4"/>
            <w:tcBorders>
              <w:top w:val="dotted" w:sz="6" w:space="0" w:color="808080"/>
              <w:left w:val="single" w:sz="4" w:space="0" w:color="auto"/>
              <w:bottom w:val="dotted" w:sz="6" w:space="0" w:color="808080"/>
              <w:right w:val="single" w:sz="4" w:space="0" w:color="auto"/>
            </w:tcBorders>
          </w:tcPr>
          <w:p w14:paraId="549467D7" w14:textId="77777777" w:rsidR="00BC6FD2" w:rsidRPr="0064629E" w:rsidRDefault="00BC6FD2" w:rsidP="00075625">
            <w:pPr>
              <w:jc w:val="both"/>
              <w:rPr>
                <w:rFonts w:ascii="Averta" w:hAnsi="Averta" w:cs="Arial"/>
                <w:color w:val="000000"/>
                <w:sz w:val="6"/>
                <w:szCs w:val="6"/>
              </w:rPr>
            </w:pPr>
          </w:p>
        </w:tc>
        <w:tc>
          <w:tcPr>
            <w:tcW w:w="1124" w:type="pct"/>
            <w:tcBorders>
              <w:top w:val="dotted" w:sz="6" w:space="0" w:color="808080"/>
              <w:left w:val="nil"/>
              <w:bottom w:val="dotted" w:sz="6" w:space="0" w:color="808080"/>
              <w:right w:val="single" w:sz="4" w:space="0" w:color="auto"/>
            </w:tcBorders>
            <w:shd w:val="clear" w:color="auto" w:fill="auto"/>
            <w:hideMark/>
          </w:tcPr>
          <w:p w14:paraId="5C608795" w14:textId="77777777" w:rsidR="00BC6FD2" w:rsidRPr="0064629E" w:rsidRDefault="00BC6FD2" w:rsidP="00075625">
            <w:pPr>
              <w:spacing w:line="160" w:lineRule="exact"/>
              <w:jc w:val="center"/>
              <w:rPr>
                <w:rFonts w:ascii="Averta" w:hAnsi="Averta" w:cs="Arial"/>
                <w:color w:val="000000"/>
                <w:sz w:val="6"/>
                <w:szCs w:val="6"/>
              </w:rPr>
            </w:pPr>
          </w:p>
        </w:tc>
        <w:tc>
          <w:tcPr>
            <w:tcW w:w="1149" w:type="pct"/>
            <w:tcBorders>
              <w:top w:val="dotted" w:sz="6" w:space="0" w:color="808080"/>
              <w:left w:val="nil"/>
              <w:bottom w:val="dotted" w:sz="6" w:space="0" w:color="808080"/>
              <w:right w:val="single" w:sz="4" w:space="0" w:color="auto"/>
            </w:tcBorders>
            <w:shd w:val="clear" w:color="auto" w:fill="auto"/>
            <w:hideMark/>
          </w:tcPr>
          <w:p w14:paraId="7E3E4F38" w14:textId="77777777" w:rsidR="00BC6FD2" w:rsidRPr="0064629E" w:rsidRDefault="00BC6FD2" w:rsidP="00075625">
            <w:pPr>
              <w:spacing w:line="160" w:lineRule="exact"/>
              <w:jc w:val="center"/>
              <w:rPr>
                <w:rFonts w:ascii="Averta" w:hAnsi="Averta" w:cs="Arial"/>
                <w:color w:val="000000"/>
                <w:sz w:val="6"/>
                <w:szCs w:val="6"/>
              </w:rPr>
            </w:pPr>
          </w:p>
        </w:tc>
      </w:tr>
      <w:tr w:rsidR="00BC6FD2" w:rsidRPr="0064629E" w14:paraId="18BBDDB6" w14:textId="77777777" w:rsidTr="00576BAA">
        <w:trPr>
          <w:trHeight w:val="23"/>
          <w:jc w:val="center"/>
        </w:trPr>
        <w:tc>
          <w:tcPr>
            <w:tcW w:w="88" w:type="pct"/>
            <w:tcBorders>
              <w:top w:val="dotted" w:sz="6" w:space="0" w:color="808080"/>
              <w:left w:val="single" w:sz="4" w:space="0" w:color="auto"/>
              <w:bottom w:val="dotted" w:sz="6" w:space="0" w:color="808080"/>
            </w:tcBorders>
          </w:tcPr>
          <w:p w14:paraId="2D773932" w14:textId="77777777" w:rsidR="00BC6FD2" w:rsidRPr="0064629E" w:rsidRDefault="00BC6FD2" w:rsidP="00075625">
            <w:pPr>
              <w:spacing w:line="170" w:lineRule="exact"/>
              <w:jc w:val="both"/>
              <w:rPr>
                <w:rFonts w:ascii="Averta" w:hAnsi="Averta" w:cs="Arial"/>
                <w:b/>
                <w:bCs/>
                <w:color w:val="000000"/>
                <w:sz w:val="12"/>
                <w:szCs w:val="12"/>
              </w:rPr>
            </w:pPr>
          </w:p>
        </w:tc>
        <w:tc>
          <w:tcPr>
            <w:tcW w:w="2639" w:type="pct"/>
            <w:gridSpan w:val="3"/>
            <w:tcBorders>
              <w:top w:val="dotted" w:sz="6" w:space="0" w:color="808080"/>
              <w:bottom w:val="dotted" w:sz="6" w:space="0" w:color="808080"/>
              <w:right w:val="single" w:sz="4" w:space="0" w:color="auto"/>
            </w:tcBorders>
          </w:tcPr>
          <w:p w14:paraId="51DA0489" w14:textId="77777777" w:rsidR="00BC6FD2" w:rsidRPr="0064629E" w:rsidRDefault="00BC6FD2" w:rsidP="00075625">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 xml:space="preserve">IIIB. Aplicación </w:t>
            </w:r>
          </w:p>
        </w:tc>
        <w:tc>
          <w:tcPr>
            <w:tcW w:w="1124" w:type="pct"/>
            <w:tcBorders>
              <w:top w:val="dotted" w:sz="6" w:space="0" w:color="808080"/>
              <w:left w:val="nil"/>
              <w:bottom w:val="dotted" w:sz="6" w:space="0" w:color="808080"/>
              <w:right w:val="single" w:sz="4" w:space="0" w:color="auto"/>
            </w:tcBorders>
            <w:shd w:val="clear" w:color="auto" w:fill="auto"/>
            <w:hideMark/>
          </w:tcPr>
          <w:p w14:paraId="33ECDFA6"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(IIIB = a + b)</w:t>
            </w:r>
          </w:p>
        </w:tc>
        <w:tc>
          <w:tcPr>
            <w:tcW w:w="1149" w:type="pct"/>
            <w:tcBorders>
              <w:top w:val="dotted" w:sz="6" w:space="0" w:color="808080"/>
              <w:left w:val="nil"/>
              <w:bottom w:val="dotted" w:sz="6" w:space="0" w:color="808080"/>
              <w:right w:val="single" w:sz="4" w:space="0" w:color="auto"/>
            </w:tcBorders>
            <w:shd w:val="clear" w:color="auto" w:fill="auto"/>
            <w:hideMark/>
          </w:tcPr>
          <w:p w14:paraId="214CC204"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(IIIB = a + b)</w:t>
            </w:r>
          </w:p>
        </w:tc>
      </w:tr>
      <w:tr w:rsidR="00BC6FD2" w:rsidRPr="0064629E" w14:paraId="556154A5" w14:textId="77777777" w:rsidTr="00576BAA">
        <w:trPr>
          <w:trHeight w:val="23"/>
          <w:jc w:val="center"/>
        </w:trPr>
        <w:tc>
          <w:tcPr>
            <w:tcW w:w="88" w:type="pct"/>
            <w:tcBorders>
              <w:top w:val="dotted" w:sz="6" w:space="0" w:color="808080"/>
              <w:left w:val="single" w:sz="4" w:space="0" w:color="auto"/>
              <w:bottom w:val="dotted" w:sz="6" w:space="0" w:color="808080"/>
            </w:tcBorders>
          </w:tcPr>
          <w:p w14:paraId="7A3542D1"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68513280"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0E0B4BF8"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a. Servicios de la Deuda (a = a1 + a2)</w:t>
            </w:r>
          </w:p>
        </w:tc>
        <w:tc>
          <w:tcPr>
            <w:tcW w:w="1124" w:type="pct"/>
            <w:tcBorders>
              <w:top w:val="dotted" w:sz="6" w:space="0" w:color="808080"/>
              <w:left w:val="nil"/>
              <w:bottom w:val="dotted" w:sz="6" w:space="0" w:color="808080"/>
              <w:right w:val="single" w:sz="4" w:space="0" w:color="auto"/>
            </w:tcBorders>
            <w:shd w:val="clear" w:color="auto" w:fill="auto"/>
            <w:hideMark/>
          </w:tcPr>
          <w:p w14:paraId="626E190C"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p>
        </w:tc>
        <w:tc>
          <w:tcPr>
            <w:tcW w:w="1149" w:type="pct"/>
            <w:tcBorders>
              <w:top w:val="dotted" w:sz="6" w:space="0" w:color="808080"/>
              <w:left w:val="nil"/>
              <w:bottom w:val="dotted" w:sz="6" w:space="0" w:color="808080"/>
              <w:right w:val="single" w:sz="4" w:space="0" w:color="auto"/>
            </w:tcBorders>
            <w:shd w:val="clear" w:color="auto" w:fill="auto"/>
            <w:hideMark/>
          </w:tcPr>
          <w:p w14:paraId="34C3C4CA"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p>
        </w:tc>
      </w:tr>
      <w:tr w:rsidR="00BC6FD2" w:rsidRPr="0064629E" w14:paraId="33446D9F" w14:textId="77777777" w:rsidTr="00576BAA">
        <w:trPr>
          <w:trHeight w:val="23"/>
          <w:jc w:val="center"/>
        </w:trPr>
        <w:tc>
          <w:tcPr>
            <w:tcW w:w="88" w:type="pct"/>
            <w:tcBorders>
              <w:top w:val="dotted" w:sz="6" w:space="0" w:color="808080"/>
              <w:left w:val="single" w:sz="4" w:space="0" w:color="auto"/>
              <w:bottom w:val="dotted" w:sz="6" w:space="0" w:color="808080"/>
            </w:tcBorders>
          </w:tcPr>
          <w:p w14:paraId="11F920ED"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1D70D58E"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0CBD5792" w14:textId="77777777" w:rsidR="00BC6FD2" w:rsidRPr="0064629E" w:rsidRDefault="00BC6FD2" w:rsidP="00075625">
            <w:pPr>
              <w:spacing w:line="140" w:lineRule="exact"/>
              <w:jc w:val="both"/>
              <w:rPr>
                <w:rFonts w:ascii="Averta" w:hAnsi="Averta" w:cs="Arial"/>
                <w:color w:val="000000"/>
                <w:sz w:val="12"/>
                <w:szCs w:val="12"/>
              </w:rPr>
            </w:pPr>
          </w:p>
        </w:tc>
        <w:tc>
          <w:tcPr>
            <w:tcW w:w="2463" w:type="pct"/>
            <w:tcBorders>
              <w:top w:val="dotted" w:sz="6" w:space="0" w:color="808080"/>
              <w:bottom w:val="dotted" w:sz="6" w:space="0" w:color="808080"/>
              <w:right w:val="single" w:sz="4" w:space="0" w:color="auto"/>
            </w:tcBorders>
            <w:shd w:val="clear" w:color="auto" w:fill="auto"/>
            <w:hideMark/>
          </w:tcPr>
          <w:p w14:paraId="56D52B3E"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a1. Interno</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4AE8D3FF"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Pago por la amortización, intereses, comisiones y otros gastos de la deuda pública interna</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6119BBBF"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Pago por la amortización, intereses, comisiones y otros gastos de la deuda pública interna</w:t>
            </w:r>
          </w:p>
        </w:tc>
      </w:tr>
      <w:tr w:rsidR="00BC6FD2" w:rsidRPr="0064629E" w14:paraId="16376BD9" w14:textId="77777777" w:rsidTr="00576BAA">
        <w:trPr>
          <w:trHeight w:val="23"/>
          <w:jc w:val="center"/>
        </w:trPr>
        <w:tc>
          <w:tcPr>
            <w:tcW w:w="88" w:type="pct"/>
            <w:tcBorders>
              <w:top w:val="dotted" w:sz="6" w:space="0" w:color="808080"/>
              <w:left w:val="single" w:sz="4" w:space="0" w:color="auto"/>
              <w:bottom w:val="dotted" w:sz="6" w:space="0" w:color="808080"/>
            </w:tcBorders>
          </w:tcPr>
          <w:p w14:paraId="632E416E"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0090FC8B"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55352355" w14:textId="77777777" w:rsidR="00BC6FD2" w:rsidRPr="0064629E" w:rsidRDefault="00BC6FD2" w:rsidP="00075625">
            <w:pPr>
              <w:spacing w:line="140" w:lineRule="exact"/>
              <w:jc w:val="both"/>
              <w:rPr>
                <w:rFonts w:ascii="Averta" w:hAnsi="Averta" w:cs="Arial"/>
                <w:color w:val="000000"/>
                <w:sz w:val="12"/>
                <w:szCs w:val="12"/>
              </w:rPr>
            </w:pPr>
          </w:p>
        </w:tc>
        <w:tc>
          <w:tcPr>
            <w:tcW w:w="2463" w:type="pct"/>
            <w:tcBorders>
              <w:top w:val="dotted" w:sz="6" w:space="0" w:color="808080"/>
              <w:bottom w:val="dotted" w:sz="6" w:space="0" w:color="808080"/>
              <w:right w:val="single" w:sz="4" w:space="0" w:color="auto"/>
            </w:tcBorders>
            <w:shd w:val="clear" w:color="auto" w:fill="auto"/>
            <w:hideMark/>
          </w:tcPr>
          <w:p w14:paraId="72994E9E"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a2. Externo</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7E69E76D"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Pago por la amortización, intereses, comisiones y otros gastos de la deuda pública externa</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3FE02D52"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Pago por la amortización, intereses, comisiones y otros gastos de la deuda pública externa</w:t>
            </w:r>
          </w:p>
        </w:tc>
      </w:tr>
      <w:tr w:rsidR="00BC6FD2" w:rsidRPr="0064629E" w14:paraId="45FDECD5" w14:textId="77777777" w:rsidTr="00576BAA">
        <w:trPr>
          <w:trHeight w:val="23"/>
          <w:jc w:val="center"/>
        </w:trPr>
        <w:tc>
          <w:tcPr>
            <w:tcW w:w="88" w:type="pct"/>
            <w:tcBorders>
              <w:top w:val="dotted" w:sz="6" w:space="0" w:color="808080"/>
              <w:left w:val="single" w:sz="4" w:space="0" w:color="auto"/>
              <w:bottom w:val="dotted" w:sz="6" w:space="0" w:color="808080"/>
            </w:tcBorders>
          </w:tcPr>
          <w:p w14:paraId="67311B21" w14:textId="77777777" w:rsidR="00BC6FD2" w:rsidRPr="0064629E" w:rsidRDefault="00BC6FD2" w:rsidP="00075625">
            <w:pPr>
              <w:spacing w:line="140" w:lineRule="exact"/>
              <w:jc w:val="both"/>
              <w:rPr>
                <w:rFonts w:ascii="Averta" w:hAnsi="Averta" w:cs="Arial"/>
                <w:color w:val="000000"/>
                <w:sz w:val="12"/>
                <w:szCs w:val="12"/>
              </w:rPr>
            </w:pPr>
          </w:p>
        </w:tc>
        <w:tc>
          <w:tcPr>
            <w:tcW w:w="88" w:type="pct"/>
            <w:tcBorders>
              <w:top w:val="dotted" w:sz="6" w:space="0" w:color="808080"/>
              <w:bottom w:val="dotted" w:sz="6" w:space="0" w:color="808080"/>
            </w:tcBorders>
          </w:tcPr>
          <w:p w14:paraId="61EA9CC6" w14:textId="77777777" w:rsidR="00BC6FD2" w:rsidRPr="0064629E" w:rsidRDefault="00BC6FD2" w:rsidP="00075625">
            <w:pPr>
              <w:spacing w:line="140" w:lineRule="exact"/>
              <w:jc w:val="both"/>
              <w:rPr>
                <w:rFonts w:ascii="Averta" w:hAnsi="Averta" w:cs="Arial"/>
                <w:color w:val="000000"/>
                <w:sz w:val="12"/>
                <w:szCs w:val="12"/>
              </w:rPr>
            </w:pPr>
          </w:p>
        </w:tc>
        <w:tc>
          <w:tcPr>
            <w:tcW w:w="2551" w:type="pct"/>
            <w:gridSpan w:val="2"/>
            <w:tcBorders>
              <w:top w:val="dotted" w:sz="6" w:space="0" w:color="808080"/>
              <w:bottom w:val="dotted" w:sz="6" w:space="0" w:color="808080"/>
              <w:right w:val="single" w:sz="4" w:space="0" w:color="auto"/>
            </w:tcBorders>
          </w:tcPr>
          <w:p w14:paraId="008D4554" w14:textId="77777777" w:rsidR="00BC6FD2" w:rsidRPr="0064629E" w:rsidRDefault="00BC6FD2" w:rsidP="00075625">
            <w:pPr>
              <w:spacing w:line="170" w:lineRule="exact"/>
              <w:jc w:val="both"/>
              <w:rPr>
                <w:rFonts w:ascii="Averta" w:hAnsi="Averta" w:cs="Arial"/>
                <w:color w:val="000000"/>
                <w:sz w:val="12"/>
                <w:szCs w:val="12"/>
              </w:rPr>
            </w:pPr>
            <w:r w:rsidRPr="0064629E">
              <w:rPr>
                <w:rFonts w:ascii="Averta" w:hAnsi="Averta" w:cs="Arial"/>
                <w:color w:val="000000"/>
                <w:sz w:val="12"/>
                <w:szCs w:val="12"/>
              </w:rPr>
              <w:t>b. Otras Aplicaciones de Financiamiento</w:t>
            </w:r>
          </w:p>
        </w:tc>
        <w:tc>
          <w:tcPr>
            <w:tcW w:w="1124" w:type="pct"/>
            <w:tcBorders>
              <w:top w:val="dotted" w:sz="4" w:space="0" w:color="auto"/>
              <w:left w:val="dotted" w:sz="4" w:space="0" w:color="auto"/>
              <w:bottom w:val="dotted" w:sz="4" w:space="0" w:color="auto"/>
              <w:right w:val="single" w:sz="4" w:space="0" w:color="auto"/>
            </w:tcBorders>
            <w:shd w:val="clear" w:color="auto" w:fill="auto"/>
            <w:hideMark/>
          </w:tcPr>
          <w:p w14:paraId="46A9627C"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Pago por la liquidación de cualquier otro financiamiento no considerado deuda pública</w:t>
            </w:r>
          </w:p>
        </w:tc>
        <w:tc>
          <w:tcPr>
            <w:tcW w:w="1149" w:type="pct"/>
            <w:tcBorders>
              <w:top w:val="dotted" w:sz="4" w:space="0" w:color="auto"/>
              <w:left w:val="single" w:sz="4" w:space="0" w:color="auto"/>
              <w:bottom w:val="dotted" w:sz="4" w:space="0" w:color="auto"/>
              <w:right w:val="single" w:sz="4" w:space="0" w:color="auto"/>
            </w:tcBorders>
            <w:shd w:val="clear" w:color="auto" w:fill="auto"/>
            <w:hideMark/>
          </w:tcPr>
          <w:p w14:paraId="6B340703"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Pago por la liquidación de cualquier otro financiamiento no considerado deuda pública</w:t>
            </w:r>
          </w:p>
        </w:tc>
      </w:tr>
      <w:tr w:rsidR="00BC6FD2" w:rsidRPr="0064629E" w14:paraId="6B15B25B" w14:textId="77777777" w:rsidTr="00576BAA">
        <w:trPr>
          <w:trHeight w:val="23"/>
          <w:jc w:val="center"/>
        </w:trPr>
        <w:tc>
          <w:tcPr>
            <w:tcW w:w="2727" w:type="pct"/>
            <w:gridSpan w:val="4"/>
            <w:tcBorders>
              <w:top w:val="dotted" w:sz="6" w:space="0" w:color="808080"/>
              <w:left w:val="single" w:sz="4" w:space="0" w:color="auto"/>
              <w:bottom w:val="dotted" w:sz="6" w:space="0" w:color="808080"/>
              <w:right w:val="single" w:sz="4" w:space="0" w:color="auto"/>
            </w:tcBorders>
          </w:tcPr>
          <w:p w14:paraId="39739334" w14:textId="77777777" w:rsidR="00BC6FD2" w:rsidRPr="0064629E" w:rsidRDefault="00BC6FD2" w:rsidP="00075625">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 xml:space="preserve">III. Flujos Netos de Efectivo por Actividades de Financiamiento </w:t>
            </w:r>
          </w:p>
        </w:tc>
        <w:tc>
          <w:tcPr>
            <w:tcW w:w="1124" w:type="pct"/>
            <w:tcBorders>
              <w:top w:val="dotted" w:sz="6" w:space="0" w:color="808080"/>
              <w:left w:val="nil"/>
              <w:bottom w:val="dotted" w:sz="6" w:space="0" w:color="808080"/>
              <w:right w:val="single" w:sz="4" w:space="0" w:color="auto"/>
            </w:tcBorders>
            <w:shd w:val="clear" w:color="auto" w:fill="auto"/>
            <w:hideMark/>
          </w:tcPr>
          <w:p w14:paraId="21E2F3FB"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(III = IIIA - IIIB)</w:t>
            </w:r>
          </w:p>
        </w:tc>
        <w:tc>
          <w:tcPr>
            <w:tcW w:w="1149" w:type="pct"/>
            <w:tcBorders>
              <w:top w:val="dotted" w:sz="6" w:space="0" w:color="808080"/>
              <w:left w:val="nil"/>
              <w:bottom w:val="dotted" w:sz="6" w:space="0" w:color="808080"/>
              <w:right w:val="single" w:sz="4" w:space="0" w:color="auto"/>
            </w:tcBorders>
            <w:shd w:val="clear" w:color="auto" w:fill="auto"/>
            <w:hideMark/>
          </w:tcPr>
          <w:p w14:paraId="1AB69F9B"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(III = IIIA - IIIB)</w:t>
            </w:r>
          </w:p>
        </w:tc>
      </w:tr>
      <w:tr w:rsidR="00BC6FD2" w:rsidRPr="0064629E" w14:paraId="16429670" w14:textId="77777777" w:rsidTr="00576BAA">
        <w:trPr>
          <w:trHeight w:val="23"/>
          <w:jc w:val="center"/>
        </w:trPr>
        <w:tc>
          <w:tcPr>
            <w:tcW w:w="2727" w:type="pct"/>
            <w:gridSpan w:val="4"/>
            <w:tcBorders>
              <w:top w:val="dotted" w:sz="6" w:space="0" w:color="808080"/>
              <w:left w:val="single" w:sz="4" w:space="0" w:color="auto"/>
              <w:bottom w:val="dotted" w:sz="6" w:space="0" w:color="808080"/>
              <w:right w:val="single" w:sz="4" w:space="0" w:color="auto"/>
            </w:tcBorders>
          </w:tcPr>
          <w:p w14:paraId="3A683DFA" w14:textId="77777777" w:rsidR="00BC6FD2" w:rsidRPr="0064629E" w:rsidRDefault="00BC6FD2" w:rsidP="00075625">
            <w:pPr>
              <w:jc w:val="both"/>
              <w:rPr>
                <w:rFonts w:ascii="Averta" w:hAnsi="Averta" w:cs="Arial"/>
                <w:color w:val="000000"/>
                <w:sz w:val="6"/>
                <w:szCs w:val="6"/>
              </w:rPr>
            </w:pPr>
          </w:p>
        </w:tc>
        <w:tc>
          <w:tcPr>
            <w:tcW w:w="1124" w:type="pct"/>
            <w:tcBorders>
              <w:top w:val="dotted" w:sz="6" w:space="0" w:color="808080"/>
              <w:left w:val="nil"/>
              <w:bottom w:val="dotted" w:sz="6" w:space="0" w:color="808080"/>
              <w:right w:val="single" w:sz="4" w:space="0" w:color="auto"/>
            </w:tcBorders>
            <w:shd w:val="clear" w:color="auto" w:fill="auto"/>
            <w:hideMark/>
          </w:tcPr>
          <w:p w14:paraId="4C1E6F78" w14:textId="77777777" w:rsidR="00BC6FD2" w:rsidRPr="0064629E" w:rsidRDefault="00BC6FD2" w:rsidP="00075625">
            <w:pPr>
              <w:spacing w:line="160" w:lineRule="exact"/>
              <w:jc w:val="both"/>
              <w:rPr>
                <w:rFonts w:ascii="Averta" w:hAnsi="Averta" w:cs="Arial"/>
                <w:color w:val="000000"/>
                <w:sz w:val="6"/>
                <w:szCs w:val="6"/>
              </w:rPr>
            </w:pPr>
          </w:p>
        </w:tc>
        <w:tc>
          <w:tcPr>
            <w:tcW w:w="1149" w:type="pct"/>
            <w:tcBorders>
              <w:top w:val="dotted" w:sz="6" w:space="0" w:color="808080"/>
              <w:left w:val="nil"/>
              <w:bottom w:val="dotted" w:sz="6" w:space="0" w:color="808080"/>
              <w:right w:val="single" w:sz="4" w:space="0" w:color="auto"/>
            </w:tcBorders>
            <w:shd w:val="clear" w:color="auto" w:fill="auto"/>
            <w:hideMark/>
          </w:tcPr>
          <w:p w14:paraId="46A72BA8" w14:textId="77777777" w:rsidR="00BC6FD2" w:rsidRPr="0064629E" w:rsidRDefault="00BC6FD2" w:rsidP="00075625">
            <w:pPr>
              <w:spacing w:line="160" w:lineRule="exact"/>
              <w:jc w:val="both"/>
              <w:rPr>
                <w:rFonts w:ascii="Averta" w:hAnsi="Averta" w:cs="Arial"/>
                <w:color w:val="000000"/>
                <w:sz w:val="6"/>
                <w:szCs w:val="6"/>
              </w:rPr>
            </w:pPr>
          </w:p>
        </w:tc>
      </w:tr>
      <w:tr w:rsidR="00BC6FD2" w:rsidRPr="0064629E" w14:paraId="5B6D24BE" w14:textId="77777777" w:rsidTr="00576BAA">
        <w:trPr>
          <w:trHeight w:val="23"/>
          <w:jc w:val="center"/>
        </w:trPr>
        <w:tc>
          <w:tcPr>
            <w:tcW w:w="2727" w:type="pct"/>
            <w:gridSpan w:val="4"/>
            <w:tcBorders>
              <w:top w:val="dotted" w:sz="6" w:space="0" w:color="808080"/>
              <w:left w:val="single" w:sz="4" w:space="0" w:color="auto"/>
              <w:bottom w:val="dotted" w:sz="6" w:space="0" w:color="808080"/>
              <w:right w:val="single" w:sz="4" w:space="0" w:color="auto"/>
            </w:tcBorders>
          </w:tcPr>
          <w:p w14:paraId="13920854" w14:textId="77777777" w:rsidR="00BC6FD2" w:rsidRPr="0064629E" w:rsidRDefault="00BC6FD2" w:rsidP="00075625">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 xml:space="preserve">IV. Incremento/Disminución Neta en el Efectivo y Equivalentes al Efectivo </w:t>
            </w:r>
          </w:p>
        </w:tc>
        <w:tc>
          <w:tcPr>
            <w:tcW w:w="1124" w:type="pct"/>
            <w:tcBorders>
              <w:top w:val="dotted" w:sz="6" w:space="0" w:color="808080"/>
              <w:left w:val="nil"/>
              <w:bottom w:val="dotted" w:sz="6" w:space="0" w:color="808080"/>
              <w:right w:val="single" w:sz="4" w:space="0" w:color="auto"/>
            </w:tcBorders>
            <w:shd w:val="clear" w:color="auto" w:fill="auto"/>
            <w:hideMark/>
          </w:tcPr>
          <w:p w14:paraId="6456367C"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(IV = I + II + III)</w:t>
            </w:r>
          </w:p>
        </w:tc>
        <w:tc>
          <w:tcPr>
            <w:tcW w:w="1149" w:type="pct"/>
            <w:tcBorders>
              <w:top w:val="dotted" w:sz="6" w:space="0" w:color="808080"/>
              <w:left w:val="nil"/>
              <w:bottom w:val="dotted" w:sz="6" w:space="0" w:color="808080"/>
              <w:right w:val="single" w:sz="4" w:space="0" w:color="auto"/>
            </w:tcBorders>
            <w:shd w:val="clear" w:color="auto" w:fill="auto"/>
            <w:hideMark/>
          </w:tcPr>
          <w:p w14:paraId="5A75272F" w14:textId="77777777" w:rsidR="00BC6FD2" w:rsidRPr="0064629E" w:rsidRDefault="00BC6FD2" w:rsidP="00075625">
            <w:pPr>
              <w:spacing w:before="1" w:after="1" w:line="160" w:lineRule="exact"/>
              <w:ind w:left="-28" w:right="-28"/>
              <w:jc w:val="center"/>
              <w:rPr>
                <w:rFonts w:ascii="Averta" w:hAnsi="Averta" w:cs="Arial"/>
                <w:color w:val="000000"/>
                <w:sz w:val="10"/>
                <w:szCs w:val="10"/>
              </w:rPr>
            </w:pPr>
            <w:r w:rsidRPr="0064629E">
              <w:rPr>
                <w:rFonts w:ascii="Averta" w:hAnsi="Averta" w:cs="Arial"/>
                <w:b/>
                <w:bCs/>
                <w:color w:val="000000"/>
                <w:sz w:val="12"/>
                <w:szCs w:val="12"/>
              </w:rPr>
              <w:t>(IV = I + II + III)</w:t>
            </w:r>
          </w:p>
        </w:tc>
      </w:tr>
      <w:tr w:rsidR="00BC6FD2" w:rsidRPr="0064629E" w14:paraId="3AAF5351" w14:textId="77777777" w:rsidTr="00576BAA">
        <w:trPr>
          <w:trHeight w:val="23"/>
          <w:jc w:val="center"/>
        </w:trPr>
        <w:tc>
          <w:tcPr>
            <w:tcW w:w="2727" w:type="pct"/>
            <w:gridSpan w:val="4"/>
            <w:tcBorders>
              <w:top w:val="dotted" w:sz="6" w:space="0" w:color="808080"/>
              <w:left w:val="single" w:sz="4" w:space="0" w:color="auto"/>
              <w:bottom w:val="dotted" w:sz="6" w:space="0" w:color="808080"/>
              <w:right w:val="single" w:sz="4" w:space="0" w:color="auto"/>
            </w:tcBorders>
          </w:tcPr>
          <w:p w14:paraId="052771BB" w14:textId="77777777" w:rsidR="00BC6FD2" w:rsidRPr="0064629E" w:rsidRDefault="00BC6FD2" w:rsidP="00075625">
            <w:pPr>
              <w:jc w:val="both"/>
              <w:rPr>
                <w:rFonts w:ascii="Averta" w:hAnsi="Averta" w:cs="Arial"/>
                <w:color w:val="000000"/>
                <w:sz w:val="6"/>
                <w:szCs w:val="6"/>
              </w:rPr>
            </w:pPr>
          </w:p>
        </w:tc>
        <w:tc>
          <w:tcPr>
            <w:tcW w:w="1124" w:type="pct"/>
            <w:tcBorders>
              <w:top w:val="dotted" w:sz="6" w:space="0" w:color="808080"/>
              <w:left w:val="nil"/>
              <w:bottom w:val="dotted" w:sz="6" w:space="0" w:color="808080"/>
              <w:right w:val="single" w:sz="4" w:space="0" w:color="auto"/>
            </w:tcBorders>
            <w:shd w:val="clear" w:color="auto" w:fill="auto"/>
            <w:hideMark/>
          </w:tcPr>
          <w:p w14:paraId="5542CB34" w14:textId="77777777" w:rsidR="00BC6FD2" w:rsidRPr="0064629E" w:rsidRDefault="00BC6FD2" w:rsidP="00075625">
            <w:pPr>
              <w:spacing w:line="160" w:lineRule="exact"/>
              <w:jc w:val="both"/>
              <w:rPr>
                <w:rFonts w:ascii="Averta" w:hAnsi="Averta" w:cs="Arial"/>
                <w:color w:val="000000"/>
                <w:sz w:val="6"/>
                <w:szCs w:val="6"/>
              </w:rPr>
            </w:pPr>
          </w:p>
        </w:tc>
        <w:tc>
          <w:tcPr>
            <w:tcW w:w="1149" w:type="pct"/>
            <w:tcBorders>
              <w:top w:val="dotted" w:sz="6" w:space="0" w:color="808080"/>
              <w:left w:val="nil"/>
              <w:bottom w:val="dotted" w:sz="6" w:space="0" w:color="808080"/>
              <w:right w:val="single" w:sz="4" w:space="0" w:color="auto"/>
            </w:tcBorders>
            <w:shd w:val="clear" w:color="auto" w:fill="auto"/>
            <w:hideMark/>
          </w:tcPr>
          <w:p w14:paraId="7E7A7389" w14:textId="77777777" w:rsidR="00BC6FD2" w:rsidRPr="0064629E" w:rsidRDefault="00BC6FD2" w:rsidP="00075625">
            <w:pPr>
              <w:spacing w:line="160" w:lineRule="exact"/>
              <w:jc w:val="both"/>
              <w:rPr>
                <w:rFonts w:ascii="Averta" w:hAnsi="Averta" w:cs="Arial"/>
                <w:color w:val="000000"/>
                <w:sz w:val="6"/>
                <w:szCs w:val="6"/>
              </w:rPr>
            </w:pPr>
          </w:p>
        </w:tc>
      </w:tr>
      <w:tr w:rsidR="00BC6FD2" w:rsidRPr="0064629E" w14:paraId="49971296" w14:textId="77777777" w:rsidTr="00576BAA">
        <w:trPr>
          <w:trHeight w:val="23"/>
          <w:jc w:val="center"/>
        </w:trPr>
        <w:tc>
          <w:tcPr>
            <w:tcW w:w="2727" w:type="pct"/>
            <w:gridSpan w:val="4"/>
            <w:tcBorders>
              <w:top w:val="dotted" w:sz="6" w:space="0" w:color="808080"/>
              <w:left w:val="single" w:sz="4" w:space="0" w:color="auto"/>
              <w:bottom w:val="dotted" w:sz="6" w:space="0" w:color="808080"/>
              <w:right w:val="single" w:sz="4" w:space="0" w:color="auto"/>
            </w:tcBorders>
          </w:tcPr>
          <w:p w14:paraId="731C30B3" w14:textId="77777777" w:rsidR="00BC6FD2" w:rsidRPr="0064629E" w:rsidRDefault="00BC6FD2" w:rsidP="00075625">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V. Efectivo y Equivalentes al Efectivo al Inicio del Ejercicio</w:t>
            </w:r>
          </w:p>
        </w:tc>
        <w:tc>
          <w:tcPr>
            <w:tcW w:w="1124" w:type="pct"/>
            <w:tcBorders>
              <w:top w:val="dotted" w:sz="6" w:space="0" w:color="808080"/>
              <w:left w:val="nil"/>
              <w:bottom w:val="dotted" w:sz="6" w:space="0" w:color="808080"/>
              <w:right w:val="single" w:sz="4" w:space="0" w:color="auto"/>
            </w:tcBorders>
            <w:shd w:val="clear" w:color="auto" w:fill="auto"/>
            <w:vAlign w:val="center"/>
          </w:tcPr>
          <w:p w14:paraId="1B8540E9"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SR 1.1.1 (20XN-1)</w:t>
            </w:r>
          </w:p>
        </w:tc>
        <w:tc>
          <w:tcPr>
            <w:tcW w:w="1149" w:type="pct"/>
            <w:tcBorders>
              <w:top w:val="dotted" w:sz="6" w:space="0" w:color="808080"/>
              <w:left w:val="nil"/>
              <w:bottom w:val="dotted" w:sz="6" w:space="0" w:color="808080"/>
              <w:right w:val="single" w:sz="4" w:space="0" w:color="auto"/>
            </w:tcBorders>
            <w:shd w:val="clear" w:color="auto" w:fill="auto"/>
            <w:vAlign w:val="center"/>
          </w:tcPr>
          <w:p w14:paraId="6217E41D"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SR 1.1.1 (20XN-2)</w:t>
            </w:r>
          </w:p>
        </w:tc>
      </w:tr>
      <w:tr w:rsidR="00BC6FD2" w:rsidRPr="0064629E" w14:paraId="2C9A444C" w14:textId="77777777" w:rsidTr="00576BAA">
        <w:trPr>
          <w:trHeight w:val="23"/>
          <w:jc w:val="center"/>
        </w:trPr>
        <w:tc>
          <w:tcPr>
            <w:tcW w:w="2727" w:type="pct"/>
            <w:gridSpan w:val="4"/>
            <w:tcBorders>
              <w:top w:val="dotted" w:sz="6" w:space="0" w:color="808080"/>
              <w:left w:val="single" w:sz="4" w:space="0" w:color="auto"/>
              <w:bottom w:val="dotted" w:sz="6" w:space="0" w:color="808080"/>
              <w:right w:val="single" w:sz="4" w:space="0" w:color="auto"/>
            </w:tcBorders>
          </w:tcPr>
          <w:p w14:paraId="43B0ED78" w14:textId="77777777" w:rsidR="00BC6FD2" w:rsidRPr="0064629E" w:rsidRDefault="00BC6FD2" w:rsidP="00075625">
            <w:pPr>
              <w:jc w:val="both"/>
              <w:rPr>
                <w:rFonts w:ascii="Averta" w:hAnsi="Averta" w:cs="Arial"/>
                <w:color w:val="000000"/>
                <w:sz w:val="6"/>
                <w:szCs w:val="6"/>
              </w:rPr>
            </w:pPr>
          </w:p>
        </w:tc>
        <w:tc>
          <w:tcPr>
            <w:tcW w:w="1124" w:type="pct"/>
            <w:tcBorders>
              <w:top w:val="dotted" w:sz="6" w:space="0" w:color="808080"/>
              <w:left w:val="nil"/>
              <w:bottom w:val="dotted" w:sz="6" w:space="0" w:color="808080"/>
              <w:right w:val="single" w:sz="4" w:space="0" w:color="auto"/>
            </w:tcBorders>
            <w:shd w:val="clear" w:color="auto" w:fill="auto"/>
          </w:tcPr>
          <w:p w14:paraId="7592DA6D"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p>
        </w:tc>
        <w:tc>
          <w:tcPr>
            <w:tcW w:w="1149" w:type="pct"/>
            <w:tcBorders>
              <w:top w:val="dotted" w:sz="6" w:space="0" w:color="808080"/>
              <w:left w:val="nil"/>
              <w:bottom w:val="dotted" w:sz="6" w:space="0" w:color="808080"/>
              <w:right w:val="single" w:sz="4" w:space="0" w:color="auto"/>
            </w:tcBorders>
            <w:shd w:val="clear" w:color="auto" w:fill="auto"/>
          </w:tcPr>
          <w:p w14:paraId="1DD26C87"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p>
        </w:tc>
      </w:tr>
      <w:tr w:rsidR="00BC6FD2" w:rsidRPr="0064629E" w14:paraId="048DEF38" w14:textId="77777777" w:rsidTr="00576BAA">
        <w:trPr>
          <w:trHeight w:val="23"/>
          <w:jc w:val="center"/>
        </w:trPr>
        <w:tc>
          <w:tcPr>
            <w:tcW w:w="2727" w:type="pct"/>
            <w:gridSpan w:val="4"/>
            <w:tcBorders>
              <w:top w:val="dotted" w:sz="6" w:space="0" w:color="808080"/>
              <w:left w:val="single" w:sz="4" w:space="0" w:color="auto"/>
              <w:bottom w:val="dotted" w:sz="6" w:space="0" w:color="808080"/>
              <w:right w:val="single" w:sz="4" w:space="0" w:color="auto"/>
            </w:tcBorders>
          </w:tcPr>
          <w:p w14:paraId="353AD580" w14:textId="77777777" w:rsidR="00BC6FD2" w:rsidRPr="0064629E" w:rsidRDefault="00BC6FD2" w:rsidP="00075625">
            <w:pPr>
              <w:spacing w:line="170" w:lineRule="exact"/>
              <w:jc w:val="both"/>
              <w:rPr>
                <w:rFonts w:ascii="Averta" w:hAnsi="Averta" w:cs="Arial"/>
                <w:b/>
                <w:bCs/>
                <w:color w:val="000000"/>
                <w:sz w:val="12"/>
                <w:szCs w:val="12"/>
              </w:rPr>
            </w:pPr>
            <w:r w:rsidRPr="0064629E">
              <w:rPr>
                <w:rFonts w:ascii="Averta" w:hAnsi="Averta" w:cs="Arial"/>
                <w:b/>
                <w:bCs/>
                <w:color w:val="000000"/>
                <w:sz w:val="12"/>
                <w:szCs w:val="12"/>
              </w:rPr>
              <w:t>VI. Efectivo y Equivalentes al Efectivo al Final del Ejercicio (VI = IV + V)</w:t>
            </w:r>
          </w:p>
        </w:tc>
        <w:tc>
          <w:tcPr>
            <w:tcW w:w="1124" w:type="pct"/>
            <w:tcBorders>
              <w:top w:val="dotted" w:sz="6" w:space="0" w:color="808080"/>
              <w:left w:val="nil"/>
              <w:bottom w:val="dotted" w:sz="6" w:space="0" w:color="808080"/>
              <w:right w:val="single" w:sz="4" w:space="0" w:color="auto"/>
            </w:tcBorders>
            <w:shd w:val="clear" w:color="auto" w:fill="auto"/>
            <w:hideMark/>
          </w:tcPr>
          <w:p w14:paraId="2D1D6AB0"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SR 1.1.1 (20XN)</w:t>
            </w:r>
          </w:p>
        </w:tc>
        <w:tc>
          <w:tcPr>
            <w:tcW w:w="1149" w:type="pct"/>
            <w:tcBorders>
              <w:top w:val="dotted" w:sz="6" w:space="0" w:color="808080"/>
              <w:left w:val="nil"/>
              <w:bottom w:val="dotted" w:sz="6" w:space="0" w:color="808080"/>
              <w:right w:val="single" w:sz="4" w:space="0" w:color="auto"/>
            </w:tcBorders>
            <w:shd w:val="clear" w:color="auto" w:fill="auto"/>
            <w:hideMark/>
          </w:tcPr>
          <w:p w14:paraId="5C92BDF3" w14:textId="77777777" w:rsidR="00BC6FD2" w:rsidRPr="0064629E" w:rsidRDefault="00BC6FD2" w:rsidP="00075625">
            <w:pPr>
              <w:spacing w:before="10" w:after="10" w:line="180" w:lineRule="exact"/>
              <w:ind w:left="-28" w:right="-28"/>
              <w:jc w:val="center"/>
              <w:rPr>
                <w:rFonts w:ascii="Averta" w:hAnsi="Averta" w:cs="Arial"/>
                <w:color w:val="000000"/>
                <w:sz w:val="10"/>
                <w:szCs w:val="10"/>
              </w:rPr>
            </w:pPr>
            <w:r w:rsidRPr="0064629E">
              <w:rPr>
                <w:rFonts w:ascii="Averta" w:hAnsi="Averta" w:cs="Arial"/>
                <w:color w:val="000000"/>
                <w:sz w:val="10"/>
                <w:szCs w:val="10"/>
              </w:rPr>
              <w:t>SR 1.1.1 (20XN-1)</w:t>
            </w:r>
          </w:p>
        </w:tc>
      </w:tr>
      <w:tr w:rsidR="00BC6FD2" w:rsidRPr="0064629E" w14:paraId="2EF18486" w14:textId="77777777" w:rsidTr="00576BAA">
        <w:trPr>
          <w:trHeight w:val="23"/>
          <w:jc w:val="center"/>
        </w:trPr>
        <w:tc>
          <w:tcPr>
            <w:tcW w:w="2727" w:type="pct"/>
            <w:gridSpan w:val="4"/>
            <w:tcBorders>
              <w:top w:val="dotted" w:sz="6" w:space="0" w:color="808080"/>
              <w:left w:val="single" w:sz="4" w:space="0" w:color="auto"/>
              <w:bottom w:val="single" w:sz="4" w:space="0" w:color="auto"/>
              <w:right w:val="single" w:sz="4" w:space="0" w:color="auto"/>
            </w:tcBorders>
          </w:tcPr>
          <w:p w14:paraId="541EE5F3" w14:textId="77777777" w:rsidR="00BC6FD2" w:rsidRPr="0064629E" w:rsidRDefault="00BC6FD2" w:rsidP="00075625">
            <w:pPr>
              <w:jc w:val="both"/>
              <w:rPr>
                <w:rFonts w:ascii="Averta" w:hAnsi="Averta" w:cs="Arial"/>
                <w:color w:val="000000"/>
                <w:sz w:val="6"/>
                <w:szCs w:val="6"/>
              </w:rPr>
            </w:pPr>
          </w:p>
        </w:tc>
        <w:tc>
          <w:tcPr>
            <w:tcW w:w="1124" w:type="pct"/>
            <w:tcBorders>
              <w:top w:val="dotted" w:sz="6" w:space="0" w:color="808080"/>
              <w:left w:val="nil"/>
              <w:bottom w:val="single" w:sz="4" w:space="0" w:color="auto"/>
              <w:right w:val="single" w:sz="4" w:space="0" w:color="auto"/>
            </w:tcBorders>
            <w:shd w:val="clear" w:color="auto" w:fill="auto"/>
            <w:hideMark/>
          </w:tcPr>
          <w:p w14:paraId="4068745E" w14:textId="77777777" w:rsidR="00BC6FD2" w:rsidRPr="0064629E" w:rsidRDefault="00BC6FD2" w:rsidP="00075625">
            <w:pPr>
              <w:spacing w:line="160" w:lineRule="exact"/>
              <w:jc w:val="both"/>
              <w:rPr>
                <w:rFonts w:ascii="Averta" w:hAnsi="Averta" w:cs="Arial"/>
                <w:color w:val="000000"/>
                <w:sz w:val="6"/>
                <w:szCs w:val="6"/>
              </w:rPr>
            </w:pPr>
          </w:p>
        </w:tc>
        <w:tc>
          <w:tcPr>
            <w:tcW w:w="1149" w:type="pct"/>
            <w:tcBorders>
              <w:top w:val="dotted" w:sz="6" w:space="0" w:color="808080"/>
              <w:left w:val="nil"/>
              <w:bottom w:val="single" w:sz="4" w:space="0" w:color="auto"/>
              <w:right w:val="single" w:sz="4" w:space="0" w:color="auto"/>
            </w:tcBorders>
            <w:shd w:val="clear" w:color="auto" w:fill="auto"/>
            <w:hideMark/>
          </w:tcPr>
          <w:p w14:paraId="024512DE" w14:textId="77777777" w:rsidR="00BC6FD2" w:rsidRPr="0064629E" w:rsidRDefault="00BC6FD2" w:rsidP="00075625">
            <w:pPr>
              <w:spacing w:line="160" w:lineRule="exact"/>
              <w:jc w:val="both"/>
              <w:rPr>
                <w:rFonts w:ascii="Averta" w:hAnsi="Averta" w:cs="Arial"/>
                <w:color w:val="000000"/>
                <w:sz w:val="6"/>
                <w:szCs w:val="6"/>
              </w:rPr>
            </w:pPr>
          </w:p>
        </w:tc>
      </w:tr>
    </w:tbl>
    <w:p w14:paraId="0275D32A" w14:textId="77777777" w:rsidR="00BC6FD2" w:rsidRPr="0064629E" w:rsidRDefault="00BC6FD2" w:rsidP="00BC6FD2">
      <w:pPr>
        <w:spacing w:before="30"/>
        <w:jc w:val="both"/>
        <w:rPr>
          <w:rFonts w:ascii="Averta" w:hAnsi="Averta" w:cs="Arial"/>
          <w:b/>
          <w:bCs/>
          <w:color w:val="000000"/>
          <w:sz w:val="12"/>
          <w:szCs w:val="12"/>
          <w:lang w:eastAsia="es-MX"/>
        </w:rPr>
      </w:pPr>
      <w:r w:rsidRPr="0064629E">
        <w:rPr>
          <w:rFonts w:ascii="Averta" w:hAnsi="Averta" w:cs="Arial"/>
          <w:b/>
          <w:bCs/>
          <w:color w:val="000000"/>
          <w:sz w:val="12"/>
          <w:szCs w:val="12"/>
          <w:lang w:eastAsia="es-MX"/>
        </w:rPr>
        <w:t>SR: Saldo del rubro contenido en la Balanza de Comprobación.</w:t>
      </w:r>
    </w:p>
    <w:p w14:paraId="7D32AB80" w14:textId="77777777" w:rsidR="00BC6FD2" w:rsidRPr="0064629E" w:rsidRDefault="00BC6FD2" w:rsidP="00BC6FD2">
      <w:pPr>
        <w:spacing w:before="30"/>
        <w:jc w:val="both"/>
        <w:rPr>
          <w:rFonts w:ascii="Averta" w:hAnsi="Averta" w:cs="Arial"/>
          <w:b/>
          <w:bCs/>
          <w:color w:val="000000"/>
          <w:sz w:val="12"/>
          <w:szCs w:val="12"/>
          <w:lang w:eastAsia="es-MX"/>
        </w:rPr>
      </w:pPr>
      <w:r w:rsidRPr="0064629E">
        <w:rPr>
          <w:rFonts w:ascii="Averta" w:hAnsi="Averta" w:cs="Arial"/>
          <w:b/>
          <w:bCs/>
          <w:color w:val="000000"/>
          <w:sz w:val="12"/>
          <w:szCs w:val="12"/>
          <w:lang w:eastAsia="es-MX"/>
        </w:rPr>
        <w:t>20XN-2: Muestra el saldo del periodo anterior al 20XN-1.</w:t>
      </w:r>
    </w:p>
    <w:p w14:paraId="1BEA4504" w14:textId="77777777" w:rsidR="00BC6FD2" w:rsidRPr="0064629E" w:rsidRDefault="00BC6FD2" w:rsidP="00BC6FD2">
      <w:pPr>
        <w:spacing w:before="30"/>
        <w:jc w:val="both"/>
        <w:rPr>
          <w:rFonts w:ascii="Averta" w:hAnsi="Averta" w:cs="Arial"/>
          <w:sz w:val="12"/>
          <w:szCs w:val="12"/>
        </w:rPr>
      </w:pPr>
      <w:r w:rsidRPr="0064629E">
        <w:rPr>
          <w:rFonts w:ascii="Averta" w:hAnsi="Averta" w:cs="Arial"/>
          <w:sz w:val="12"/>
          <w:szCs w:val="12"/>
        </w:rPr>
        <w:t xml:space="preserve">Bajo protesta de decir verdad declaramos que los Estados Financieros y sus notas, son razonablemente correctos y son responsabilidad del emisor. </w:t>
      </w:r>
    </w:p>
    <w:p w14:paraId="05666A12" w14:textId="77777777" w:rsidR="00BC6FD2" w:rsidRPr="0064629E" w:rsidRDefault="00BC6FD2" w:rsidP="00BC6FD2">
      <w:pPr>
        <w:spacing w:before="30"/>
        <w:jc w:val="both"/>
        <w:rPr>
          <w:rFonts w:ascii="Averta" w:hAnsi="Averta" w:cs="Arial"/>
          <w:bCs/>
          <w:color w:val="000000"/>
          <w:sz w:val="12"/>
          <w:szCs w:val="12"/>
        </w:rPr>
      </w:pPr>
      <w:r w:rsidRPr="0064629E">
        <w:rPr>
          <w:rFonts w:ascii="Averta" w:hAnsi="Averta" w:cs="Arial"/>
          <w:bCs/>
          <w:color w:val="000000"/>
          <w:sz w:val="12"/>
          <w:szCs w:val="12"/>
        </w:rPr>
        <w:t>Firma de los responsables</w:t>
      </w:r>
    </w:p>
    <w:p w14:paraId="44FFF02F" w14:textId="77777777" w:rsidR="00BC6FD2" w:rsidRPr="0064629E" w:rsidRDefault="00BC6FD2" w:rsidP="00BC6FD2">
      <w:pPr>
        <w:ind w:hanging="126"/>
        <w:jc w:val="both"/>
        <w:rPr>
          <w:rFonts w:ascii="Averta" w:hAnsi="Averta" w:cs="Arial"/>
          <w:sz w:val="18"/>
          <w:szCs w:val="18"/>
        </w:rPr>
      </w:pPr>
    </w:p>
    <w:p w14:paraId="29AE0508" w14:textId="77777777" w:rsidR="00BC6FD2" w:rsidRPr="0064629E" w:rsidRDefault="00BC6FD2" w:rsidP="0064629E">
      <w:pPr>
        <w:spacing w:after="120" w:line="360" w:lineRule="auto"/>
        <w:jc w:val="both"/>
        <w:rPr>
          <w:rFonts w:ascii="Averta" w:hAnsi="Averta" w:cs="Arial"/>
          <w:sz w:val="22"/>
          <w:szCs w:val="22"/>
        </w:rPr>
      </w:pPr>
      <w:r w:rsidRPr="0064629E">
        <w:rPr>
          <w:rFonts w:ascii="Averta" w:hAnsi="Averta" w:cs="Arial"/>
          <w:sz w:val="22"/>
          <w:szCs w:val="22"/>
        </w:rPr>
        <w:t>Reglas de validación del Estado de Flujos de Efectivo:</w:t>
      </w:r>
    </w:p>
    <w:p w14:paraId="1403C21A" w14:textId="77777777" w:rsidR="00BC6FD2" w:rsidRPr="0064629E" w:rsidRDefault="00BC6FD2" w:rsidP="0064629E">
      <w:pPr>
        <w:numPr>
          <w:ilvl w:val="1"/>
          <w:numId w:val="17"/>
        </w:numPr>
        <w:spacing w:after="120" w:line="360" w:lineRule="auto"/>
        <w:ind w:left="709" w:hanging="425"/>
        <w:jc w:val="both"/>
        <w:rPr>
          <w:rFonts w:ascii="Averta" w:hAnsi="Averta" w:cs="Arial"/>
          <w:sz w:val="22"/>
          <w:szCs w:val="22"/>
        </w:rPr>
      </w:pPr>
      <w:r w:rsidRPr="0064629E">
        <w:rPr>
          <w:rFonts w:ascii="Averta" w:hAnsi="Averta" w:cs="Arial"/>
          <w:sz w:val="22"/>
          <w:szCs w:val="22"/>
        </w:rPr>
        <w:t>La cifra obtenida en la fila de Incremento/Disminución Neta en el Efectivo y Equivalentes al Efectivo de la columna 20XN, debe ser la misma que se muestra en el Estado de Cambios en la Situación Financiera en la fila de Efectivo y Equivalentes ya sea de la columna de Origen o de Aplicación.</w:t>
      </w:r>
    </w:p>
    <w:p w14:paraId="6F3A09C7" w14:textId="77777777" w:rsidR="00BC6FD2" w:rsidRPr="0064629E" w:rsidRDefault="00BC6FD2" w:rsidP="0064629E">
      <w:pPr>
        <w:numPr>
          <w:ilvl w:val="1"/>
          <w:numId w:val="17"/>
        </w:numPr>
        <w:spacing w:after="120" w:line="360" w:lineRule="auto"/>
        <w:ind w:left="720" w:hanging="432"/>
        <w:jc w:val="both"/>
        <w:rPr>
          <w:rFonts w:ascii="Averta" w:hAnsi="Averta" w:cs="Arial"/>
          <w:sz w:val="22"/>
          <w:szCs w:val="22"/>
        </w:rPr>
      </w:pPr>
      <w:r w:rsidRPr="0064629E">
        <w:rPr>
          <w:rFonts w:ascii="Averta" w:hAnsi="Averta" w:cs="Arial"/>
          <w:sz w:val="22"/>
          <w:szCs w:val="22"/>
        </w:rPr>
        <w:lastRenderedPageBreak/>
        <w:t>Las cifras de la fila de Efectivo y Equivalentes al Efectivo al Final del Ejercicio de las columnas 20XN</w:t>
      </w:r>
      <w:r w:rsidRPr="0064629E" w:rsidDel="009E2F30">
        <w:rPr>
          <w:rFonts w:ascii="Averta" w:hAnsi="Averta" w:cs="Arial"/>
          <w:sz w:val="22"/>
          <w:szCs w:val="22"/>
        </w:rPr>
        <w:t xml:space="preserve"> </w:t>
      </w:r>
      <w:r w:rsidRPr="0064629E">
        <w:rPr>
          <w:rFonts w:ascii="Averta" w:hAnsi="Averta" w:cs="Arial"/>
          <w:sz w:val="22"/>
          <w:szCs w:val="22"/>
        </w:rPr>
        <w:t>y 20XN-1, deben ser las mismas que se muestran en el Estado de Situación Financiera en la fila de Efectivo y Equivalentes en las columnas mencionadas.</w:t>
      </w:r>
    </w:p>
    <w:p w14:paraId="20960930" w14:textId="77777777" w:rsidR="00BC6FD2" w:rsidRPr="0064629E" w:rsidRDefault="00BC6FD2" w:rsidP="0064629E">
      <w:pPr>
        <w:pStyle w:val="Texto"/>
        <w:numPr>
          <w:ilvl w:val="1"/>
          <w:numId w:val="17"/>
        </w:numPr>
        <w:spacing w:after="120" w:line="360" w:lineRule="auto"/>
        <w:ind w:left="720" w:hanging="432"/>
        <w:rPr>
          <w:rFonts w:ascii="Averta" w:hAnsi="Averta"/>
          <w:sz w:val="22"/>
          <w:szCs w:val="22"/>
        </w:rPr>
      </w:pPr>
      <w:r w:rsidRPr="0064629E">
        <w:rPr>
          <w:rFonts w:ascii="Averta" w:hAnsi="Averta"/>
          <w:sz w:val="22"/>
          <w:szCs w:val="22"/>
        </w:rPr>
        <w:t>La cifra de la fila de Efectivo y Equivalentes al Efectivo al Inicio del Ejercicio de la columna 20XN, debe ser la misma que se muestra en el Estado de Situación Financiera en la fila de Efectivo y Equivalentes de la columna 20XN-1.</w:t>
      </w:r>
    </w:p>
    <w:p w14:paraId="7499EE51" w14:textId="77777777" w:rsidR="00C85EEB" w:rsidRPr="0064629E" w:rsidRDefault="00C85EEB" w:rsidP="00423B1D">
      <w:pPr>
        <w:pStyle w:val="Prrafodelista"/>
        <w:spacing w:line="276" w:lineRule="auto"/>
        <w:jc w:val="both"/>
        <w:rPr>
          <w:rFonts w:ascii="Averta" w:hAnsi="Averta" w:cs="Tahoma"/>
          <w:color w:val="000000" w:themeColor="text1"/>
          <w:sz w:val="24"/>
          <w:szCs w:val="24"/>
          <w:lang w:val="es-MX"/>
        </w:rPr>
        <w:sectPr w:rsidR="00C85EEB" w:rsidRPr="0064629E" w:rsidSect="006E37E4">
          <w:headerReference w:type="default" r:id="rId16"/>
          <w:footerReference w:type="default" r:id="rId17"/>
          <w:pgSz w:w="12240" w:h="15840"/>
          <w:pgMar w:top="1418" w:right="1701" w:bottom="1418" w:left="1701" w:header="709" w:footer="284" w:gutter="0"/>
          <w:cols w:space="720"/>
          <w:docGrid w:linePitch="360"/>
        </w:sectPr>
      </w:pPr>
    </w:p>
    <w:p w14:paraId="50589009" w14:textId="77777777" w:rsidR="00C85EEB" w:rsidRPr="0064629E" w:rsidRDefault="00C85EEB" w:rsidP="003C6CA3">
      <w:pPr>
        <w:spacing w:line="276" w:lineRule="auto"/>
        <w:jc w:val="center"/>
        <w:rPr>
          <w:rFonts w:ascii="Averta" w:hAnsi="Averta" w:cs="Tahoma"/>
          <w:b/>
          <w:color w:val="000000" w:themeColor="text1"/>
          <w:sz w:val="22"/>
          <w:szCs w:val="22"/>
          <w:lang w:val="es-MX"/>
        </w:rPr>
      </w:pPr>
      <w:r w:rsidRPr="0064629E">
        <w:rPr>
          <w:rFonts w:ascii="Averta" w:hAnsi="Averta" w:cs="Tahoma"/>
          <w:noProof/>
          <w:color w:val="000000" w:themeColor="text1"/>
          <w:sz w:val="22"/>
          <w:szCs w:val="22"/>
          <w:lang w:val="es-MX" w:eastAsia="es-MX"/>
        </w:rPr>
        <w:lastRenderedPageBreak/>
        <mc:AlternateContent>
          <mc:Choice Requires="wps">
            <w:drawing>
              <wp:anchor distT="0" distB="0" distL="114300" distR="114300" simplePos="0" relativeHeight="251680768" behindDoc="0" locked="0" layoutInCell="1" allowOverlap="1" wp14:anchorId="46DB44D0" wp14:editId="64EBC889">
                <wp:simplePos x="0" y="0"/>
                <wp:positionH relativeFrom="margin">
                  <wp:align>right</wp:align>
                </wp:positionH>
                <wp:positionV relativeFrom="paragraph">
                  <wp:posOffset>0</wp:posOffset>
                </wp:positionV>
                <wp:extent cx="914400" cy="290146"/>
                <wp:effectExtent l="0" t="0" r="0" b="0"/>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0146"/>
                        </a:xfrm>
                        <a:prstGeom prst="rect">
                          <a:avLst/>
                        </a:prstGeom>
                        <a:noFill/>
                        <a:ln>
                          <a:noFill/>
                        </a:ln>
                        <a:effectLst/>
                      </wps:spPr>
                      <wps:txbx>
                        <w:txbxContent>
                          <w:p w14:paraId="028DBC45" w14:textId="6C256CB0" w:rsidR="0071017B" w:rsidRPr="000B00F0" w:rsidRDefault="0071017B" w:rsidP="00C85EEB">
                            <w:pPr>
                              <w:rPr>
                                <w:rFonts w:ascii="Averta" w:hAnsi="Averta" w:cs="Arial"/>
                                <w:lang w:val="es-MX"/>
                              </w:rPr>
                            </w:pPr>
                            <w:r>
                              <w:rPr>
                                <w:rFonts w:ascii="Averta" w:hAnsi="Averta" w:cs="Arial"/>
                                <w:lang w:val="es-MX"/>
                              </w:rPr>
                              <w:t>Anexo 1</w:t>
                            </w:r>
                            <w:r w:rsidR="00FE3658">
                              <w:rPr>
                                <w:rFonts w:ascii="Averta" w:hAnsi="Averta" w:cs="Arial"/>
                                <w:lang w:val="es-MX"/>
                              </w:rPr>
                              <w:t>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DB44D0" id="Cuadro de texto 10" o:spid="_x0000_s1031" type="#_x0000_t202" style="position:absolute;left:0;text-align:left;margin-left:20.8pt;margin-top:0;width:1in;height:22.8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" filled="f" stroked="f">
                <v:textbox>
                  <w:txbxContent>
                    <w:p w14:paraId="028DBC45" w14:textId="6C256CB0" w:rsidR="0071017B" w:rsidRPr="000B00F0" w:rsidRDefault="0071017B" w:rsidP="00C85EEB">
                      <w:pPr>
                        <w:rPr>
                          <w:rFonts w:ascii="Averta" w:hAnsi="Averta" w:cs="Arial"/>
                          <w:lang w:val="es-MX"/>
                        </w:rPr>
                      </w:pPr>
                      <w:r>
                        <w:rPr>
                          <w:rFonts w:ascii="Averta" w:hAnsi="Averta" w:cs="Arial"/>
                          <w:lang w:val="es-MX"/>
                        </w:rPr>
                        <w:t>Anexo 1</w:t>
                      </w:r>
                      <w:r w:rsidR="00FE3658">
                        <w:rPr>
                          <w:rFonts w:ascii="Averta" w:hAnsi="Averta" w:cs="Arial"/>
                          <w:lang w:val="es-MX"/>
                        </w:rPr>
                        <w:t>06</w:t>
                      </w:r>
                    </w:p>
                  </w:txbxContent>
                </v:textbox>
                <w10:wrap anchorx="margin"/>
              </v:shape>
            </w:pict>
          </mc:Fallback>
        </mc:AlternateContent>
      </w:r>
      <w:r w:rsidRPr="0064629E">
        <w:rPr>
          <w:rFonts w:ascii="Averta" w:hAnsi="Averta" w:cs="Tahoma"/>
          <w:b/>
          <w:color w:val="000000" w:themeColor="text1"/>
          <w:sz w:val="22"/>
          <w:szCs w:val="22"/>
          <w:lang w:val="es-MX"/>
        </w:rPr>
        <w:t>Formato</w:t>
      </w:r>
    </w:p>
    <w:p w14:paraId="709A97C9" w14:textId="77777777" w:rsidR="00C85EEB" w:rsidRPr="0064629E" w:rsidRDefault="004D3007" w:rsidP="003C6CA3">
      <w:pPr>
        <w:spacing w:line="276" w:lineRule="auto"/>
        <w:jc w:val="center"/>
        <w:rPr>
          <w:rFonts w:ascii="Averta" w:hAnsi="Averta" w:cs="Tahoma"/>
          <w:b/>
          <w:bCs/>
          <w:color w:val="000000" w:themeColor="text1"/>
          <w:sz w:val="22"/>
          <w:szCs w:val="22"/>
          <w:lang w:val="es-MX"/>
        </w:rPr>
      </w:pPr>
      <w:r w:rsidRPr="0064629E">
        <w:rPr>
          <w:rFonts w:ascii="Averta" w:hAnsi="Averta" w:cs="Tahoma"/>
          <w:b/>
          <w:bCs/>
          <w:color w:val="000000" w:themeColor="text1"/>
          <w:sz w:val="22"/>
          <w:szCs w:val="22"/>
          <w:lang w:val="es-MX"/>
        </w:rPr>
        <w:t>Informe sobre Pasivos Contingentes</w:t>
      </w:r>
    </w:p>
    <w:p w14:paraId="75BDF726" w14:textId="77777777" w:rsidR="004D3007" w:rsidRPr="0064629E" w:rsidRDefault="004D3007" w:rsidP="0064629E">
      <w:pPr>
        <w:spacing w:line="276" w:lineRule="auto"/>
        <w:rPr>
          <w:rFonts w:ascii="Averta" w:hAnsi="Averta" w:cs="Tahoma"/>
          <w:b/>
          <w:bCs/>
          <w:color w:val="000000" w:themeColor="text1"/>
          <w:sz w:val="22"/>
          <w:szCs w:val="22"/>
          <w:lang w:val="es-MX"/>
        </w:rPr>
      </w:pPr>
    </w:p>
    <w:p w14:paraId="13BF53D6" w14:textId="5CEF7538" w:rsidR="00075625" w:rsidRPr="0064629E" w:rsidRDefault="00075625" w:rsidP="0064629E">
      <w:pPr>
        <w:pStyle w:val="Texto"/>
        <w:spacing w:line="276" w:lineRule="auto"/>
        <w:ind w:firstLine="0"/>
        <w:rPr>
          <w:rFonts w:ascii="Averta" w:hAnsi="Averta"/>
          <w:sz w:val="22"/>
          <w:szCs w:val="22"/>
        </w:rPr>
      </w:pPr>
      <w:r w:rsidRPr="0064629E">
        <w:rPr>
          <w:rFonts w:ascii="Averta" w:hAnsi="Averta"/>
          <w:sz w:val="22"/>
          <w:szCs w:val="22"/>
        </w:rPr>
        <w:t xml:space="preserve">Todos los </w:t>
      </w:r>
      <w:r w:rsidR="00C72D20">
        <w:rPr>
          <w:rFonts w:ascii="Averta" w:hAnsi="Averta"/>
          <w:sz w:val="22"/>
          <w:szCs w:val="22"/>
        </w:rPr>
        <w:t>E</w:t>
      </w:r>
      <w:r w:rsidRPr="0064629E">
        <w:rPr>
          <w:rFonts w:ascii="Averta" w:hAnsi="Averta"/>
          <w:sz w:val="22"/>
          <w:szCs w:val="22"/>
        </w:rPr>
        <w:t xml:space="preserve">ntes </w:t>
      </w:r>
      <w:r w:rsidR="00C72D20">
        <w:rPr>
          <w:rFonts w:ascii="Averta" w:hAnsi="Averta"/>
          <w:sz w:val="22"/>
          <w:szCs w:val="22"/>
        </w:rPr>
        <w:t>P</w:t>
      </w:r>
      <w:r w:rsidRPr="0064629E">
        <w:rPr>
          <w:rFonts w:ascii="Averta" w:hAnsi="Averta"/>
          <w:sz w:val="22"/>
          <w:szCs w:val="22"/>
        </w:rPr>
        <w:t>úblicos tendrán la obligación de presentar junto con sus estados contables periódicos un informe sobre sus pasivos contingentes.</w:t>
      </w:r>
    </w:p>
    <w:p w14:paraId="2DFFE2EE" w14:textId="77777777" w:rsidR="00075625" w:rsidRPr="0064629E" w:rsidRDefault="00075625" w:rsidP="0064629E">
      <w:pPr>
        <w:pStyle w:val="Texto"/>
        <w:spacing w:line="276" w:lineRule="auto"/>
        <w:ind w:firstLine="0"/>
        <w:rPr>
          <w:rFonts w:ascii="Averta" w:hAnsi="Averta"/>
          <w:sz w:val="22"/>
          <w:szCs w:val="22"/>
        </w:rPr>
      </w:pPr>
      <w:r w:rsidRPr="0064629E">
        <w:rPr>
          <w:rFonts w:ascii="Averta" w:hAnsi="Averta"/>
          <w:sz w:val="22"/>
          <w:szCs w:val="22"/>
        </w:rPr>
        <w:t>Un pasivo contingente es:</w:t>
      </w:r>
    </w:p>
    <w:p w14:paraId="4CB1820D" w14:textId="77777777" w:rsidR="00075625" w:rsidRPr="0064629E" w:rsidRDefault="00075625" w:rsidP="0064629E">
      <w:pPr>
        <w:pStyle w:val="Texto"/>
        <w:spacing w:line="276" w:lineRule="auto"/>
        <w:ind w:firstLine="0"/>
        <w:rPr>
          <w:rFonts w:ascii="Averta" w:hAnsi="Averta"/>
          <w:sz w:val="22"/>
          <w:szCs w:val="22"/>
        </w:rPr>
      </w:pPr>
      <w:r w:rsidRPr="0064629E">
        <w:rPr>
          <w:rFonts w:ascii="Averta" w:hAnsi="Averta"/>
          <w:sz w:val="22"/>
          <w:szCs w:val="22"/>
        </w:rPr>
        <w:t>a) Una obligación posible, surgida a raíz de sucesos pasados, cuya existencia ha de ser confirmada sólo por la ocurrencia, o en su caso, por la no ocurrencia, de uno o más eventos inciertos en el futuro, que no están enteramente bajo el control de la entidad; o bien</w:t>
      </w:r>
    </w:p>
    <w:p w14:paraId="50D71266" w14:textId="77777777" w:rsidR="00075625" w:rsidRPr="0064629E" w:rsidRDefault="00075625" w:rsidP="0064629E">
      <w:pPr>
        <w:pStyle w:val="Texto"/>
        <w:spacing w:line="276" w:lineRule="auto"/>
        <w:ind w:firstLine="0"/>
        <w:rPr>
          <w:rFonts w:ascii="Averta" w:hAnsi="Averta"/>
          <w:sz w:val="22"/>
          <w:szCs w:val="22"/>
        </w:rPr>
      </w:pPr>
      <w:r w:rsidRPr="0064629E">
        <w:rPr>
          <w:rFonts w:ascii="Averta" w:hAnsi="Averta"/>
          <w:sz w:val="22"/>
          <w:szCs w:val="22"/>
        </w:rPr>
        <w:t>b) Una obligación presente, surgida a raíz de sucesos pasados, que no se ha reconocido contablemente porque:</w:t>
      </w:r>
    </w:p>
    <w:p w14:paraId="65E9BF8D" w14:textId="77777777" w:rsidR="00075625" w:rsidRPr="0064629E" w:rsidRDefault="00075625" w:rsidP="0064629E">
      <w:pPr>
        <w:pStyle w:val="Texto"/>
        <w:spacing w:line="276" w:lineRule="auto"/>
        <w:ind w:firstLine="0"/>
        <w:rPr>
          <w:rFonts w:ascii="Averta" w:hAnsi="Averta"/>
          <w:sz w:val="22"/>
          <w:szCs w:val="22"/>
        </w:rPr>
      </w:pPr>
      <w:r w:rsidRPr="0064629E">
        <w:rPr>
          <w:rFonts w:ascii="Averta" w:hAnsi="Averta"/>
          <w:sz w:val="22"/>
          <w:szCs w:val="22"/>
        </w:rPr>
        <w:t>(i) no es probable que la entidad tenga que satisfacerla, desprendiéndose de recursos que incorporen beneficios económicos; o bien</w:t>
      </w:r>
    </w:p>
    <w:p w14:paraId="53665EA9" w14:textId="77777777" w:rsidR="00075625" w:rsidRPr="0064629E" w:rsidRDefault="00075625" w:rsidP="0064629E">
      <w:pPr>
        <w:pStyle w:val="Texto"/>
        <w:spacing w:line="276" w:lineRule="auto"/>
        <w:ind w:firstLine="0"/>
        <w:rPr>
          <w:rFonts w:ascii="Averta" w:hAnsi="Averta"/>
          <w:sz w:val="22"/>
          <w:szCs w:val="22"/>
        </w:rPr>
      </w:pPr>
      <w:r w:rsidRPr="0064629E">
        <w:rPr>
          <w:rFonts w:ascii="Averta" w:hAnsi="Averta"/>
          <w:sz w:val="22"/>
          <w:szCs w:val="22"/>
        </w:rPr>
        <w:t>(ii) el importe de la obligación no pueda ser medido con la suficiente fiabilidad.</w:t>
      </w:r>
    </w:p>
    <w:p w14:paraId="194A5C74" w14:textId="41E39653" w:rsidR="00075625" w:rsidRPr="0064629E" w:rsidRDefault="00075625" w:rsidP="0064629E">
      <w:pPr>
        <w:pStyle w:val="Texto"/>
        <w:spacing w:line="276" w:lineRule="auto"/>
        <w:ind w:firstLine="0"/>
        <w:rPr>
          <w:rFonts w:ascii="Averta" w:hAnsi="Averta"/>
          <w:sz w:val="22"/>
          <w:szCs w:val="22"/>
        </w:rPr>
      </w:pPr>
      <w:r w:rsidRPr="0064629E">
        <w:rPr>
          <w:rFonts w:ascii="Averta" w:hAnsi="Averta"/>
          <w:sz w:val="22"/>
          <w:szCs w:val="22"/>
        </w:rPr>
        <w:t xml:space="preserve">En otros términos, los pasivos contingentes son obligaciones que tienen su origen en hechos específicos e independientes del pasado que en el futuro pueden ocurrir o no y, de acuerdo con lo que acontezca, desaparecen o se convierten en pasivos </w:t>
      </w:r>
      <w:r w:rsidR="00F97DCF" w:rsidRPr="0064629E">
        <w:rPr>
          <w:rFonts w:ascii="Averta" w:hAnsi="Averta"/>
          <w:sz w:val="22"/>
          <w:szCs w:val="22"/>
        </w:rPr>
        <w:t>reales,</w:t>
      </w:r>
      <w:r w:rsidRPr="0064629E">
        <w:rPr>
          <w:rFonts w:ascii="Averta" w:hAnsi="Averta"/>
          <w:sz w:val="22"/>
          <w:szCs w:val="22"/>
        </w:rPr>
        <w:t xml:space="preserve"> por ejemplo, juicios, garantías, avales, costos de planes de pensiones, jubilaciones, etc.</w:t>
      </w:r>
    </w:p>
    <w:p w14:paraId="54C98690" w14:textId="77777777" w:rsidR="00075625" w:rsidRPr="0064629E" w:rsidRDefault="00075625" w:rsidP="00075625">
      <w:pPr>
        <w:pStyle w:val="Texto"/>
        <w:spacing w:line="244" w:lineRule="exact"/>
        <w:rPr>
          <w:rFonts w:ascii="Averta" w:hAnsi="Averta"/>
        </w:rPr>
      </w:pPr>
    </w:p>
    <w:p w14:paraId="523C1389" w14:textId="77777777" w:rsidR="00075625" w:rsidRPr="0064629E" w:rsidRDefault="00075625" w:rsidP="00423B1D">
      <w:pPr>
        <w:spacing w:after="200" w:line="276" w:lineRule="auto"/>
        <w:jc w:val="center"/>
        <w:rPr>
          <w:rFonts w:ascii="Averta" w:hAnsi="Averta" w:cs="Tahoma"/>
          <w:b/>
          <w:color w:val="000000" w:themeColor="text1"/>
          <w:sz w:val="24"/>
          <w:szCs w:val="24"/>
          <w:lang w:val="es-MX"/>
        </w:rPr>
      </w:pPr>
    </w:p>
    <w:p w14:paraId="65C644B6" w14:textId="77777777" w:rsidR="00075625" w:rsidRPr="0064629E" w:rsidRDefault="00075625" w:rsidP="00423B1D">
      <w:pPr>
        <w:spacing w:after="200" w:line="276" w:lineRule="auto"/>
        <w:jc w:val="center"/>
        <w:rPr>
          <w:rFonts w:ascii="Averta" w:hAnsi="Averta" w:cs="Tahoma"/>
          <w:b/>
          <w:color w:val="000000" w:themeColor="text1"/>
          <w:sz w:val="24"/>
          <w:szCs w:val="24"/>
          <w:lang w:val="es-MX"/>
        </w:rPr>
      </w:pPr>
    </w:p>
    <w:p w14:paraId="0246E113" w14:textId="77777777" w:rsidR="00075625" w:rsidRPr="0064629E" w:rsidRDefault="00075625" w:rsidP="00423B1D">
      <w:pPr>
        <w:spacing w:after="200" w:line="276" w:lineRule="auto"/>
        <w:jc w:val="center"/>
        <w:rPr>
          <w:rFonts w:ascii="Averta" w:hAnsi="Averta" w:cs="Tahoma"/>
          <w:b/>
          <w:color w:val="000000" w:themeColor="text1"/>
          <w:sz w:val="24"/>
          <w:szCs w:val="24"/>
          <w:lang w:val="es-MX"/>
        </w:rPr>
      </w:pPr>
    </w:p>
    <w:p w14:paraId="7435390A" w14:textId="77777777" w:rsidR="00075625" w:rsidRPr="0064629E" w:rsidRDefault="00075625" w:rsidP="00423B1D">
      <w:pPr>
        <w:spacing w:after="200" w:line="276" w:lineRule="auto"/>
        <w:jc w:val="center"/>
        <w:rPr>
          <w:rFonts w:ascii="Averta" w:hAnsi="Averta" w:cs="Tahoma"/>
          <w:b/>
          <w:color w:val="000000" w:themeColor="text1"/>
          <w:sz w:val="24"/>
          <w:szCs w:val="24"/>
          <w:lang w:val="es-MX"/>
        </w:rPr>
      </w:pPr>
    </w:p>
    <w:p w14:paraId="38DA3C1B" w14:textId="77777777" w:rsidR="00075625" w:rsidRPr="0064629E" w:rsidRDefault="00075625" w:rsidP="00423B1D">
      <w:pPr>
        <w:spacing w:after="200" w:line="276" w:lineRule="auto"/>
        <w:jc w:val="center"/>
        <w:rPr>
          <w:rFonts w:ascii="Averta" w:hAnsi="Averta" w:cs="Tahoma"/>
          <w:b/>
          <w:color w:val="000000" w:themeColor="text1"/>
          <w:sz w:val="24"/>
          <w:szCs w:val="24"/>
          <w:lang w:val="es-MX"/>
        </w:rPr>
      </w:pPr>
    </w:p>
    <w:p w14:paraId="2740B1F3" w14:textId="77777777" w:rsidR="00075625" w:rsidRPr="0064629E" w:rsidRDefault="00075625" w:rsidP="00423B1D">
      <w:pPr>
        <w:spacing w:after="200" w:line="276" w:lineRule="auto"/>
        <w:jc w:val="center"/>
        <w:rPr>
          <w:rFonts w:ascii="Averta" w:hAnsi="Averta" w:cs="Tahoma"/>
          <w:b/>
          <w:color w:val="000000" w:themeColor="text1"/>
          <w:sz w:val="24"/>
          <w:szCs w:val="24"/>
          <w:lang w:val="es-MX"/>
        </w:rPr>
      </w:pPr>
    </w:p>
    <w:p w14:paraId="77F77E75" w14:textId="77777777" w:rsidR="00075625" w:rsidRPr="0064629E" w:rsidRDefault="00075625" w:rsidP="00423B1D">
      <w:pPr>
        <w:spacing w:after="200" w:line="276" w:lineRule="auto"/>
        <w:jc w:val="center"/>
        <w:rPr>
          <w:rFonts w:ascii="Averta" w:hAnsi="Averta" w:cs="Tahoma"/>
          <w:b/>
          <w:color w:val="000000" w:themeColor="text1"/>
          <w:sz w:val="24"/>
          <w:szCs w:val="24"/>
          <w:lang w:val="es-MX"/>
        </w:rPr>
      </w:pPr>
    </w:p>
    <w:p w14:paraId="6CBB3DC5" w14:textId="77777777" w:rsidR="00075625" w:rsidRPr="0064629E" w:rsidRDefault="00075625" w:rsidP="00423B1D">
      <w:pPr>
        <w:spacing w:after="200" w:line="276" w:lineRule="auto"/>
        <w:jc w:val="center"/>
        <w:rPr>
          <w:rFonts w:ascii="Averta" w:hAnsi="Averta" w:cs="Tahoma"/>
          <w:b/>
          <w:color w:val="000000" w:themeColor="text1"/>
          <w:sz w:val="24"/>
          <w:szCs w:val="24"/>
          <w:lang w:val="es-MX"/>
        </w:rPr>
      </w:pPr>
    </w:p>
    <w:p w14:paraId="663DA4BA" w14:textId="77777777" w:rsidR="00075625" w:rsidRPr="0064629E" w:rsidRDefault="00075625" w:rsidP="00423B1D">
      <w:pPr>
        <w:spacing w:after="200" w:line="276" w:lineRule="auto"/>
        <w:jc w:val="center"/>
        <w:rPr>
          <w:rFonts w:ascii="Averta" w:hAnsi="Averta" w:cs="Tahoma"/>
          <w:b/>
          <w:color w:val="000000" w:themeColor="text1"/>
          <w:sz w:val="24"/>
          <w:szCs w:val="24"/>
          <w:lang w:val="es-MX"/>
        </w:rPr>
      </w:pPr>
    </w:p>
    <w:p w14:paraId="0771A0F4" w14:textId="321E1C43" w:rsidR="00AC5EAF" w:rsidRPr="0064629E" w:rsidRDefault="00AC5EAF" w:rsidP="00FF0946">
      <w:pPr>
        <w:spacing w:line="276" w:lineRule="auto"/>
        <w:rPr>
          <w:rFonts w:ascii="Averta" w:hAnsi="Averta" w:cs="Tahoma"/>
          <w:color w:val="000000" w:themeColor="text1"/>
          <w:sz w:val="24"/>
          <w:szCs w:val="24"/>
          <w:lang w:val="es-MX"/>
        </w:rPr>
      </w:pPr>
    </w:p>
    <w:p w14:paraId="188E4D38" w14:textId="0AD7E0F8" w:rsidR="0071017B" w:rsidRPr="0071017B" w:rsidRDefault="001E624F" w:rsidP="0071017B">
      <w:pPr>
        <w:spacing w:after="200" w:line="276" w:lineRule="auto"/>
        <w:rPr>
          <w:rFonts w:ascii="Averta" w:hAnsi="Averta" w:cs="Tahoma"/>
          <w:b/>
          <w:color w:val="0070C0"/>
          <w:sz w:val="22"/>
          <w:szCs w:val="22"/>
          <w:lang w:val="es-MX"/>
        </w:rPr>
      </w:pPr>
      <w:r>
        <w:rPr>
          <w:rFonts w:ascii="Averta" w:hAnsi="Averta" w:cs="Tahoma"/>
          <w:b/>
          <w:color w:val="0070C0"/>
          <w:sz w:val="22"/>
          <w:szCs w:val="22"/>
          <w:lang w:val="es-MX"/>
        </w:rPr>
        <w:br w:type="page"/>
      </w:r>
    </w:p>
    <w:p w14:paraId="26352354" w14:textId="77777777" w:rsidR="0071017B" w:rsidRPr="00904031" w:rsidRDefault="0071017B" w:rsidP="0071017B">
      <w:pPr>
        <w:spacing w:line="276" w:lineRule="auto"/>
        <w:jc w:val="center"/>
        <w:rPr>
          <w:rFonts w:ascii="Averta" w:hAnsi="Averta" w:cs="Tahoma"/>
          <w:b/>
          <w:sz w:val="22"/>
          <w:szCs w:val="22"/>
          <w:lang w:val="es-MX"/>
        </w:rPr>
      </w:pPr>
      <w:r w:rsidRPr="00904031">
        <w:rPr>
          <w:rFonts w:ascii="Averta" w:hAnsi="Averta" w:cs="Tahoma"/>
          <w:noProof/>
          <w:sz w:val="22"/>
          <w:szCs w:val="22"/>
          <w:lang w:val="es-MX" w:eastAsia="es-MX"/>
        </w:rPr>
        <w:lastRenderedPageBreak/>
        <mc:AlternateContent>
          <mc:Choice Requires="wps">
            <w:drawing>
              <wp:anchor distT="0" distB="0" distL="114300" distR="114300" simplePos="0" relativeHeight="251698176" behindDoc="0" locked="0" layoutInCell="1" allowOverlap="1" wp14:anchorId="6E1201C8" wp14:editId="43DB5449">
                <wp:simplePos x="0" y="0"/>
                <wp:positionH relativeFrom="margin">
                  <wp:align>right</wp:align>
                </wp:positionH>
                <wp:positionV relativeFrom="paragraph">
                  <wp:posOffset>-26490</wp:posOffset>
                </wp:positionV>
                <wp:extent cx="954860" cy="315589"/>
                <wp:effectExtent l="0" t="0" r="0" b="889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4860" cy="315589"/>
                        </a:xfrm>
                        <a:prstGeom prst="rect">
                          <a:avLst/>
                        </a:prstGeom>
                        <a:noFill/>
                        <a:ln>
                          <a:noFill/>
                        </a:ln>
                        <a:effectLst/>
                      </wps:spPr>
                      <wps:txbx>
                        <w:txbxContent>
                          <w:p w14:paraId="28EF1481" w14:textId="7DFB1942" w:rsidR="0071017B" w:rsidRPr="000B00F0" w:rsidRDefault="0071017B" w:rsidP="0071017B">
                            <w:pPr>
                              <w:rPr>
                                <w:rFonts w:ascii="Averta" w:hAnsi="Averta" w:cs="Arial"/>
                                <w:lang w:val="es-MX"/>
                              </w:rPr>
                            </w:pPr>
                            <w:r>
                              <w:rPr>
                                <w:rFonts w:ascii="Averta" w:hAnsi="Averta" w:cs="Arial"/>
                                <w:lang w:val="es-MX"/>
                              </w:rPr>
                              <w:t>Anexo 1</w:t>
                            </w:r>
                            <w:r w:rsidR="00FE3658">
                              <w:rPr>
                                <w:rFonts w:ascii="Averta" w:hAnsi="Averta" w:cs="Arial"/>
                                <w:lang w:val="es-MX"/>
                              </w:rPr>
                              <w:t>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1201C8" id="Cuadro de texto 4" o:spid="_x0000_s1032" type="#_x0000_t202" style="position:absolute;left:0;text-align:left;margin-left:24pt;margin-top:-2.1pt;width:75.2pt;height:24.8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" filled="f" stroked="f">
                <v:textbox>
                  <w:txbxContent>
                    <w:p w14:paraId="28EF1481" w14:textId="7DFB1942" w:rsidR="0071017B" w:rsidRPr="000B00F0" w:rsidRDefault="0071017B" w:rsidP="0071017B">
                      <w:pPr>
                        <w:rPr>
                          <w:rFonts w:ascii="Averta" w:hAnsi="Averta" w:cs="Arial"/>
                          <w:lang w:val="es-MX"/>
                        </w:rPr>
                      </w:pPr>
                      <w:r>
                        <w:rPr>
                          <w:rFonts w:ascii="Averta" w:hAnsi="Averta" w:cs="Arial"/>
                          <w:lang w:val="es-MX"/>
                        </w:rPr>
                        <w:t>Anexo 1</w:t>
                      </w:r>
                      <w:r w:rsidR="00FE3658">
                        <w:rPr>
                          <w:rFonts w:ascii="Averta" w:hAnsi="Averta" w:cs="Arial"/>
                          <w:lang w:val="es-MX"/>
                        </w:rPr>
                        <w:t>07</w:t>
                      </w:r>
                    </w:p>
                  </w:txbxContent>
                </v:textbox>
                <w10:wrap anchorx="margin"/>
              </v:shape>
            </w:pict>
          </mc:Fallback>
        </mc:AlternateContent>
      </w:r>
      <w:r w:rsidRPr="00904031">
        <w:rPr>
          <w:rFonts w:ascii="Averta" w:hAnsi="Averta" w:cs="Tahoma"/>
          <w:noProof/>
          <w:sz w:val="22"/>
          <w:szCs w:val="22"/>
          <w:lang w:val="es-MX" w:eastAsia="es-MX"/>
        </w:rPr>
        <mc:AlternateContent>
          <mc:Choice Requires="wps">
            <w:drawing>
              <wp:anchor distT="0" distB="0" distL="114300" distR="114300" simplePos="0" relativeHeight="251697152" behindDoc="0" locked="0" layoutInCell="1" allowOverlap="1" wp14:anchorId="503D4D75" wp14:editId="5AD172A5">
                <wp:simplePos x="0" y="0"/>
                <wp:positionH relativeFrom="column">
                  <wp:posOffset>7007860</wp:posOffset>
                </wp:positionH>
                <wp:positionV relativeFrom="paragraph">
                  <wp:posOffset>-29210</wp:posOffset>
                </wp:positionV>
                <wp:extent cx="914400" cy="228600"/>
                <wp:effectExtent l="0" t="0" r="0" b="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28600"/>
                        </a:xfrm>
                        <a:prstGeom prst="rect">
                          <a:avLst/>
                        </a:prstGeom>
                        <a:noFill/>
                        <a:ln>
                          <a:noFill/>
                        </a:ln>
                        <a:effectLst/>
                      </wps:spPr>
                      <wps:txbx>
                        <w:txbxContent>
                          <w:p w14:paraId="76F25EEB" w14:textId="77777777" w:rsidR="0071017B" w:rsidRPr="00F5600E" w:rsidRDefault="0071017B" w:rsidP="0071017B">
                            <w:pPr>
                              <w:rPr>
                                <w:rFonts w:ascii="Azo Sans" w:hAnsi="Azo Sans" w:cs="Arial"/>
                                <w:lang w:val="es-MX"/>
                              </w:rPr>
                            </w:pPr>
                            <w:r w:rsidRPr="00F5600E">
                              <w:rPr>
                                <w:rFonts w:ascii="Azo Sans" w:hAnsi="Azo Sans" w:cs="Arial"/>
                                <w:lang w:val="es-MX"/>
                              </w:rPr>
                              <w:t>Anexo</w:t>
                            </w:r>
                            <w:r>
                              <w:rPr>
                                <w:rFonts w:ascii="Azo Sans" w:hAnsi="Azo Sans" w:cs="Arial"/>
                                <w:lang w:val="es-MX"/>
                              </w:rPr>
                              <w:t xml:space="preserve"> 73 </w:t>
                            </w:r>
                          </w:p>
                          <w:p w14:paraId="4B305734" w14:textId="77777777" w:rsidR="0071017B" w:rsidRPr="00403185" w:rsidRDefault="0071017B" w:rsidP="0071017B">
                            <w:pPr>
                              <w:rPr>
                                <w:rFonts w:ascii="Arial" w:hAnsi="Arial" w:cs="Arial"/>
                                <w:sz w:val="18"/>
                                <w:szCs w:val="18"/>
                                <w:lang w:val="es-MX"/>
                              </w:rPr>
                            </w:pPr>
                            <w:r w:rsidRPr="00403185">
                              <w:rPr>
                                <w:rFonts w:ascii="Arial" w:hAnsi="Arial" w:cs="Arial"/>
                                <w:sz w:val="18"/>
                                <w:szCs w:val="18"/>
                                <w:lang w:val="es-MX"/>
                              </w:rPr>
                              <w:t>Anexo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D4D75" id="Cuadro de texto 6" o:spid="_x0000_s1033" type="#_x0000_t202" style="position:absolute;left:0;text-align:left;margin-left:551.8pt;margin-top:-2.3pt;width:1in;height:1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" filled="f" stroked="f">
                <v:textbox>
                  <w:txbxContent>
                    <w:p w14:paraId="76F25EEB" w14:textId="77777777" w:rsidR="0071017B" w:rsidRPr="00F5600E" w:rsidRDefault="0071017B" w:rsidP="0071017B">
                      <w:pPr>
                        <w:rPr>
                          <w:rFonts w:ascii="Azo Sans" w:hAnsi="Azo Sans" w:cs="Arial"/>
                          <w:lang w:val="es-MX"/>
                        </w:rPr>
                      </w:pPr>
                      <w:r w:rsidRPr="00F5600E">
                        <w:rPr>
                          <w:rFonts w:ascii="Azo Sans" w:hAnsi="Azo Sans" w:cs="Arial"/>
                          <w:lang w:val="es-MX"/>
                        </w:rPr>
                        <w:t>Anexo</w:t>
                      </w:r>
                      <w:r>
                        <w:rPr>
                          <w:rFonts w:ascii="Azo Sans" w:hAnsi="Azo Sans" w:cs="Arial"/>
                          <w:lang w:val="es-MX"/>
                        </w:rPr>
                        <w:t xml:space="preserve"> 73 </w:t>
                      </w:r>
                    </w:p>
                    <w:p w14:paraId="4B305734" w14:textId="77777777" w:rsidR="0071017B" w:rsidRPr="00403185" w:rsidRDefault="0071017B" w:rsidP="0071017B">
                      <w:pPr>
                        <w:rPr>
                          <w:rFonts w:ascii="Arial" w:hAnsi="Arial" w:cs="Arial"/>
                          <w:sz w:val="18"/>
                          <w:szCs w:val="18"/>
                          <w:lang w:val="es-MX"/>
                        </w:rPr>
                      </w:pPr>
                      <w:r w:rsidRPr="00403185">
                        <w:rPr>
                          <w:rFonts w:ascii="Arial" w:hAnsi="Arial" w:cs="Arial"/>
                          <w:sz w:val="18"/>
                          <w:szCs w:val="18"/>
                          <w:lang w:val="es-MX"/>
                        </w:rPr>
                        <w:t>Anexo</w:t>
                      </w:r>
                    </w:p>
                  </w:txbxContent>
                </v:textbox>
              </v:shape>
            </w:pict>
          </mc:Fallback>
        </mc:AlternateContent>
      </w:r>
      <w:r w:rsidRPr="00904031">
        <w:rPr>
          <w:rFonts w:ascii="Averta" w:hAnsi="Averta" w:cs="Tahoma"/>
          <w:b/>
          <w:sz w:val="22"/>
          <w:szCs w:val="22"/>
          <w:lang w:val="es-MX"/>
        </w:rPr>
        <w:t>Formato</w:t>
      </w:r>
    </w:p>
    <w:p w14:paraId="5F991A04" w14:textId="0D76FB88" w:rsidR="0071017B" w:rsidRPr="00904031" w:rsidRDefault="0071017B" w:rsidP="0071017B">
      <w:pPr>
        <w:spacing w:line="276" w:lineRule="auto"/>
        <w:jc w:val="center"/>
        <w:rPr>
          <w:rFonts w:ascii="Averta" w:hAnsi="Averta" w:cs="Tahoma"/>
          <w:b/>
          <w:bCs/>
          <w:sz w:val="22"/>
          <w:szCs w:val="22"/>
          <w:lang w:val="es-MX"/>
        </w:rPr>
      </w:pPr>
      <w:r w:rsidRPr="00904031">
        <w:rPr>
          <w:rFonts w:ascii="Averta" w:hAnsi="Averta" w:cs="Tahoma"/>
          <w:b/>
          <w:bCs/>
          <w:sz w:val="22"/>
          <w:szCs w:val="22"/>
          <w:lang w:val="es-MX"/>
        </w:rPr>
        <w:t>Notas</w:t>
      </w:r>
      <w:r w:rsidRPr="005579EB">
        <w:rPr>
          <w:rFonts w:ascii="Averta" w:hAnsi="Averta" w:cs="Tahoma"/>
          <w:b/>
          <w:bCs/>
          <w:color w:val="000000" w:themeColor="text1"/>
          <w:sz w:val="22"/>
          <w:szCs w:val="22"/>
          <w:lang w:val="es-MX"/>
        </w:rPr>
        <w:t xml:space="preserve"> a </w:t>
      </w:r>
      <w:r w:rsidRPr="00904031">
        <w:rPr>
          <w:rFonts w:ascii="Averta" w:hAnsi="Averta" w:cs="Tahoma"/>
          <w:b/>
          <w:bCs/>
          <w:sz w:val="22"/>
          <w:szCs w:val="22"/>
          <w:lang w:val="es-MX"/>
        </w:rPr>
        <w:t>los Estados Financieros</w:t>
      </w:r>
    </w:p>
    <w:p w14:paraId="6565ED4C" w14:textId="77777777" w:rsidR="0071017B" w:rsidRPr="00E0031D" w:rsidRDefault="0071017B" w:rsidP="0071017B">
      <w:pPr>
        <w:spacing w:line="276" w:lineRule="auto"/>
        <w:jc w:val="center"/>
        <w:rPr>
          <w:rFonts w:ascii="Averta" w:hAnsi="Averta" w:cs="Tahoma"/>
          <w:color w:val="FF0000"/>
          <w:sz w:val="22"/>
          <w:szCs w:val="22"/>
          <w:lang w:val="es-MX"/>
        </w:rPr>
      </w:pPr>
    </w:p>
    <w:p w14:paraId="6C7340B0" w14:textId="65830A06" w:rsidR="00621E9D" w:rsidRPr="00E77409" w:rsidRDefault="00621E9D" w:rsidP="00C72D20">
      <w:pPr>
        <w:pStyle w:val="Texto"/>
        <w:spacing w:after="120" w:line="276" w:lineRule="auto"/>
        <w:ind w:firstLine="0"/>
        <w:rPr>
          <w:rFonts w:ascii="Averta" w:hAnsi="Averta"/>
          <w:sz w:val="22"/>
          <w:szCs w:val="22"/>
        </w:rPr>
      </w:pPr>
      <w:r w:rsidRPr="00E77409">
        <w:rPr>
          <w:rFonts w:ascii="Averta" w:hAnsi="Averta"/>
          <w:sz w:val="22"/>
          <w:szCs w:val="22"/>
        </w:rPr>
        <w:t xml:space="preserve">Las notas a los estados financieros son explicaciones que amplían el origen y significado de los datos y cifras que se presentan en los Estados Financieros, proporcionando información acerca del </w:t>
      </w:r>
      <w:r w:rsidR="00C72D20" w:rsidRPr="00E77409">
        <w:rPr>
          <w:rFonts w:ascii="Averta" w:hAnsi="Averta"/>
          <w:sz w:val="22"/>
          <w:szCs w:val="22"/>
        </w:rPr>
        <w:t>E</w:t>
      </w:r>
      <w:r w:rsidRPr="00E77409">
        <w:rPr>
          <w:rFonts w:ascii="Averta" w:hAnsi="Averta"/>
          <w:sz w:val="22"/>
          <w:szCs w:val="22"/>
        </w:rPr>
        <w:t xml:space="preserve">nte </w:t>
      </w:r>
      <w:r w:rsidR="00C72D20" w:rsidRPr="00E77409">
        <w:rPr>
          <w:rFonts w:ascii="Averta" w:hAnsi="Averta"/>
          <w:sz w:val="22"/>
          <w:szCs w:val="22"/>
        </w:rPr>
        <w:t>P</w:t>
      </w:r>
      <w:r w:rsidRPr="00E77409">
        <w:rPr>
          <w:rFonts w:ascii="Averta" w:hAnsi="Averta"/>
          <w:sz w:val="22"/>
          <w:szCs w:val="22"/>
        </w:rPr>
        <w:t>úblico, sus transacciones y otros eventos que lo han afectado o podrían afectar económicamente, las cuales son parte integrante de los mismos, teniendo presente los postulados de revelación suficiente e importancia relativa.</w:t>
      </w:r>
    </w:p>
    <w:p w14:paraId="1C857F40" w14:textId="77777777" w:rsidR="00621E9D" w:rsidRPr="00E77409" w:rsidRDefault="00621E9D" w:rsidP="00C72D20">
      <w:pPr>
        <w:pStyle w:val="Texto"/>
        <w:spacing w:after="120" w:line="276" w:lineRule="auto"/>
        <w:ind w:firstLine="0"/>
        <w:rPr>
          <w:rFonts w:ascii="Averta" w:hAnsi="Averta"/>
          <w:sz w:val="22"/>
          <w:szCs w:val="22"/>
        </w:rPr>
      </w:pPr>
      <w:r w:rsidRPr="00E77409">
        <w:rPr>
          <w:rFonts w:ascii="Averta" w:hAnsi="Averta"/>
          <w:sz w:val="22"/>
          <w:szCs w:val="22"/>
        </w:rPr>
        <w:t>Su objetivo es revelar y proporcionar información adicional que no se presenta en los Estados Financieros, pero que es relevante para la comprensión de alguno de ellos. Lo anterior para dar cumplimiento a los artículos 46, fracción I, inciso g), 47, 48 y 49 de la Ley General de Contabilidad Gubernamental (LGCG).</w:t>
      </w:r>
    </w:p>
    <w:p w14:paraId="486F6F86" w14:textId="77777777" w:rsidR="00621E9D" w:rsidRPr="00E77409" w:rsidRDefault="00621E9D" w:rsidP="00C72D20">
      <w:pPr>
        <w:pStyle w:val="Texto"/>
        <w:spacing w:after="120" w:line="276" w:lineRule="auto"/>
        <w:ind w:firstLine="0"/>
        <w:rPr>
          <w:rFonts w:ascii="Averta" w:hAnsi="Averta"/>
          <w:sz w:val="22"/>
          <w:szCs w:val="22"/>
        </w:rPr>
      </w:pPr>
      <w:r w:rsidRPr="00E77409">
        <w:rPr>
          <w:rFonts w:ascii="Averta" w:hAnsi="Averta"/>
          <w:sz w:val="22"/>
          <w:szCs w:val="22"/>
        </w:rPr>
        <w:t>Las Notas a los Estados Financieros deberán incluir en el encabezado los siguientes datos: Nombre del Ente Público, la denominación “Notas a los Estados Financieros", periodo de que se trata y la unidad monetaria en que están expresadas las cifras (pesos).</w:t>
      </w:r>
    </w:p>
    <w:p w14:paraId="76164723" w14:textId="3EF3A64B" w:rsidR="00621E9D" w:rsidRPr="00E77409" w:rsidRDefault="00621E9D" w:rsidP="00C72D20">
      <w:pPr>
        <w:pStyle w:val="Texto"/>
        <w:spacing w:after="80" w:line="276" w:lineRule="auto"/>
        <w:ind w:firstLine="0"/>
        <w:rPr>
          <w:rFonts w:ascii="Averta" w:hAnsi="Averta"/>
          <w:sz w:val="22"/>
          <w:szCs w:val="22"/>
        </w:rPr>
      </w:pPr>
      <w:r w:rsidRPr="00E77409">
        <w:rPr>
          <w:rFonts w:ascii="Averta" w:hAnsi="Averta"/>
          <w:sz w:val="22"/>
          <w:szCs w:val="22"/>
        </w:rPr>
        <w:t xml:space="preserve">A </w:t>
      </w:r>
      <w:r w:rsidR="00C72D20" w:rsidRPr="00E77409">
        <w:rPr>
          <w:rFonts w:ascii="Averta" w:hAnsi="Averta"/>
          <w:sz w:val="22"/>
          <w:szCs w:val="22"/>
        </w:rPr>
        <w:t>continuación,</w:t>
      </w:r>
      <w:r w:rsidRPr="00E77409">
        <w:rPr>
          <w:rFonts w:ascii="Averta" w:hAnsi="Averta"/>
          <w:sz w:val="22"/>
          <w:szCs w:val="22"/>
        </w:rPr>
        <w:t xml:space="preserve"> se presentan los tres tipos de notas que acompañan a los Estados Financieros, a saber:</w:t>
      </w:r>
    </w:p>
    <w:p w14:paraId="4FB3F34A" w14:textId="77777777" w:rsidR="00621E9D" w:rsidRPr="00E77409" w:rsidRDefault="00621E9D" w:rsidP="00C72D20">
      <w:pPr>
        <w:pStyle w:val="Texto"/>
        <w:spacing w:after="80" w:line="276" w:lineRule="auto"/>
        <w:rPr>
          <w:rFonts w:ascii="Averta" w:hAnsi="Averta"/>
          <w:sz w:val="22"/>
          <w:szCs w:val="22"/>
        </w:rPr>
      </w:pPr>
      <w:r w:rsidRPr="00E77409">
        <w:rPr>
          <w:rFonts w:ascii="Averta" w:hAnsi="Averta"/>
          <w:sz w:val="22"/>
          <w:szCs w:val="22"/>
        </w:rPr>
        <w:t xml:space="preserve">a) </w:t>
      </w:r>
      <w:r w:rsidRPr="00E77409">
        <w:rPr>
          <w:rFonts w:ascii="Averta" w:hAnsi="Averta"/>
          <w:sz w:val="22"/>
          <w:szCs w:val="22"/>
        </w:rPr>
        <w:tab/>
        <w:t>Notas de gestión administrativa,</w:t>
      </w:r>
    </w:p>
    <w:p w14:paraId="4589352D" w14:textId="77777777" w:rsidR="00621E9D" w:rsidRPr="00E77409" w:rsidRDefault="00621E9D" w:rsidP="00C72D20">
      <w:pPr>
        <w:pStyle w:val="Texto"/>
        <w:spacing w:after="80" w:line="276" w:lineRule="auto"/>
        <w:rPr>
          <w:rFonts w:ascii="Averta" w:hAnsi="Averta"/>
          <w:sz w:val="22"/>
          <w:szCs w:val="22"/>
        </w:rPr>
      </w:pPr>
      <w:r w:rsidRPr="00E77409">
        <w:rPr>
          <w:rFonts w:ascii="Averta" w:hAnsi="Averta"/>
          <w:sz w:val="22"/>
          <w:szCs w:val="22"/>
        </w:rPr>
        <w:t xml:space="preserve">b) </w:t>
      </w:r>
      <w:r w:rsidRPr="00E77409">
        <w:rPr>
          <w:rFonts w:ascii="Averta" w:hAnsi="Averta"/>
          <w:sz w:val="22"/>
          <w:szCs w:val="22"/>
        </w:rPr>
        <w:tab/>
        <w:t>Notas de desglose, y</w:t>
      </w:r>
    </w:p>
    <w:p w14:paraId="3BC9CA47" w14:textId="77777777" w:rsidR="00621E9D" w:rsidRPr="00E77409" w:rsidRDefault="00621E9D" w:rsidP="00C72D20">
      <w:pPr>
        <w:pStyle w:val="Texto"/>
        <w:spacing w:after="240" w:line="276" w:lineRule="auto"/>
        <w:ind w:firstLine="289"/>
        <w:rPr>
          <w:rFonts w:ascii="Averta" w:hAnsi="Averta"/>
          <w:sz w:val="22"/>
          <w:szCs w:val="22"/>
        </w:rPr>
      </w:pPr>
      <w:r w:rsidRPr="00E77409">
        <w:rPr>
          <w:rFonts w:ascii="Averta" w:hAnsi="Averta"/>
          <w:sz w:val="22"/>
          <w:szCs w:val="22"/>
        </w:rPr>
        <w:t xml:space="preserve">c) </w:t>
      </w:r>
      <w:r w:rsidRPr="00E77409">
        <w:rPr>
          <w:rFonts w:ascii="Averta" w:hAnsi="Averta"/>
          <w:sz w:val="22"/>
          <w:szCs w:val="22"/>
        </w:rPr>
        <w:tab/>
        <w:t>Notas de memoria (cuentas de orden).</w:t>
      </w:r>
    </w:p>
    <w:p w14:paraId="4761D1D8" w14:textId="77777777" w:rsidR="00621E9D" w:rsidRPr="00E77409" w:rsidRDefault="00621E9D" w:rsidP="0064629E">
      <w:pPr>
        <w:pStyle w:val="Texto"/>
        <w:spacing w:after="240" w:line="276" w:lineRule="auto"/>
        <w:ind w:firstLine="289"/>
        <w:jc w:val="center"/>
        <w:rPr>
          <w:rFonts w:ascii="Averta" w:hAnsi="Averta"/>
          <w:b/>
          <w:sz w:val="22"/>
          <w:szCs w:val="22"/>
        </w:rPr>
      </w:pPr>
      <w:r w:rsidRPr="00E77409">
        <w:rPr>
          <w:rFonts w:ascii="Averta" w:hAnsi="Averta"/>
          <w:b/>
          <w:sz w:val="22"/>
          <w:szCs w:val="22"/>
        </w:rPr>
        <w:t>a) NOTAS DE GESTIÓN ADMINISTRATIVA</w:t>
      </w:r>
    </w:p>
    <w:p w14:paraId="0EBC3353" w14:textId="77777777" w:rsidR="00621E9D" w:rsidRPr="00E77409" w:rsidRDefault="00621E9D" w:rsidP="00C72D20">
      <w:pPr>
        <w:pStyle w:val="Texto"/>
        <w:spacing w:after="120" w:line="276" w:lineRule="auto"/>
        <w:ind w:firstLine="0"/>
        <w:rPr>
          <w:rFonts w:ascii="Averta" w:hAnsi="Averta"/>
          <w:sz w:val="22"/>
          <w:szCs w:val="22"/>
        </w:rPr>
      </w:pPr>
      <w:r w:rsidRPr="00E77409">
        <w:rPr>
          <w:rFonts w:ascii="Averta" w:hAnsi="Averta"/>
          <w:sz w:val="22"/>
          <w:szCs w:val="22"/>
        </w:rPr>
        <w:t>Estas Notas tienen como objetivo la revelación del contexto y de los aspectos económico-financieros más relevantes que influyeron en las decisiones del período, y que deberán ser considerados en la elaboración de los estados financieros para la mayor comprensión de los mismos y sus particularidades.</w:t>
      </w:r>
    </w:p>
    <w:p w14:paraId="6509A12F" w14:textId="77777777" w:rsidR="00621E9D" w:rsidRPr="00E77409" w:rsidRDefault="00621E9D" w:rsidP="00C72D20">
      <w:pPr>
        <w:pStyle w:val="Texto"/>
        <w:spacing w:after="120" w:line="276" w:lineRule="auto"/>
        <w:ind w:firstLine="0"/>
        <w:rPr>
          <w:rFonts w:ascii="Averta" w:hAnsi="Averta"/>
          <w:sz w:val="22"/>
          <w:szCs w:val="22"/>
        </w:rPr>
      </w:pPr>
      <w:r w:rsidRPr="00E77409">
        <w:rPr>
          <w:rFonts w:ascii="Averta" w:hAnsi="Averta"/>
          <w:sz w:val="22"/>
          <w:szCs w:val="22"/>
        </w:rPr>
        <w:t>De esta manera, se informan y explican las condiciones relacionadas con la información financiera de cada período de gestión; además, de exponer aquellas políticas que podrían afectar la toma de decisiones en períodos posteriores.</w:t>
      </w:r>
    </w:p>
    <w:p w14:paraId="3D798475" w14:textId="77777777" w:rsidR="00621E9D" w:rsidRPr="00E77409" w:rsidRDefault="00621E9D" w:rsidP="0064629E">
      <w:pPr>
        <w:pStyle w:val="Texto"/>
        <w:spacing w:after="120" w:line="276" w:lineRule="auto"/>
        <w:rPr>
          <w:rFonts w:ascii="Averta" w:hAnsi="Averta"/>
          <w:b/>
          <w:sz w:val="22"/>
          <w:szCs w:val="22"/>
        </w:rPr>
      </w:pPr>
      <w:r w:rsidRPr="00E77409">
        <w:rPr>
          <w:rFonts w:ascii="Averta" w:hAnsi="Averta"/>
          <w:b/>
          <w:sz w:val="22"/>
          <w:szCs w:val="22"/>
        </w:rPr>
        <w:t>1.</w:t>
      </w:r>
      <w:r w:rsidRPr="00E77409">
        <w:rPr>
          <w:rFonts w:ascii="Averta" w:hAnsi="Averta"/>
          <w:b/>
          <w:sz w:val="22"/>
          <w:szCs w:val="22"/>
        </w:rPr>
        <w:tab/>
        <w:t>Autorización e Historia</w:t>
      </w:r>
    </w:p>
    <w:p w14:paraId="79DB440F" w14:textId="77777777" w:rsidR="00621E9D" w:rsidRPr="00E77409" w:rsidRDefault="00621E9D" w:rsidP="0064629E">
      <w:pPr>
        <w:pStyle w:val="Texto"/>
        <w:spacing w:after="80" w:line="276" w:lineRule="auto"/>
        <w:rPr>
          <w:rFonts w:ascii="Averta" w:hAnsi="Averta"/>
          <w:sz w:val="22"/>
          <w:szCs w:val="22"/>
        </w:rPr>
      </w:pPr>
      <w:r w:rsidRPr="00E77409">
        <w:rPr>
          <w:rFonts w:ascii="Averta" w:hAnsi="Averta"/>
          <w:sz w:val="22"/>
          <w:szCs w:val="22"/>
        </w:rPr>
        <w:t>Se informará sobre:</w:t>
      </w:r>
    </w:p>
    <w:p w14:paraId="6BCEDF32" w14:textId="70A73933" w:rsidR="00621E9D" w:rsidRPr="00E77409" w:rsidRDefault="00621E9D" w:rsidP="0064629E">
      <w:pPr>
        <w:pStyle w:val="INCISO"/>
        <w:spacing w:after="80" w:line="276" w:lineRule="auto"/>
        <w:rPr>
          <w:rFonts w:ascii="Averta" w:hAnsi="Averta"/>
          <w:sz w:val="22"/>
          <w:szCs w:val="22"/>
        </w:rPr>
      </w:pPr>
      <w:r w:rsidRPr="00E77409">
        <w:rPr>
          <w:rFonts w:ascii="Averta" w:hAnsi="Averta"/>
          <w:sz w:val="22"/>
          <w:szCs w:val="22"/>
        </w:rPr>
        <w:t>a)</w:t>
      </w:r>
      <w:r w:rsidRPr="00E77409">
        <w:rPr>
          <w:rFonts w:ascii="Averta" w:hAnsi="Averta"/>
          <w:sz w:val="22"/>
          <w:szCs w:val="22"/>
        </w:rPr>
        <w:tab/>
        <w:t xml:space="preserve">Fecha de creación del </w:t>
      </w:r>
      <w:r w:rsidR="008C4A3F" w:rsidRPr="00E77409">
        <w:rPr>
          <w:rFonts w:ascii="Averta" w:hAnsi="Averta"/>
          <w:sz w:val="22"/>
          <w:szCs w:val="22"/>
        </w:rPr>
        <w:t>Ente Público</w:t>
      </w:r>
      <w:r w:rsidRPr="00E77409">
        <w:rPr>
          <w:rFonts w:ascii="Averta" w:hAnsi="Averta"/>
          <w:sz w:val="22"/>
          <w:szCs w:val="22"/>
        </w:rPr>
        <w:t>.</w:t>
      </w:r>
    </w:p>
    <w:p w14:paraId="7A5562CB" w14:textId="77777777" w:rsidR="00621E9D" w:rsidRPr="00E77409" w:rsidRDefault="00621E9D" w:rsidP="0064629E">
      <w:pPr>
        <w:pStyle w:val="Texto"/>
        <w:spacing w:after="240" w:line="276" w:lineRule="auto"/>
        <w:ind w:left="1077" w:hanging="357"/>
        <w:rPr>
          <w:rFonts w:ascii="Averta" w:hAnsi="Averta"/>
          <w:sz w:val="22"/>
          <w:szCs w:val="22"/>
        </w:rPr>
      </w:pPr>
      <w:r w:rsidRPr="00E77409">
        <w:rPr>
          <w:rFonts w:ascii="Averta" w:hAnsi="Averta"/>
          <w:sz w:val="22"/>
          <w:szCs w:val="22"/>
        </w:rPr>
        <w:t>b)</w:t>
      </w:r>
      <w:r w:rsidRPr="00E77409">
        <w:rPr>
          <w:rFonts w:ascii="Averta" w:hAnsi="Averta"/>
          <w:sz w:val="22"/>
          <w:szCs w:val="22"/>
        </w:rPr>
        <w:tab/>
        <w:t>Principales cambios en su estructura.</w:t>
      </w:r>
    </w:p>
    <w:p w14:paraId="38BBF9A9" w14:textId="77777777" w:rsidR="00621E9D" w:rsidRPr="00E77409" w:rsidRDefault="00621E9D" w:rsidP="0064629E">
      <w:pPr>
        <w:pStyle w:val="Texto"/>
        <w:spacing w:after="120" w:line="276" w:lineRule="auto"/>
        <w:rPr>
          <w:rFonts w:ascii="Averta" w:hAnsi="Averta"/>
          <w:b/>
          <w:sz w:val="22"/>
          <w:szCs w:val="22"/>
        </w:rPr>
      </w:pPr>
      <w:r w:rsidRPr="00E77409">
        <w:rPr>
          <w:rFonts w:ascii="Averta" w:hAnsi="Averta"/>
          <w:b/>
          <w:sz w:val="22"/>
          <w:szCs w:val="22"/>
        </w:rPr>
        <w:t>2.</w:t>
      </w:r>
      <w:r w:rsidRPr="00E77409">
        <w:rPr>
          <w:rFonts w:ascii="Averta" w:hAnsi="Averta"/>
          <w:b/>
          <w:sz w:val="22"/>
          <w:szCs w:val="22"/>
        </w:rPr>
        <w:tab/>
        <w:t>Panorama Económico y Financiero</w:t>
      </w:r>
    </w:p>
    <w:p w14:paraId="1E65A23C" w14:textId="6F89C1E3" w:rsidR="00621E9D" w:rsidRPr="00E77409" w:rsidRDefault="00621E9D" w:rsidP="00C72D20">
      <w:pPr>
        <w:pStyle w:val="INCISO"/>
        <w:spacing w:after="240" w:line="276" w:lineRule="auto"/>
        <w:ind w:left="0" w:firstLine="0"/>
        <w:rPr>
          <w:rFonts w:ascii="Averta" w:hAnsi="Averta"/>
          <w:sz w:val="22"/>
          <w:szCs w:val="22"/>
        </w:rPr>
      </w:pPr>
      <w:r w:rsidRPr="00E77409">
        <w:rPr>
          <w:rFonts w:ascii="Averta" w:hAnsi="Averta"/>
          <w:sz w:val="22"/>
          <w:szCs w:val="22"/>
        </w:rPr>
        <w:lastRenderedPageBreak/>
        <w:t xml:space="preserve">Se informará sobre las principales condiciones económico-financieras bajo las cuales el </w:t>
      </w:r>
      <w:r w:rsidR="008C4A3F" w:rsidRPr="00E77409">
        <w:rPr>
          <w:rFonts w:ascii="Averta" w:hAnsi="Averta"/>
          <w:sz w:val="22"/>
          <w:szCs w:val="22"/>
        </w:rPr>
        <w:t>Ente Público</w:t>
      </w:r>
      <w:r w:rsidRPr="00E77409">
        <w:rPr>
          <w:rFonts w:ascii="Averta" w:hAnsi="Averta"/>
          <w:sz w:val="22"/>
          <w:szCs w:val="22"/>
        </w:rPr>
        <w:t xml:space="preserve"> estuvo operando; y las cuales influyeron en la toma de decisiones de la administración; tanto a nivel local como federal.</w:t>
      </w:r>
    </w:p>
    <w:p w14:paraId="3C0DA978" w14:textId="77777777" w:rsidR="00621E9D" w:rsidRPr="00E77409" w:rsidRDefault="00621E9D" w:rsidP="0064629E">
      <w:pPr>
        <w:pStyle w:val="Texto"/>
        <w:spacing w:after="80" w:line="276" w:lineRule="auto"/>
        <w:rPr>
          <w:rFonts w:ascii="Averta" w:hAnsi="Averta"/>
          <w:b/>
          <w:sz w:val="22"/>
          <w:szCs w:val="22"/>
        </w:rPr>
      </w:pPr>
      <w:r w:rsidRPr="00E77409">
        <w:rPr>
          <w:rFonts w:ascii="Averta" w:hAnsi="Averta"/>
          <w:b/>
          <w:sz w:val="22"/>
          <w:szCs w:val="22"/>
        </w:rPr>
        <w:t>3.</w:t>
      </w:r>
      <w:r w:rsidRPr="00E77409">
        <w:rPr>
          <w:rFonts w:ascii="Averta" w:hAnsi="Averta"/>
          <w:b/>
          <w:sz w:val="22"/>
          <w:szCs w:val="22"/>
        </w:rPr>
        <w:tab/>
        <w:t>Organización y Objeto Social</w:t>
      </w:r>
    </w:p>
    <w:p w14:paraId="732B39FB" w14:textId="77777777" w:rsidR="00621E9D" w:rsidRPr="00E77409" w:rsidRDefault="00621E9D" w:rsidP="0064629E">
      <w:pPr>
        <w:pStyle w:val="Texto"/>
        <w:spacing w:after="80" w:line="276" w:lineRule="auto"/>
        <w:rPr>
          <w:rFonts w:ascii="Averta" w:hAnsi="Averta"/>
          <w:sz w:val="22"/>
          <w:szCs w:val="22"/>
        </w:rPr>
      </w:pPr>
      <w:r w:rsidRPr="00E77409">
        <w:rPr>
          <w:rFonts w:ascii="Averta" w:hAnsi="Averta"/>
          <w:sz w:val="22"/>
          <w:szCs w:val="22"/>
        </w:rPr>
        <w:t>Se informará sobre:</w:t>
      </w:r>
    </w:p>
    <w:p w14:paraId="5C5C46C5" w14:textId="77777777" w:rsidR="00621E9D" w:rsidRPr="00E77409" w:rsidRDefault="00621E9D" w:rsidP="0064629E">
      <w:pPr>
        <w:pStyle w:val="INCISO"/>
        <w:spacing w:after="80" w:line="276" w:lineRule="auto"/>
        <w:ind w:left="1077" w:hanging="357"/>
        <w:rPr>
          <w:rFonts w:ascii="Averta" w:hAnsi="Averta"/>
          <w:sz w:val="22"/>
          <w:szCs w:val="22"/>
        </w:rPr>
      </w:pPr>
      <w:r w:rsidRPr="00E77409">
        <w:rPr>
          <w:rFonts w:ascii="Averta" w:hAnsi="Averta"/>
          <w:sz w:val="22"/>
          <w:szCs w:val="22"/>
        </w:rPr>
        <w:t>a)</w:t>
      </w:r>
      <w:r w:rsidRPr="00E77409">
        <w:rPr>
          <w:rFonts w:ascii="Averta" w:hAnsi="Averta"/>
          <w:sz w:val="22"/>
          <w:szCs w:val="22"/>
        </w:rPr>
        <w:tab/>
        <w:t>Objeto social.</w:t>
      </w:r>
    </w:p>
    <w:p w14:paraId="5B13E5AE" w14:textId="77777777" w:rsidR="00621E9D" w:rsidRPr="00E77409" w:rsidRDefault="00621E9D" w:rsidP="0064629E">
      <w:pPr>
        <w:pStyle w:val="INCISO"/>
        <w:spacing w:after="80" w:line="276" w:lineRule="auto"/>
        <w:ind w:left="1077" w:hanging="357"/>
        <w:rPr>
          <w:rFonts w:ascii="Averta" w:hAnsi="Averta"/>
          <w:sz w:val="22"/>
          <w:szCs w:val="22"/>
        </w:rPr>
      </w:pPr>
      <w:r w:rsidRPr="00E77409">
        <w:rPr>
          <w:rFonts w:ascii="Averta" w:hAnsi="Averta"/>
          <w:sz w:val="22"/>
          <w:szCs w:val="22"/>
        </w:rPr>
        <w:t>b)</w:t>
      </w:r>
      <w:r w:rsidRPr="00E77409">
        <w:rPr>
          <w:rFonts w:ascii="Averta" w:hAnsi="Averta"/>
          <w:sz w:val="22"/>
          <w:szCs w:val="22"/>
        </w:rPr>
        <w:tab/>
        <w:t>Principal actividad.</w:t>
      </w:r>
    </w:p>
    <w:p w14:paraId="255F368E" w14:textId="77777777" w:rsidR="00621E9D" w:rsidRPr="00E77409" w:rsidRDefault="00621E9D" w:rsidP="0064629E">
      <w:pPr>
        <w:pStyle w:val="INCISO"/>
        <w:spacing w:after="80" w:line="276" w:lineRule="auto"/>
        <w:ind w:left="1077" w:hanging="357"/>
        <w:rPr>
          <w:rFonts w:ascii="Averta" w:hAnsi="Averta"/>
          <w:sz w:val="22"/>
          <w:szCs w:val="22"/>
        </w:rPr>
      </w:pPr>
      <w:r w:rsidRPr="00E77409">
        <w:rPr>
          <w:rFonts w:ascii="Averta" w:hAnsi="Averta"/>
          <w:sz w:val="22"/>
          <w:szCs w:val="22"/>
        </w:rPr>
        <w:t>c)</w:t>
      </w:r>
      <w:r w:rsidRPr="00E77409">
        <w:rPr>
          <w:rFonts w:ascii="Averta" w:hAnsi="Averta"/>
          <w:sz w:val="22"/>
          <w:szCs w:val="22"/>
        </w:rPr>
        <w:tab/>
        <w:t>Ejercicio fiscal.</w:t>
      </w:r>
    </w:p>
    <w:p w14:paraId="50BCA01B" w14:textId="77777777" w:rsidR="00621E9D" w:rsidRPr="00E77409" w:rsidRDefault="00621E9D" w:rsidP="0064629E">
      <w:pPr>
        <w:pStyle w:val="INCISO"/>
        <w:spacing w:after="80" w:line="276" w:lineRule="auto"/>
        <w:ind w:left="1077" w:hanging="357"/>
        <w:rPr>
          <w:rFonts w:ascii="Averta" w:hAnsi="Averta"/>
          <w:sz w:val="22"/>
          <w:szCs w:val="22"/>
        </w:rPr>
      </w:pPr>
      <w:r w:rsidRPr="00E77409">
        <w:rPr>
          <w:rFonts w:ascii="Averta" w:hAnsi="Averta"/>
          <w:sz w:val="22"/>
          <w:szCs w:val="22"/>
        </w:rPr>
        <w:t>d)</w:t>
      </w:r>
      <w:r w:rsidRPr="00E77409">
        <w:rPr>
          <w:rFonts w:ascii="Averta" w:hAnsi="Averta"/>
          <w:sz w:val="22"/>
          <w:szCs w:val="22"/>
        </w:rPr>
        <w:tab/>
        <w:t>Régimen jurídico.</w:t>
      </w:r>
    </w:p>
    <w:p w14:paraId="6F570053" w14:textId="77777777" w:rsidR="00621E9D" w:rsidRPr="00E77409" w:rsidRDefault="00621E9D" w:rsidP="0064629E">
      <w:pPr>
        <w:pStyle w:val="INCISO"/>
        <w:spacing w:after="80" w:line="276" w:lineRule="auto"/>
        <w:ind w:left="1077" w:hanging="357"/>
        <w:rPr>
          <w:rFonts w:ascii="Averta" w:hAnsi="Averta"/>
          <w:sz w:val="22"/>
          <w:szCs w:val="22"/>
        </w:rPr>
      </w:pPr>
      <w:r w:rsidRPr="00E77409">
        <w:rPr>
          <w:rFonts w:ascii="Averta" w:hAnsi="Averta"/>
          <w:sz w:val="22"/>
          <w:szCs w:val="22"/>
        </w:rPr>
        <w:t>e)</w:t>
      </w:r>
      <w:r w:rsidRPr="00E77409">
        <w:rPr>
          <w:rFonts w:ascii="Averta" w:hAnsi="Averta"/>
          <w:sz w:val="22"/>
          <w:szCs w:val="22"/>
        </w:rPr>
        <w:tab/>
        <w:t>Consideraciones fiscales del ente: revelar el tipo de contribuciones que esté obligado a pagar o retener.</w:t>
      </w:r>
    </w:p>
    <w:p w14:paraId="77B46C28" w14:textId="77777777" w:rsidR="00621E9D" w:rsidRPr="00E77409" w:rsidRDefault="00621E9D" w:rsidP="0064629E">
      <w:pPr>
        <w:pStyle w:val="INCISO"/>
        <w:spacing w:after="80" w:line="276" w:lineRule="auto"/>
        <w:ind w:left="1077" w:hanging="357"/>
        <w:rPr>
          <w:rFonts w:ascii="Averta" w:hAnsi="Averta"/>
          <w:sz w:val="22"/>
          <w:szCs w:val="22"/>
        </w:rPr>
      </w:pPr>
      <w:r w:rsidRPr="00E77409">
        <w:rPr>
          <w:rFonts w:ascii="Averta" w:hAnsi="Averta"/>
          <w:sz w:val="22"/>
          <w:szCs w:val="22"/>
        </w:rPr>
        <w:t>f)</w:t>
      </w:r>
      <w:r w:rsidRPr="00E77409">
        <w:rPr>
          <w:rFonts w:ascii="Averta" w:hAnsi="Averta"/>
          <w:sz w:val="22"/>
          <w:szCs w:val="22"/>
        </w:rPr>
        <w:tab/>
        <w:t>Estructura organizacional básica.</w:t>
      </w:r>
    </w:p>
    <w:p w14:paraId="5FA62C0C" w14:textId="2A4145CB" w:rsidR="00621E9D" w:rsidRPr="00E77409" w:rsidRDefault="00621E9D" w:rsidP="0064629E">
      <w:pPr>
        <w:pStyle w:val="INCISO"/>
        <w:spacing w:after="240" w:line="276" w:lineRule="auto"/>
        <w:ind w:left="1077" w:hanging="357"/>
        <w:rPr>
          <w:rFonts w:ascii="Averta" w:hAnsi="Averta"/>
          <w:sz w:val="22"/>
          <w:szCs w:val="22"/>
        </w:rPr>
      </w:pPr>
      <w:r w:rsidRPr="00E77409">
        <w:rPr>
          <w:rFonts w:ascii="Averta" w:hAnsi="Averta"/>
          <w:sz w:val="22"/>
          <w:szCs w:val="22"/>
        </w:rPr>
        <w:t>g)</w:t>
      </w:r>
      <w:r w:rsidRPr="00E77409">
        <w:rPr>
          <w:rFonts w:ascii="Averta" w:hAnsi="Averta"/>
          <w:sz w:val="22"/>
          <w:szCs w:val="22"/>
        </w:rPr>
        <w:tab/>
        <w:t>Fideicomisos de los cuales es fideicomitente o fideicomisario, y contratos análogos, incluyendo mandatos de los cuales es parte.</w:t>
      </w:r>
    </w:p>
    <w:p w14:paraId="04F4A965" w14:textId="77777777" w:rsidR="00621E9D" w:rsidRPr="00E77409" w:rsidRDefault="00621E9D" w:rsidP="0064629E">
      <w:pPr>
        <w:pStyle w:val="Texto"/>
        <w:spacing w:after="120" w:line="276" w:lineRule="auto"/>
        <w:rPr>
          <w:rFonts w:ascii="Averta" w:hAnsi="Averta"/>
          <w:b/>
          <w:sz w:val="22"/>
          <w:szCs w:val="22"/>
        </w:rPr>
      </w:pPr>
      <w:r w:rsidRPr="00E77409">
        <w:rPr>
          <w:rFonts w:ascii="Averta" w:hAnsi="Averta"/>
          <w:b/>
          <w:sz w:val="22"/>
          <w:szCs w:val="22"/>
        </w:rPr>
        <w:t>4.</w:t>
      </w:r>
      <w:r w:rsidRPr="00E77409">
        <w:rPr>
          <w:rFonts w:ascii="Averta" w:hAnsi="Averta"/>
          <w:b/>
          <w:sz w:val="22"/>
          <w:szCs w:val="22"/>
        </w:rPr>
        <w:tab/>
        <w:t>Bases de Preparación de los Estados Financieros</w:t>
      </w:r>
    </w:p>
    <w:p w14:paraId="391343C9" w14:textId="77777777" w:rsidR="00621E9D" w:rsidRPr="00E77409" w:rsidRDefault="00621E9D" w:rsidP="0064629E">
      <w:pPr>
        <w:pStyle w:val="Texto"/>
        <w:spacing w:after="120" w:line="276" w:lineRule="auto"/>
        <w:rPr>
          <w:rFonts w:ascii="Averta" w:hAnsi="Averta"/>
          <w:sz w:val="22"/>
          <w:szCs w:val="22"/>
        </w:rPr>
      </w:pPr>
      <w:r w:rsidRPr="00E77409">
        <w:rPr>
          <w:rFonts w:ascii="Averta" w:hAnsi="Averta"/>
          <w:sz w:val="22"/>
          <w:szCs w:val="22"/>
        </w:rPr>
        <w:t>Se informará sobre:</w:t>
      </w:r>
    </w:p>
    <w:p w14:paraId="331C436C" w14:textId="77777777" w:rsidR="00621E9D" w:rsidRPr="00E77409" w:rsidRDefault="00621E9D" w:rsidP="0064629E">
      <w:pPr>
        <w:pStyle w:val="INCISO"/>
        <w:spacing w:after="80" w:line="276" w:lineRule="auto"/>
        <w:ind w:hanging="357"/>
        <w:rPr>
          <w:rFonts w:ascii="Averta" w:hAnsi="Averta"/>
          <w:sz w:val="22"/>
          <w:szCs w:val="22"/>
        </w:rPr>
      </w:pPr>
      <w:r w:rsidRPr="00E77409">
        <w:rPr>
          <w:rFonts w:ascii="Averta" w:hAnsi="Averta"/>
          <w:sz w:val="22"/>
          <w:szCs w:val="22"/>
        </w:rPr>
        <w:t>a)</w:t>
      </w:r>
      <w:r w:rsidRPr="00E77409">
        <w:rPr>
          <w:rFonts w:ascii="Averta" w:hAnsi="Averta"/>
          <w:sz w:val="22"/>
          <w:szCs w:val="22"/>
        </w:rPr>
        <w:tab/>
        <w:t>Si se ha observado la normatividad emitida por el CONAC y las disposiciones legales aplicables.</w:t>
      </w:r>
    </w:p>
    <w:p w14:paraId="5E53520F" w14:textId="77777777" w:rsidR="00621E9D" w:rsidRPr="00E77409" w:rsidRDefault="00621E9D" w:rsidP="0064629E">
      <w:pPr>
        <w:pStyle w:val="INCISO"/>
        <w:spacing w:after="80" w:line="276" w:lineRule="auto"/>
        <w:ind w:hanging="357"/>
        <w:rPr>
          <w:rFonts w:ascii="Averta" w:hAnsi="Averta"/>
          <w:sz w:val="22"/>
          <w:szCs w:val="22"/>
        </w:rPr>
      </w:pPr>
      <w:r w:rsidRPr="00E77409">
        <w:rPr>
          <w:rFonts w:ascii="Averta" w:hAnsi="Averta"/>
          <w:sz w:val="22"/>
          <w:szCs w:val="22"/>
        </w:rPr>
        <w:t>b)</w:t>
      </w:r>
      <w:r w:rsidRPr="00E77409">
        <w:rPr>
          <w:rFonts w:ascii="Averta" w:hAnsi="Averta"/>
          <w:sz w:val="22"/>
          <w:szCs w:val="22"/>
        </w:rPr>
        <w:tab/>
        <w:t>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3D8002C2" w14:textId="77777777" w:rsidR="00621E9D" w:rsidRPr="00E77409" w:rsidRDefault="00621E9D" w:rsidP="0064629E">
      <w:pPr>
        <w:pStyle w:val="INCISO"/>
        <w:spacing w:after="80" w:line="276" w:lineRule="auto"/>
        <w:ind w:hanging="357"/>
        <w:rPr>
          <w:rFonts w:ascii="Averta" w:hAnsi="Averta"/>
          <w:sz w:val="22"/>
          <w:szCs w:val="22"/>
        </w:rPr>
      </w:pPr>
      <w:r w:rsidRPr="00E77409">
        <w:rPr>
          <w:rFonts w:ascii="Averta" w:hAnsi="Averta"/>
          <w:sz w:val="22"/>
          <w:szCs w:val="22"/>
        </w:rPr>
        <w:t>c)</w:t>
      </w:r>
      <w:r w:rsidRPr="00E77409">
        <w:rPr>
          <w:rFonts w:ascii="Averta" w:hAnsi="Averta"/>
          <w:sz w:val="22"/>
          <w:szCs w:val="22"/>
        </w:rPr>
        <w:tab/>
        <w:t>Postulados básicos de Contabilidad Gubernamental (PBCG).</w:t>
      </w:r>
    </w:p>
    <w:p w14:paraId="72F6A93C" w14:textId="77777777" w:rsidR="00621E9D" w:rsidRPr="00E77409" w:rsidRDefault="00621E9D" w:rsidP="0064629E">
      <w:pPr>
        <w:pStyle w:val="INCISO"/>
        <w:spacing w:after="80" w:line="276" w:lineRule="auto"/>
        <w:ind w:hanging="357"/>
        <w:rPr>
          <w:rFonts w:ascii="Averta" w:hAnsi="Averta"/>
          <w:sz w:val="22"/>
          <w:szCs w:val="22"/>
        </w:rPr>
      </w:pPr>
      <w:r w:rsidRPr="00E77409">
        <w:rPr>
          <w:rFonts w:ascii="Averta" w:hAnsi="Averta"/>
          <w:sz w:val="22"/>
          <w:szCs w:val="22"/>
        </w:rPr>
        <w:t>d)</w:t>
      </w:r>
      <w:r w:rsidRPr="00E77409">
        <w:rPr>
          <w:rFonts w:ascii="Averta" w:hAnsi="Averta"/>
          <w:sz w:val="22"/>
          <w:szCs w:val="22"/>
        </w:rPr>
        <w:tab/>
        <w:t>Normatividad supletoria. En caso de emplear varios grupos de normatividades (normatividades supletorias), deberá realizar la justificación razonable correspondiente, su alineación con los PBCG y a las características cualitativas asociadas descritas en el Marco Conceptual de Contabilidad Gubernamental (MCCG) y sus modificaciones.</w:t>
      </w:r>
    </w:p>
    <w:p w14:paraId="7BC75E0D" w14:textId="77777777" w:rsidR="00621E9D" w:rsidRPr="00E77409" w:rsidRDefault="00621E9D" w:rsidP="0064629E">
      <w:pPr>
        <w:pStyle w:val="INCISO"/>
        <w:spacing w:after="80" w:line="276" w:lineRule="auto"/>
        <w:ind w:hanging="357"/>
        <w:rPr>
          <w:rFonts w:ascii="Averta" w:hAnsi="Averta"/>
          <w:sz w:val="22"/>
          <w:szCs w:val="22"/>
        </w:rPr>
      </w:pPr>
      <w:r w:rsidRPr="00E77409">
        <w:rPr>
          <w:rFonts w:ascii="Averta" w:hAnsi="Averta"/>
          <w:sz w:val="22"/>
          <w:szCs w:val="22"/>
        </w:rPr>
        <w:t>e)</w:t>
      </w:r>
      <w:r w:rsidRPr="00E77409">
        <w:rPr>
          <w:rFonts w:ascii="Averta" w:hAnsi="Averta"/>
          <w:sz w:val="22"/>
          <w:szCs w:val="22"/>
        </w:rPr>
        <w:tab/>
        <w:t>Para las entidades que por primera vez estén implementando la base de devengado de acuerdo a la Ley de Contabilidad, deberán:</w:t>
      </w:r>
    </w:p>
    <w:p w14:paraId="2A701149" w14:textId="77777777" w:rsidR="00621E9D" w:rsidRPr="00E77409" w:rsidRDefault="00621E9D" w:rsidP="0064629E">
      <w:pPr>
        <w:pStyle w:val="Texto"/>
        <w:tabs>
          <w:tab w:val="left" w:pos="1440"/>
        </w:tabs>
        <w:spacing w:after="80" w:line="276" w:lineRule="auto"/>
        <w:ind w:left="1440" w:hanging="357"/>
        <w:rPr>
          <w:rFonts w:ascii="Averta" w:hAnsi="Averta"/>
          <w:sz w:val="22"/>
          <w:szCs w:val="22"/>
        </w:rPr>
      </w:pPr>
      <w:r w:rsidRPr="00E77409">
        <w:rPr>
          <w:rFonts w:ascii="Averta" w:hAnsi="Averta"/>
          <w:sz w:val="22"/>
          <w:szCs w:val="22"/>
        </w:rPr>
        <w:t>-</w:t>
      </w:r>
      <w:r w:rsidRPr="00E77409">
        <w:rPr>
          <w:rFonts w:ascii="Averta" w:hAnsi="Averta"/>
          <w:sz w:val="22"/>
          <w:szCs w:val="22"/>
        </w:rPr>
        <w:tab/>
        <w:t>Revelar las nuevas políticas de reconocimiento;</w:t>
      </w:r>
    </w:p>
    <w:p w14:paraId="2853DB0A" w14:textId="77777777" w:rsidR="00621E9D" w:rsidRPr="00E77409" w:rsidRDefault="00621E9D" w:rsidP="0064629E">
      <w:pPr>
        <w:pStyle w:val="Texto"/>
        <w:tabs>
          <w:tab w:val="left" w:pos="1440"/>
        </w:tabs>
        <w:spacing w:after="80" w:line="276" w:lineRule="auto"/>
        <w:ind w:left="1440" w:hanging="357"/>
        <w:rPr>
          <w:rFonts w:ascii="Averta" w:hAnsi="Averta"/>
          <w:sz w:val="22"/>
          <w:szCs w:val="22"/>
        </w:rPr>
      </w:pPr>
      <w:r w:rsidRPr="00E77409">
        <w:rPr>
          <w:rFonts w:ascii="Averta" w:hAnsi="Averta"/>
          <w:sz w:val="22"/>
          <w:szCs w:val="22"/>
        </w:rPr>
        <w:t>-</w:t>
      </w:r>
      <w:r w:rsidRPr="00E77409">
        <w:rPr>
          <w:rFonts w:ascii="Averta" w:hAnsi="Averta"/>
          <w:sz w:val="22"/>
          <w:szCs w:val="22"/>
        </w:rPr>
        <w:tab/>
        <w:t>Su plan de implementación;</w:t>
      </w:r>
    </w:p>
    <w:p w14:paraId="3406C6FB" w14:textId="77777777" w:rsidR="00621E9D" w:rsidRPr="00E77409" w:rsidRDefault="00621E9D" w:rsidP="0064629E">
      <w:pPr>
        <w:pStyle w:val="Texto"/>
        <w:tabs>
          <w:tab w:val="left" w:pos="1440"/>
        </w:tabs>
        <w:spacing w:after="80" w:line="276" w:lineRule="auto"/>
        <w:ind w:left="1440" w:hanging="357"/>
        <w:rPr>
          <w:rFonts w:ascii="Averta" w:hAnsi="Averta"/>
          <w:sz w:val="22"/>
          <w:szCs w:val="22"/>
        </w:rPr>
      </w:pPr>
      <w:r w:rsidRPr="00E77409">
        <w:rPr>
          <w:rFonts w:ascii="Averta" w:hAnsi="Averta"/>
          <w:sz w:val="22"/>
          <w:szCs w:val="22"/>
        </w:rPr>
        <w:lastRenderedPageBreak/>
        <w:t>-</w:t>
      </w:r>
      <w:r w:rsidRPr="00E77409">
        <w:rPr>
          <w:rFonts w:ascii="Averta" w:hAnsi="Averta"/>
          <w:sz w:val="22"/>
          <w:szCs w:val="22"/>
        </w:rPr>
        <w:tab/>
        <w:t>Revelar los cambios en las políticas, la clasificación y medición de las mismas, así como su impacto en la información financiera, y</w:t>
      </w:r>
    </w:p>
    <w:p w14:paraId="030C5571" w14:textId="77777777" w:rsidR="00621E9D" w:rsidRPr="00E77409" w:rsidRDefault="00621E9D" w:rsidP="0064629E">
      <w:pPr>
        <w:pStyle w:val="Texto"/>
        <w:tabs>
          <w:tab w:val="left" w:pos="1440"/>
        </w:tabs>
        <w:spacing w:after="240" w:line="276" w:lineRule="auto"/>
        <w:ind w:left="1440" w:hanging="357"/>
        <w:rPr>
          <w:rFonts w:ascii="Averta" w:hAnsi="Averta"/>
          <w:sz w:val="22"/>
          <w:szCs w:val="22"/>
        </w:rPr>
      </w:pPr>
      <w:r w:rsidRPr="00E77409">
        <w:rPr>
          <w:rFonts w:ascii="Averta" w:hAnsi="Averta"/>
          <w:sz w:val="22"/>
          <w:szCs w:val="22"/>
        </w:rPr>
        <w:t>-</w:t>
      </w:r>
      <w:r w:rsidRPr="00E77409">
        <w:rPr>
          <w:rFonts w:ascii="Averta" w:hAnsi="Averta"/>
          <w:sz w:val="22"/>
          <w:szCs w:val="22"/>
        </w:rPr>
        <w:tab/>
        <w:t>Presentar los últimos estados financieros con la normatividad anteriormente utilizada con las nuevas políticas para fines de comparación en la transición a la base de devengado.</w:t>
      </w:r>
    </w:p>
    <w:p w14:paraId="0B3683C1" w14:textId="77777777" w:rsidR="00621E9D" w:rsidRPr="00E77409" w:rsidRDefault="00621E9D" w:rsidP="00C72D20">
      <w:pPr>
        <w:pStyle w:val="Texto"/>
        <w:spacing w:after="120" w:line="276" w:lineRule="auto"/>
        <w:ind w:firstLine="0"/>
        <w:rPr>
          <w:rFonts w:ascii="Averta" w:hAnsi="Averta"/>
          <w:b/>
          <w:sz w:val="22"/>
          <w:szCs w:val="22"/>
        </w:rPr>
      </w:pPr>
      <w:r w:rsidRPr="00E77409">
        <w:rPr>
          <w:rFonts w:ascii="Averta" w:hAnsi="Averta"/>
          <w:b/>
          <w:sz w:val="22"/>
          <w:szCs w:val="22"/>
        </w:rPr>
        <w:t>5.</w:t>
      </w:r>
      <w:r w:rsidRPr="00E77409">
        <w:rPr>
          <w:rFonts w:ascii="Averta" w:hAnsi="Averta"/>
          <w:b/>
          <w:sz w:val="22"/>
          <w:szCs w:val="22"/>
        </w:rPr>
        <w:tab/>
        <w:t>Políticas de Contabilidad Significativas</w:t>
      </w:r>
    </w:p>
    <w:p w14:paraId="45694354" w14:textId="3A3F1D0A" w:rsidR="00621E9D" w:rsidRPr="00E77409" w:rsidRDefault="00621E9D" w:rsidP="00C72D20">
      <w:pPr>
        <w:pStyle w:val="Texto"/>
        <w:spacing w:after="120" w:line="276" w:lineRule="auto"/>
        <w:ind w:firstLine="0"/>
        <w:rPr>
          <w:rFonts w:ascii="Averta" w:hAnsi="Averta"/>
          <w:sz w:val="22"/>
          <w:szCs w:val="22"/>
        </w:rPr>
      </w:pPr>
      <w:r w:rsidRPr="00E77409">
        <w:rPr>
          <w:rFonts w:ascii="Averta" w:hAnsi="Averta"/>
          <w:sz w:val="22"/>
          <w:szCs w:val="22"/>
        </w:rPr>
        <w:t xml:space="preserve">Son los principios, bases, reglas y procedimientos específicos adoptados por el </w:t>
      </w:r>
      <w:r w:rsidR="008C4A3F" w:rsidRPr="00E77409">
        <w:rPr>
          <w:rFonts w:ascii="Averta" w:hAnsi="Averta"/>
          <w:sz w:val="22"/>
          <w:szCs w:val="22"/>
        </w:rPr>
        <w:t>Ente Público</w:t>
      </w:r>
      <w:r w:rsidRPr="00E77409">
        <w:rPr>
          <w:rFonts w:ascii="Averta" w:hAnsi="Averta"/>
          <w:sz w:val="22"/>
          <w:szCs w:val="22"/>
        </w:rPr>
        <w:t xml:space="preserve"> en la elaboración y presentación de sus estados financieros. </w:t>
      </w:r>
    </w:p>
    <w:p w14:paraId="7248D188" w14:textId="7685E63F" w:rsidR="00621E9D" w:rsidRPr="00E77409" w:rsidRDefault="00621E9D" w:rsidP="00C72D20">
      <w:pPr>
        <w:pStyle w:val="Texto"/>
        <w:spacing w:after="60" w:line="276" w:lineRule="auto"/>
        <w:ind w:firstLine="0"/>
        <w:rPr>
          <w:rFonts w:ascii="Averta" w:hAnsi="Averta"/>
          <w:sz w:val="22"/>
          <w:szCs w:val="22"/>
        </w:rPr>
      </w:pPr>
      <w:r w:rsidRPr="00E77409">
        <w:rPr>
          <w:rFonts w:ascii="Averta" w:hAnsi="Averta"/>
          <w:sz w:val="22"/>
          <w:szCs w:val="22"/>
        </w:rPr>
        <w:t xml:space="preserve">El </w:t>
      </w:r>
      <w:r w:rsidR="008C4A3F" w:rsidRPr="00E77409">
        <w:rPr>
          <w:rFonts w:ascii="Averta" w:hAnsi="Averta"/>
          <w:sz w:val="22"/>
          <w:szCs w:val="22"/>
        </w:rPr>
        <w:t xml:space="preserve">Ente Público </w:t>
      </w:r>
      <w:r w:rsidRPr="00E77409">
        <w:rPr>
          <w:rFonts w:ascii="Averta" w:hAnsi="Averta"/>
          <w:sz w:val="22"/>
          <w:szCs w:val="22"/>
        </w:rPr>
        <w:t>seleccionará y aplicará sus políticas contables de manera congruente para transacciones, otros eventos y condiciones que sean similares.</w:t>
      </w:r>
    </w:p>
    <w:p w14:paraId="6E9B5221" w14:textId="77777777" w:rsidR="00621E9D" w:rsidRPr="00E77409" w:rsidRDefault="00621E9D" w:rsidP="00C72D20">
      <w:pPr>
        <w:pStyle w:val="Texto"/>
        <w:spacing w:after="60" w:line="276" w:lineRule="auto"/>
        <w:ind w:firstLine="0"/>
        <w:rPr>
          <w:rFonts w:ascii="Averta" w:hAnsi="Averta"/>
          <w:sz w:val="22"/>
          <w:szCs w:val="22"/>
        </w:rPr>
      </w:pPr>
      <w:r w:rsidRPr="00E77409">
        <w:rPr>
          <w:rFonts w:ascii="Averta" w:hAnsi="Averta"/>
          <w:sz w:val="22"/>
          <w:szCs w:val="22"/>
        </w:rPr>
        <w:t>Se informará sobre:</w:t>
      </w:r>
    </w:p>
    <w:p w14:paraId="57AAA26A" w14:textId="77777777" w:rsidR="00621E9D" w:rsidRPr="00E77409" w:rsidRDefault="00621E9D" w:rsidP="0064629E">
      <w:pPr>
        <w:pStyle w:val="INCISO"/>
        <w:spacing w:after="60" w:line="276" w:lineRule="auto"/>
        <w:ind w:left="1077" w:hanging="357"/>
        <w:rPr>
          <w:rFonts w:ascii="Averta" w:hAnsi="Averta"/>
          <w:sz w:val="22"/>
          <w:szCs w:val="22"/>
        </w:rPr>
      </w:pPr>
      <w:r w:rsidRPr="00E77409">
        <w:rPr>
          <w:rFonts w:ascii="Averta" w:hAnsi="Averta"/>
          <w:sz w:val="22"/>
          <w:szCs w:val="22"/>
        </w:rPr>
        <w:t>a)</w:t>
      </w:r>
      <w:r w:rsidRPr="00E77409">
        <w:rPr>
          <w:rFonts w:ascii="Averta" w:hAnsi="Averta"/>
          <w:sz w:val="22"/>
          <w:szCs w:val="22"/>
        </w:rPr>
        <w:tab/>
        <w:t>Actualización: se informará del método utilizado para la actualización del valor de los activos, pasivos y Hacienda Pública/Patrimonio y las razones de dicha elección. Así como informar de la desconexión o reconexión inflacionaria.</w:t>
      </w:r>
    </w:p>
    <w:p w14:paraId="4825A209" w14:textId="77777777" w:rsidR="00621E9D" w:rsidRPr="00E77409" w:rsidRDefault="00621E9D" w:rsidP="0064629E">
      <w:pPr>
        <w:pStyle w:val="INCISO"/>
        <w:spacing w:after="60" w:line="276" w:lineRule="auto"/>
        <w:ind w:left="1077" w:hanging="357"/>
        <w:rPr>
          <w:rFonts w:ascii="Averta" w:hAnsi="Averta"/>
          <w:sz w:val="22"/>
          <w:szCs w:val="22"/>
        </w:rPr>
      </w:pPr>
      <w:r w:rsidRPr="00E77409">
        <w:rPr>
          <w:rFonts w:ascii="Averta" w:hAnsi="Averta"/>
          <w:sz w:val="22"/>
          <w:szCs w:val="22"/>
        </w:rPr>
        <w:t>b)</w:t>
      </w:r>
      <w:r w:rsidRPr="00E77409">
        <w:rPr>
          <w:rFonts w:ascii="Averta" w:hAnsi="Averta"/>
          <w:sz w:val="22"/>
          <w:szCs w:val="22"/>
        </w:rPr>
        <w:tab/>
        <w:t>Informar sobre la realización de operaciones en el extranjero y de sus efectos en la información financiera gubernamental, considerando entre otros el importe de las variaciones cambiarias reconocidas en el resultado (ahorro o desahorro).</w:t>
      </w:r>
    </w:p>
    <w:p w14:paraId="66C611D4" w14:textId="77777777" w:rsidR="00621E9D" w:rsidRPr="00E77409" w:rsidRDefault="00621E9D" w:rsidP="0064629E">
      <w:pPr>
        <w:pStyle w:val="INCISO"/>
        <w:spacing w:after="60" w:line="276" w:lineRule="auto"/>
        <w:ind w:left="1077" w:hanging="357"/>
        <w:rPr>
          <w:rFonts w:ascii="Averta" w:hAnsi="Averta"/>
          <w:sz w:val="22"/>
          <w:szCs w:val="22"/>
        </w:rPr>
      </w:pPr>
      <w:r w:rsidRPr="00E77409">
        <w:rPr>
          <w:rFonts w:ascii="Averta" w:hAnsi="Averta"/>
          <w:sz w:val="22"/>
          <w:szCs w:val="22"/>
        </w:rPr>
        <w:t>c)</w:t>
      </w:r>
      <w:r w:rsidRPr="00E77409">
        <w:rPr>
          <w:rFonts w:ascii="Averta" w:hAnsi="Averta"/>
          <w:sz w:val="22"/>
          <w:szCs w:val="22"/>
        </w:rPr>
        <w:tab/>
        <w:t>Método de valuación de la inversión en acciones de Compañías subsidiarias no consolidadas y asociadas.</w:t>
      </w:r>
    </w:p>
    <w:p w14:paraId="57A6D4B2" w14:textId="77777777" w:rsidR="00621E9D" w:rsidRPr="00E77409" w:rsidRDefault="00621E9D" w:rsidP="0064629E">
      <w:pPr>
        <w:pStyle w:val="INCISO"/>
        <w:spacing w:after="60" w:line="276" w:lineRule="auto"/>
        <w:ind w:left="1077" w:hanging="357"/>
        <w:rPr>
          <w:rFonts w:ascii="Averta" w:hAnsi="Averta"/>
          <w:sz w:val="22"/>
          <w:szCs w:val="22"/>
        </w:rPr>
      </w:pPr>
      <w:r w:rsidRPr="00E77409">
        <w:rPr>
          <w:rFonts w:ascii="Averta" w:hAnsi="Averta"/>
          <w:sz w:val="22"/>
          <w:szCs w:val="22"/>
        </w:rPr>
        <w:t>d)</w:t>
      </w:r>
      <w:r w:rsidRPr="00E77409">
        <w:rPr>
          <w:rFonts w:ascii="Averta" w:hAnsi="Averta"/>
          <w:sz w:val="22"/>
          <w:szCs w:val="22"/>
        </w:rPr>
        <w:tab/>
        <w:t>Sistema y método de valuación de inventarios y costo de lo vendido.</w:t>
      </w:r>
    </w:p>
    <w:p w14:paraId="363A92F9" w14:textId="77777777" w:rsidR="00621E9D" w:rsidRPr="00E77409" w:rsidRDefault="00621E9D" w:rsidP="0064629E">
      <w:pPr>
        <w:pStyle w:val="INCISO"/>
        <w:spacing w:after="60" w:line="276" w:lineRule="auto"/>
        <w:ind w:left="1077" w:hanging="357"/>
        <w:rPr>
          <w:rFonts w:ascii="Averta" w:hAnsi="Averta"/>
          <w:sz w:val="22"/>
          <w:szCs w:val="22"/>
        </w:rPr>
      </w:pPr>
      <w:r w:rsidRPr="00E77409">
        <w:rPr>
          <w:rFonts w:ascii="Averta" w:hAnsi="Averta"/>
          <w:sz w:val="22"/>
          <w:szCs w:val="22"/>
        </w:rPr>
        <w:t>e)</w:t>
      </w:r>
      <w:r w:rsidRPr="00E77409">
        <w:rPr>
          <w:rFonts w:ascii="Averta" w:hAnsi="Averta"/>
          <w:sz w:val="22"/>
          <w:szCs w:val="22"/>
        </w:rPr>
        <w:tab/>
        <w:t>Beneficios a empleados: revelar el cálculo de la reserva actuarial, valor presente de los ingresos esperados comparado con el valor presente de la estimación de gastos tanto de los beneficiarios actuales como futuros.</w:t>
      </w:r>
    </w:p>
    <w:p w14:paraId="002519ED" w14:textId="77777777" w:rsidR="00621E9D" w:rsidRPr="00E77409" w:rsidRDefault="00621E9D" w:rsidP="0064629E">
      <w:pPr>
        <w:pStyle w:val="INCISO"/>
        <w:spacing w:after="60" w:line="276" w:lineRule="auto"/>
        <w:ind w:left="1077" w:hanging="357"/>
        <w:rPr>
          <w:rFonts w:ascii="Averta" w:hAnsi="Averta"/>
          <w:sz w:val="22"/>
          <w:szCs w:val="22"/>
        </w:rPr>
      </w:pPr>
      <w:r w:rsidRPr="00E77409">
        <w:rPr>
          <w:rFonts w:ascii="Averta" w:hAnsi="Averta"/>
          <w:sz w:val="22"/>
          <w:szCs w:val="22"/>
        </w:rPr>
        <w:t>f)</w:t>
      </w:r>
      <w:r w:rsidRPr="00E77409">
        <w:rPr>
          <w:rFonts w:ascii="Averta" w:hAnsi="Averta"/>
          <w:sz w:val="22"/>
          <w:szCs w:val="22"/>
        </w:rPr>
        <w:tab/>
        <w:t>Provisiones: objetivo de su creación, monto y plazo.</w:t>
      </w:r>
    </w:p>
    <w:p w14:paraId="2A6046CE" w14:textId="77777777" w:rsidR="00621E9D" w:rsidRPr="00E77409" w:rsidRDefault="00621E9D" w:rsidP="0064629E">
      <w:pPr>
        <w:pStyle w:val="INCISO"/>
        <w:spacing w:after="60" w:line="276" w:lineRule="auto"/>
        <w:ind w:left="1077" w:hanging="357"/>
        <w:rPr>
          <w:rFonts w:ascii="Averta" w:hAnsi="Averta"/>
          <w:sz w:val="22"/>
          <w:szCs w:val="22"/>
        </w:rPr>
      </w:pPr>
      <w:r w:rsidRPr="00E77409">
        <w:rPr>
          <w:rFonts w:ascii="Averta" w:hAnsi="Averta"/>
          <w:sz w:val="22"/>
          <w:szCs w:val="22"/>
        </w:rPr>
        <w:t>g)</w:t>
      </w:r>
      <w:r w:rsidRPr="00E77409">
        <w:rPr>
          <w:rFonts w:ascii="Averta" w:hAnsi="Averta"/>
          <w:sz w:val="22"/>
          <w:szCs w:val="22"/>
        </w:rPr>
        <w:tab/>
        <w:t>Reservas: objetivo de su creación, monto y plazo.</w:t>
      </w:r>
    </w:p>
    <w:p w14:paraId="4A891F09" w14:textId="49B67512" w:rsidR="00621E9D" w:rsidRPr="00E77409" w:rsidRDefault="00621E9D" w:rsidP="0064629E">
      <w:pPr>
        <w:pStyle w:val="INCISO"/>
        <w:spacing w:after="60" w:line="276" w:lineRule="auto"/>
        <w:ind w:left="1077" w:hanging="357"/>
        <w:rPr>
          <w:rFonts w:ascii="Averta" w:hAnsi="Averta"/>
          <w:sz w:val="22"/>
          <w:szCs w:val="22"/>
        </w:rPr>
      </w:pPr>
      <w:r w:rsidRPr="00E77409">
        <w:rPr>
          <w:rFonts w:ascii="Averta" w:hAnsi="Averta"/>
          <w:sz w:val="22"/>
          <w:szCs w:val="22"/>
        </w:rPr>
        <w:t>h)</w:t>
      </w:r>
      <w:r w:rsidRPr="00E77409">
        <w:rPr>
          <w:rFonts w:ascii="Averta" w:hAnsi="Averta"/>
          <w:sz w:val="22"/>
          <w:szCs w:val="22"/>
        </w:rPr>
        <w:tab/>
        <w:t xml:space="preserve">Cambios en políticas contables y corrección de errores junto con la revelación de los efectos que se tendrá en la información financiera del </w:t>
      </w:r>
      <w:r w:rsidR="008C4A3F" w:rsidRPr="00E77409">
        <w:rPr>
          <w:rFonts w:ascii="Averta" w:hAnsi="Averta"/>
          <w:sz w:val="22"/>
          <w:szCs w:val="22"/>
        </w:rPr>
        <w:t>Ente Público</w:t>
      </w:r>
      <w:r w:rsidRPr="00E77409">
        <w:rPr>
          <w:rFonts w:ascii="Averta" w:hAnsi="Averta"/>
          <w:sz w:val="22"/>
          <w:szCs w:val="22"/>
        </w:rPr>
        <w:t>, ya sea retrospectivos o prospectivos.</w:t>
      </w:r>
    </w:p>
    <w:p w14:paraId="0978681A" w14:textId="77777777" w:rsidR="00621E9D" w:rsidRPr="00E77409" w:rsidRDefault="00621E9D" w:rsidP="0064629E">
      <w:pPr>
        <w:pStyle w:val="INCISO"/>
        <w:spacing w:after="60" w:line="276" w:lineRule="auto"/>
        <w:ind w:left="1077" w:hanging="357"/>
        <w:rPr>
          <w:rFonts w:ascii="Averta" w:hAnsi="Averta"/>
          <w:sz w:val="22"/>
          <w:szCs w:val="22"/>
        </w:rPr>
      </w:pPr>
      <w:r w:rsidRPr="00E77409">
        <w:rPr>
          <w:rFonts w:ascii="Averta" w:hAnsi="Averta"/>
          <w:sz w:val="22"/>
          <w:szCs w:val="22"/>
        </w:rPr>
        <w:t>i)</w:t>
      </w:r>
      <w:r w:rsidRPr="00E77409">
        <w:rPr>
          <w:rFonts w:ascii="Averta" w:hAnsi="Averta"/>
          <w:sz w:val="22"/>
          <w:szCs w:val="22"/>
        </w:rPr>
        <w:tab/>
        <w:t>Reclasificaciones: se deben revelar todos aquellos movimientos entre cuentas por efectos de cambios en los tipos de operaciones.</w:t>
      </w:r>
    </w:p>
    <w:p w14:paraId="6B3E5A06" w14:textId="77777777" w:rsidR="00621E9D" w:rsidRPr="00E77409" w:rsidRDefault="00621E9D" w:rsidP="0064629E">
      <w:pPr>
        <w:pStyle w:val="INCISO"/>
        <w:spacing w:after="240" w:line="276" w:lineRule="auto"/>
        <w:ind w:left="1077" w:hanging="357"/>
        <w:rPr>
          <w:rFonts w:ascii="Averta" w:hAnsi="Averta"/>
          <w:sz w:val="22"/>
          <w:szCs w:val="22"/>
        </w:rPr>
      </w:pPr>
      <w:r w:rsidRPr="00E77409">
        <w:rPr>
          <w:rFonts w:ascii="Averta" w:hAnsi="Averta"/>
          <w:sz w:val="22"/>
          <w:szCs w:val="22"/>
        </w:rPr>
        <w:t>j)</w:t>
      </w:r>
      <w:r w:rsidRPr="00E77409">
        <w:rPr>
          <w:rFonts w:ascii="Averta" w:hAnsi="Averta"/>
          <w:sz w:val="22"/>
          <w:szCs w:val="22"/>
        </w:rPr>
        <w:tab/>
        <w:t>Depuración y cancelación de saldos.</w:t>
      </w:r>
    </w:p>
    <w:p w14:paraId="52109B4E" w14:textId="77777777" w:rsidR="00621E9D" w:rsidRPr="00E77409" w:rsidRDefault="00621E9D" w:rsidP="0064629E">
      <w:pPr>
        <w:pStyle w:val="Texto"/>
        <w:spacing w:after="120" w:line="276" w:lineRule="auto"/>
        <w:rPr>
          <w:rFonts w:ascii="Averta" w:hAnsi="Averta"/>
          <w:b/>
          <w:sz w:val="22"/>
          <w:szCs w:val="22"/>
        </w:rPr>
      </w:pPr>
      <w:r w:rsidRPr="00E77409">
        <w:rPr>
          <w:rFonts w:ascii="Averta" w:hAnsi="Averta"/>
          <w:b/>
          <w:sz w:val="22"/>
          <w:szCs w:val="22"/>
        </w:rPr>
        <w:t>6.</w:t>
      </w:r>
      <w:r w:rsidRPr="00E77409">
        <w:rPr>
          <w:rFonts w:ascii="Averta" w:hAnsi="Averta"/>
          <w:b/>
          <w:sz w:val="22"/>
          <w:szCs w:val="22"/>
        </w:rPr>
        <w:tab/>
        <w:t>Posición en Moneda Extranjera y Protección por Riesgo Cambiario</w:t>
      </w:r>
    </w:p>
    <w:p w14:paraId="6222D461" w14:textId="77777777" w:rsidR="00621E9D" w:rsidRPr="00E77409" w:rsidRDefault="00621E9D" w:rsidP="00C72D20">
      <w:pPr>
        <w:pStyle w:val="Texto"/>
        <w:spacing w:after="80" w:line="276" w:lineRule="auto"/>
        <w:ind w:firstLine="0"/>
        <w:rPr>
          <w:rFonts w:ascii="Averta" w:hAnsi="Averta"/>
          <w:sz w:val="22"/>
          <w:szCs w:val="22"/>
        </w:rPr>
      </w:pPr>
      <w:r w:rsidRPr="00E77409">
        <w:rPr>
          <w:rFonts w:ascii="Averta" w:hAnsi="Averta"/>
          <w:sz w:val="22"/>
          <w:szCs w:val="22"/>
        </w:rPr>
        <w:t>Se informará sobre:</w:t>
      </w:r>
    </w:p>
    <w:p w14:paraId="6D3A6D4B" w14:textId="77777777" w:rsidR="00621E9D" w:rsidRPr="00E77409" w:rsidRDefault="00621E9D" w:rsidP="00C72D20">
      <w:pPr>
        <w:pStyle w:val="INCISO"/>
        <w:spacing w:after="80" w:line="276" w:lineRule="auto"/>
        <w:ind w:left="1077" w:firstLine="0"/>
        <w:rPr>
          <w:rFonts w:ascii="Averta" w:hAnsi="Averta"/>
          <w:sz w:val="22"/>
          <w:szCs w:val="22"/>
        </w:rPr>
      </w:pPr>
      <w:r w:rsidRPr="00E77409">
        <w:rPr>
          <w:rFonts w:ascii="Averta" w:hAnsi="Averta"/>
          <w:sz w:val="22"/>
          <w:szCs w:val="22"/>
        </w:rPr>
        <w:t>a)</w:t>
      </w:r>
      <w:r w:rsidRPr="00E77409">
        <w:rPr>
          <w:rFonts w:ascii="Averta" w:hAnsi="Averta"/>
          <w:sz w:val="22"/>
          <w:szCs w:val="22"/>
        </w:rPr>
        <w:tab/>
        <w:t>Activos en moneda extranjera.</w:t>
      </w:r>
    </w:p>
    <w:p w14:paraId="757FD133" w14:textId="77777777" w:rsidR="00621E9D" w:rsidRPr="00E77409" w:rsidRDefault="00621E9D" w:rsidP="00C72D20">
      <w:pPr>
        <w:pStyle w:val="INCISO"/>
        <w:spacing w:after="80" w:line="276" w:lineRule="auto"/>
        <w:ind w:left="1077" w:firstLine="0"/>
        <w:rPr>
          <w:rFonts w:ascii="Averta" w:hAnsi="Averta"/>
          <w:sz w:val="22"/>
          <w:szCs w:val="22"/>
        </w:rPr>
      </w:pPr>
      <w:r w:rsidRPr="00E77409">
        <w:rPr>
          <w:rFonts w:ascii="Averta" w:hAnsi="Averta"/>
          <w:sz w:val="22"/>
          <w:szCs w:val="22"/>
        </w:rPr>
        <w:lastRenderedPageBreak/>
        <w:t>b)</w:t>
      </w:r>
      <w:r w:rsidRPr="00E77409">
        <w:rPr>
          <w:rFonts w:ascii="Averta" w:hAnsi="Averta"/>
          <w:sz w:val="22"/>
          <w:szCs w:val="22"/>
        </w:rPr>
        <w:tab/>
        <w:t>Pasivos en moneda extranjera.</w:t>
      </w:r>
    </w:p>
    <w:p w14:paraId="43899494" w14:textId="77777777" w:rsidR="00621E9D" w:rsidRPr="00E77409" w:rsidRDefault="00621E9D" w:rsidP="00C72D20">
      <w:pPr>
        <w:pStyle w:val="INCISO"/>
        <w:spacing w:after="80" w:line="276" w:lineRule="auto"/>
        <w:ind w:left="1077" w:firstLine="0"/>
        <w:rPr>
          <w:rFonts w:ascii="Averta" w:hAnsi="Averta"/>
          <w:sz w:val="22"/>
          <w:szCs w:val="22"/>
        </w:rPr>
      </w:pPr>
      <w:r w:rsidRPr="00E77409">
        <w:rPr>
          <w:rFonts w:ascii="Averta" w:hAnsi="Averta"/>
          <w:sz w:val="22"/>
          <w:szCs w:val="22"/>
        </w:rPr>
        <w:t>c)</w:t>
      </w:r>
      <w:r w:rsidRPr="00E77409">
        <w:rPr>
          <w:rFonts w:ascii="Averta" w:hAnsi="Averta"/>
          <w:sz w:val="22"/>
          <w:szCs w:val="22"/>
        </w:rPr>
        <w:tab/>
        <w:t>Posición en moneda extranjera.</w:t>
      </w:r>
    </w:p>
    <w:p w14:paraId="1015BFC5" w14:textId="77777777" w:rsidR="00621E9D" w:rsidRPr="00E77409" w:rsidRDefault="00621E9D" w:rsidP="00C72D20">
      <w:pPr>
        <w:pStyle w:val="INCISO"/>
        <w:spacing w:after="80" w:line="276" w:lineRule="auto"/>
        <w:ind w:left="1077" w:firstLine="0"/>
        <w:rPr>
          <w:rFonts w:ascii="Averta" w:hAnsi="Averta"/>
          <w:sz w:val="22"/>
          <w:szCs w:val="22"/>
        </w:rPr>
      </w:pPr>
      <w:r w:rsidRPr="00E77409">
        <w:rPr>
          <w:rFonts w:ascii="Averta" w:hAnsi="Averta"/>
          <w:sz w:val="22"/>
          <w:szCs w:val="22"/>
        </w:rPr>
        <w:t>d)</w:t>
      </w:r>
      <w:r w:rsidRPr="00E77409">
        <w:rPr>
          <w:rFonts w:ascii="Averta" w:hAnsi="Averta"/>
          <w:sz w:val="22"/>
          <w:szCs w:val="22"/>
        </w:rPr>
        <w:tab/>
        <w:t>Tipo de cambio.</w:t>
      </w:r>
    </w:p>
    <w:p w14:paraId="2D6A9F6A" w14:textId="77777777" w:rsidR="00621E9D" w:rsidRPr="00E77409" w:rsidRDefault="00621E9D" w:rsidP="00C72D20">
      <w:pPr>
        <w:pStyle w:val="INCISO"/>
        <w:spacing w:after="80" w:line="276" w:lineRule="auto"/>
        <w:ind w:left="1077" w:firstLine="0"/>
        <w:rPr>
          <w:rFonts w:ascii="Averta" w:hAnsi="Averta"/>
          <w:sz w:val="22"/>
          <w:szCs w:val="22"/>
        </w:rPr>
      </w:pPr>
      <w:r w:rsidRPr="00E77409">
        <w:rPr>
          <w:rFonts w:ascii="Averta" w:hAnsi="Averta"/>
          <w:sz w:val="22"/>
          <w:szCs w:val="22"/>
        </w:rPr>
        <w:t>e)</w:t>
      </w:r>
      <w:r w:rsidRPr="00E77409">
        <w:rPr>
          <w:rFonts w:ascii="Averta" w:hAnsi="Averta"/>
          <w:sz w:val="22"/>
          <w:szCs w:val="22"/>
        </w:rPr>
        <w:tab/>
        <w:t>Equivalente en moneda nacional.</w:t>
      </w:r>
    </w:p>
    <w:p w14:paraId="6E727DD9" w14:textId="77777777" w:rsidR="00621E9D" w:rsidRPr="00E77409" w:rsidRDefault="00621E9D" w:rsidP="00C72D20">
      <w:pPr>
        <w:pStyle w:val="Texto"/>
        <w:spacing w:after="80" w:line="276" w:lineRule="auto"/>
        <w:ind w:firstLine="0"/>
        <w:rPr>
          <w:rFonts w:ascii="Averta" w:hAnsi="Averta"/>
          <w:sz w:val="22"/>
          <w:szCs w:val="22"/>
        </w:rPr>
      </w:pPr>
      <w:r w:rsidRPr="00E77409">
        <w:rPr>
          <w:rFonts w:ascii="Averta" w:hAnsi="Averta"/>
          <w:sz w:val="22"/>
          <w:szCs w:val="22"/>
        </w:rPr>
        <w:t>Lo anterior, por cada tipo de moneda extranjera que se encuentre en los rubros de activo y pasivo.</w:t>
      </w:r>
    </w:p>
    <w:p w14:paraId="3952CD97" w14:textId="77777777" w:rsidR="00621E9D" w:rsidRPr="00E77409" w:rsidRDefault="00621E9D" w:rsidP="00C72D20">
      <w:pPr>
        <w:pStyle w:val="Texto"/>
        <w:spacing w:after="240" w:line="276" w:lineRule="auto"/>
        <w:ind w:firstLine="0"/>
        <w:rPr>
          <w:rFonts w:ascii="Averta" w:hAnsi="Averta"/>
          <w:sz w:val="22"/>
          <w:szCs w:val="22"/>
        </w:rPr>
      </w:pPr>
      <w:r w:rsidRPr="00E77409">
        <w:rPr>
          <w:rFonts w:ascii="Averta" w:hAnsi="Averta"/>
          <w:sz w:val="22"/>
          <w:szCs w:val="22"/>
        </w:rPr>
        <w:t>Adicionalmente, se informará sobre los métodos de protección de riesgo por variaciones en el tipo de cambio.</w:t>
      </w:r>
    </w:p>
    <w:p w14:paraId="38A5F917" w14:textId="77777777" w:rsidR="00621E9D" w:rsidRPr="00E77409" w:rsidRDefault="00621E9D" w:rsidP="00C72D20">
      <w:pPr>
        <w:pStyle w:val="Texto"/>
        <w:spacing w:after="120" w:line="276" w:lineRule="auto"/>
        <w:ind w:firstLine="0"/>
        <w:rPr>
          <w:rFonts w:ascii="Averta" w:hAnsi="Averta"/>
          <w:b/>
          <w:sz w:val="22"/>
          <w:szCs w:val="22"/>
        </w:rPr>
      </w:pPr>
      <w:r w:rsidRPr="00E77409">
        <w:rPr>
          <w:rFonts w:ascii="Averta" w:hAnsi="Averta"/>
          <w:b/>
          <w:sz w:val="22"/>
          <w:szCs w:val="22"/>
        </w:rPr>
        <w:t>7. Reporte Analítico del Activo</w:t>
      </w:r>
    </w:p>
    <w:p w14:paraId="5251BC06" w14:textId="77777777" w:rsidR="00621E9D" w:rsidRPr="00E77409" w:rsidRDefault="00621E9D" w:rsidP="00C72D20">
      <w:pPr>
        <w:pStyle w:val="Texto"/>
        <w:spacing w:after="120" w:line="276" w:lineRule="auto"/>
        <w:ind w:firstLine="0"/>
        <w:rPr>
          <w:rFonts w:ascii="Averta" w:hAnsi="Averta"/>
          <w:sz w:val="22"/>
          <w:szCs w:val="22"/>
        </w:rPr>
      </w:pPr>
      <w:r w:rsidRPr="00E77409">
        <w:rPr>
          <w:rFonts w:ascii="Averta" w:hAnsi="Averta"/>
          <w:sz w:val="22"/>
          <w:szCs w:val="22"/>
        </w:rPr>
        <w:t>Debe mostrar la siguiente información:</w:t>
      </w:r>
    </w:p>
    <w:p w14:paraId="24A715C3" w14:textId="77777777" w:rsidR="00621E9D" w:rsidRPr="00E77409" w:rsidRDefault="00621E9D" w:rsidP="00C72D20">
      <w:pPr>
        <w:pStyle w:val="INCISO"/>
        <w:spacing w:after="120" w:line="276" w:lineRule="auto"/>
        <w:ind w:left="1077" w:firstLine="0"/>
        <w:rPr>
          <w:rFonts w:ascii="Averta" w:hAnsi="Averta"/>
          <w:sz w:val="22"/>
          <w:szCs w:val="22"/>
        </w:rPr>
      </w:pPr>
      <w:r w:rsidRPr="00E77409">
        <w:rPr>
          <w:rFonts w:ascii="Averta" w:hAnsi="Averta"/>
          <w:sz w:val="22"/>
          <w:szCs w:val="22"/>
        </w:rPr>
        <w:t>a)</w:t>
      </w:r>
      <w:r w:rsidRPr="00E77409">
        <w:rPr>
          <w:rFonts w:ascii="Averta" w:hAnsi="Averta"/>
          <w:sz w:val="22"/>
          <w:szCs w:val="22"/>
        </w:rPr>
        <w:tab/>
        <w:t>Vida útil, porcentajes de depreciación y amortización utilizados en los diferentes tipos de activos, o el importe de las pérdidas por deterioro reconocidas.</w:t>
      </w:r>
    </w:p>
    <w:p w14:paraId="38FA9CAD" w14:textId="77777777" w:rsidR="00621E9D" w:rsidRPr="00E77409" w:rsidRDefault="00621E9D" w:rsidP="00C72D20">
      <w:pPr>
        <w:pStyle w:val="INCISO"/>
        <w:spacing w:after="120" w:line="276" w:lineRule="auto"/>
        <w:ind w:left="1077" w:firstLine="0"/>
        <w:rPr>
          <w:rFonts w:ascii="Averta" w:hAnsi="Averta"/>
          <w:sz w:val="22"/>
          <w:szCs w:val="22"/>
        </w:rPr>
      </w:pPr>
      <w:r w:rsidRPr="00E77409">
        <w:rPr>
          <w:rFonts w:ascii="Averta" w:hAnsi="Averta"/>
          <w:sz w:val="22"/>
          <w:szCs w:val="22"/>
        </w:rPr>
        <w:t>b)</w:t>
      </w:r>
      <w:r w:rsidRPr="00E77409">
        <w:rPr>
          <w:rFonts w:ascii="Averta" w:hAnsi="Averta"/>
          <w:sz w:val="22"/>
          <w:szCs w:val="22"/>
        </w:rPr>
        <w:tab/>
        <w:t>Cambios en el porcentaje de depreciación y amortización y en el valor de los activos ocasionado por deterioro.</w:t>
      </w:r>
    </w:p>
    <w:p w14:paraId="01597397" w14:textId="12D4F24A" w:rsidR="00621E9D" w:rsidRPr="00E77409" w:rsidRDefault="00621E9D" w:rsidP="00C72D20">
      <w:pPr>
        <w:pStyle w:val="INCISO"/>
        <w:spacing w:after="120" w:line="276" w:lineRule="auto"/>
        <w:ind w:left="1077" w:firstLine="0"/>
        <w:rPr>
          <w:rFonts w:ascii="Averta" w:hAnsi="Averta"/>
          <w:sz w:val="22"/>
          <w:szCs w:val="22"/>
        </w:rPr>
      </w:pPr>
      <w:r w:rsidRPr="00E77409">
        <w:rPr>
          <w:rFonts w:ascii="Averta" w:hAnsi="Averta"/>
          <w:sz w:val="22"/>
          <w:szCs w:val="22"/>
        </w:rPr>
        <w:t>c)</w:t>
      </w:r>
      <w:r w:rsidRPr="00E77409">
        <w:rPr>
          <w:rFonts w:ascii="Averta" w:hAnsi="Averta"/>
          <w:sz w:val="22"/>
          <w:szCs w:val="22"/>
        </w:rPr>
        <w:tab/>
        <w:t xml:space="preserve">Importe de los gastos capitalizados en el ejercicio, tanto financieros como de investigación y </w:t>
      </w:r>
      <w:r w:rsidR="0064629E" w:rsidRPr="00E77409">
        <w:rPr>
          <w:rFonts w:ascii="Averta" w:hAnsi="Averta"/>
          <w:sz w:val="22"/>
          <w:szCs w:val="22"/>
        </w:rPr>
        <w:t>desarrollo</w:t>
      </w:r>
      <w:r w:rsidRPr="00E77409">
        <w:rPr>
          <w:rFonts w:ascii="Averta" w:hAnsi="Averta"/>
          <w:sz w:val="22"/>
          <w:szCs w:val="22"/>
        </w:rPr>
        <w:t>.</w:t>
      </w:r>
    </w:p>
    <w:p w14:paraId="5FB41A0E" w14:textId="77777777" w:rsidR="00621E9D" w:rsidRPr="00E77409" w:rsidRDefault="00621E9D" w:rsidP="00C72D20">
      <w:pPr>
        <w:pStyle w:val="INCISO"/>
        <w:spacing w:after="120" w:line="276" w:lineRule="auto"/>
        <w:ind w:left="1077" w:firstLine="0"/>
        <w:rPr>
          <w:rFonts w:ascii="Averta" w:hAnsi="Averta"/>
          <w:sz w:val="22"/>
          <w:szCs w:val="22"/>
        </w:rPr>
      </w:pPr>
      <w:r w:rsidRPr="00E77409">
        <w:rPr>
          <w:rFonts w:ascii="Averta" w:hAnsi="Averta"/>
          <w:sz w:val="22"/>
          <w:szCs w:val="22"/>
        </w:rPr>
        <w:t>d)</w:t>
      </w:r>
      <w:r w:rsidRPr="00E77409">
        <w:rPr>
          <w:rFonts w:ascii="Averta" w:hAnsi="Averta"/>
          <w:sz w:val="22"/>
          <w:szCs w:val="22"/>
        </w:rPr>
        <w:tab/>
        <w:t>Riesgos por tipo de cambio o tipo de interés de las inversiones financieras.</w:t>
      </w:r>
    </w:p>
    <w:p w14:paraId="1B587FC1" w14:textId="77777777" w:rsidR="00621E9D" w:rsidRPr="00E77409" w:rsidRDefault="00621E9D" w:rsidP="00C72D20">
      <w:pPr>
        <w:pStyle w:val="INCISO"/>
        <w:spacing w:after="120" w:line="276" w:lineRule="auto"/>
        <w:ind w:left="1077" w:firstLine="0"/>
        <w:rPr>
          <w:rFonts w:ascii="Averta" w:hAnsi="Averta"/>
          <w:sz w:val="22"/>
          <w:szCs w:val="22"/>
        </w:rPr>
      </w:pPr>
      <w:r w:rsidRPr="00E77409">
        <w:rPr>
          <w:rFonts w:ascii="Averta" w:hAnsi="Averta"/>
          <w:sz w:val="22"/>
          <w:szCs w:val="22"/>
        </w:rPr>
        <w:t>e)</w:t>
      </w:r>
      <w:r w:rsidRPr="00E77409">
        <w:rPr>
          <w:rFonts w:ascii="Averta" w:hAnsi="Averta"/>
          <w:sz w:val="22"/>
          <w:szCs w:val="22"/>
        </w:rPr>
        <w:tab/>
        <w:t>Valor en el ejercicio de los bienes construidos por la entidad.</w:t>
      </w:r>
    </w:p>
    <w:p w14:paraId="2D29C6F0" w14:textId="77777777" w:rsidR="00621E9D" w:rsidRPr="00E77409" w:rsidRDefault="00621E9D" w:rsidP="00C72D20">
      <w:pPr>
        <w:pStyle w:val="INCISO"/>
        <w:spacing w:after="120" w:line="276" w:lineRule="auto"/>
        <w:ind w:left="1077" w:firstLine="0"/>
        <w:rPr>
          <w:rFonts w:ascii="Averta" w:hAnsi="Averta"/>
          <w:sz w:val="22"/>
          <w:szCs w:val="22"/>
        </w:rPr>
      </w:pPr>
      <w:r w:rsidRPr="00E77409">
        <w:rPr>
          <w:rFonts w:ascii="Averta" w:hAnsi="Averta"/>
          <w:sz w:val="22"/>
          <w:szCs w:val="22"/>
        </w:rPr>
        <w:t>f)</w:t>
      </w:r>
      <w:r w:rsidRPr="00E77409">
        <w:rPr>
          <w:rFonts w:ascii="Averta" w:hAnsi="Averta"/>
          <w:sz w:val="22"/>
          <w:szCs w:val="22"/>
        </w:rPr>
        <w:tab/>
        <w:t>Otras circunstancias de carácter significativo que afecten el activo, tales como bienes en garantía, señalados en embargos, litigios, títulos de inversiones entregados en garantías, baja significativa del valor de inversiones financieras, etc.</w:t>
      </w:r>
    </w:p>
    <w:p w14:paraId="36C1A507" w14:textId="77777777" w:rsidR="00621E9D" w:rsidRPr="00E77409" w:rsidRDefault="00621E9D" w:rsidP="00C72D20">
      <w:pPr>
        <w:pStyle w:val="INCISO"/>
        <w:spacing w:after="120" w:line="276" w:lineRule="auto"/>
        <w:ind w:left="1077" w:firstLine="0"/>
        <w:rPr>
          <w:rFonts w:ascii="Averta" w:hAnsi="Averta"/>
          <w:sz w:val="22"/>
          <w:szCs w:val="22"/>
        </w:rPr>
      </w:pPr>
      <w:r w:rsidRPr="00E77409">
        <w:rPr>
          <w:rFonts w:ascii="Averta" w:hAnsi="Averta"/>
          <w:sz w:val="22"/>
          <w:szCs w:val="22"/>
        </w:rPr>
        <w:t>g)</w:t>
      </w:r>
      <w:r w:rsidRPr="00E77409">
        <w:rPr>
          <w:rFonts w:ascii="Averta" w:hAnsi="Averta"/>
          <w:sz w:val="22"/>
          <w:szCs w:val="22"/>
        </w:rPr>
        <w:tab/>
        <w:t>Desmantelamiento de activos, procedimientos, implicaciones, efectos contables.</w:t>
      </w:r>
    </w:p>
    <w:p w14:paraId="3DE4CE17" w14:textId="77777777" w:rsidR="00621E9D" w:rsidRPr="00E77409" w:rsidRDefault="00621E9D" w:rsidP="00C72D20">
      <w:pPr>
        <w:pStyle w:val="INCISO"/>
        <w:spacing w:after="120" w:line="276" w:lineRule="auto"/>
        <w:ind w:left="1077" w:firstLine="0"/>
        <w:rPr>
          <w:rFonts w:ascii="Averta" w:hAnsi="Averta"/>
          <w:sz w:val="22"/>
          <w:szCs w:val="22"/>
        </w:rPr>
      </w:pPr>
      <w:r w:rsidRPr="00E77409">
        <w:rPr>
          <w:rFonts w:ascii="Averta" w:hAnsi="Averta"/>
          <w:sz w:val="22"/>
          <w:szCs w:val="22"/>
        </w:rPr>
        <w:t>h)</w:t>
      </w:r>
      <w:r w:rsidRPr="00E77409">
        <w:rPr>
          <w:rFonts w:ascii="Averta" w:hAnsi="Averta"/>
          <w:sz w:val="22"/>
          <w:szCs w:val="22"/>
        </w:rPr>
        <w:tab/>
        <w:t>Administración de activos; planeación con el objetivo de que el ente los utilice de manera más efectiva.</w:t>
      </w:r>
    </w:p>
    <w:p w14:paraId="0DC32C50" w14:textId="77777777" w:rsidR="00621E9D" w:rsidRPr="00E77409" w:rsidRDefault="00621E9D" w:rsidP="00C72D20">
      <w:pPr>
        <w:pStyle w:val="Texto"/>
        <w:spacing w:after="120" w:line="276" w:lineRule="auto"/>
        <w:ind w:firstLine="0"/>
        <w:rPr>
          <w:rFonts w:ascii="Averta" w:hAnsi="Averta"/>
          <w:sz w:val="22"/>
          <w:szCs w:val="22"/>
        </w:rPr>
      </w:pPr>
      <w:r w:rsidRPr="00E77409">
        <w:rPr>
          <w:rFonts w:ascii="Averta" w:hAnsi="Averta"/>
          <w:sz w:val="22"/>
          <w:szCs w:val="22"/>
        </w:rPr>
        <w:t>Adicionalmente, se deben incluir las explicaciones de las principales variaciones en el activo, en cuadros comparativos como sigue:</w:t>
      </w:r>
    </w:p>
    <w:p w14:paraId="1387B861" w14:textId="77777777" w:rsidR="00621E9D" w:rsidRPr="00E77409" w:rsidRDefault="00621E9D" w:rsidP="00C72D20">
      <w:pPr>
        <w:pStyle w:val="INCISO"/>
        <w:spacing w:after="120" w:line="276" w:lineRule="auto"/>
        <w:ind w:left="1077" w:firstLine="0"/>
        <w:rPr>
          <w:rFonts w:ascii="Averta" w:hAnsi="Averta"/>
          <w:sz w:val="22"/>
          <w:szCs w:val="22"/>
        </w:rPr>
      </w:pPr>
      <w:r w:rsidRPr="00E77409">
        <w:rPr>
          <w:rFonts w:ascii="Averta" w:hAnsi="Averta"/>
          <w:sz w:val="22"/>
          <w:szCs w:val="22"/>
        </w:rPr>
        <w:t>a)</w:t>
      </w:r>
      <w:r w:rsidRPr="00E77409">
        <w:rPr>
          <w:rFonts w:ascii="Averta" w:hAnsi="Averta"/>
          <w:sz w:val="22"/>
          <w:szCs w:val="22"/>
        </w:rPr>
        <w:tab/>
        <w:t>Inversiones en valores.</w:t>
      </w:r>
    </w:p>
    <w:p w14:paraId="58B9275F" w14:textId="77777777" w:rsidR="00621E9D" w:rsidRPr="00E77409" w:rsidRDefault="00621E9D" w:rsidP="001E624F">
      <w:pPr>
        <w:pStyle w:val="INCISO"/>
        <w:spacing w:after="120" w:line="276" w:lineRule="auto"/>
        <w:ind w:left="1418" w:hanging="368"/>
        <w:rPr>
          <w:rFonts w:ascii="Averta" w:hAnsi="Averta"/>
          <w:sz w:val="22"/>
          <w:szCs w:val="22"/>
        </w:rPr>
      </w:pPr>
      <w:r w:rsidRPr="00E77409">
        <w:rPr>
          <w:rFonts w:ascii="Averta" w:hAnsi="Averta"/>
          <w:sz w:val="22"/>
          <w:szCs w:val="22"/>
        </w:rPr>
        <w:t>b)</w:t>
      </w:r>
      <w:r w:rsidRPr="00E77409">
        <w:rPr>
          <w:rFonts w:ascii="Averta" w:hAnsi="Averta"/>
          <w:sz w:val="22"/>
          <w:szCs w:val="22"/>
        </w:rPr>
        <w:tab/>
        <w:t>Patrimonio de Organismos Descentralizados de Control Presupuestario Indirecto.</w:t>
      </w:r>
    </w:p>
    <w:p w14:paraId="522841F3" w14:textId="77777777" w:rsidR="00621E9D" w:rsidRPr="00E77409" w:rsidRDefault="00621E9D" w:rsidP="00C72D20">
      <w:pPr>
        <w:pStyle w:val="INCISO"/>
        <w:spacing w:after="120" w:line="276" w:lineRule="auto"/>
        <w:ind w:left="1077" w:hanging="368"/>
        <w:rPr>
          <w:rFonts w:ascii="Averta" w:hAnsi="Averta"/>
          <w:sz w:val="22"/>
          <w:szCs w:val="22"/>
        </w:rPr>
      </w:pPr>
      <w:r w:rsidRPr="00E77409">
        <w:rPr>
          <w:rFonts w:ascii="Averta" w:hAnsi="Averta"/>
          <w:sz w:val="22"/>
          <w:szCs w:val="22"/>
        </w:rPr>
        <w:t>c)</w:t>
      </w:r>
      <w:r w:rsidRPr="00E77409">
        <w:rPr>
          <w:rFonts w:ascii="Averta" w:hAnsi="Averta"/>
          <w:sz w:val="22"/>
          <w:szCs w:val="22"/>
        </w:rPr>
        <w:tab/>
        <w:t>Inversiones en empresas de participación mayoritaria.</w:t>
      </w:r>
    </w:p>
    <w:p w14:paraId="6D76EA55" w14:textId="77777777" w:rsidR="00621E9D" w:rsidRPr="00E77409" w:rsidRDefault="00621E9D" w:rsidP="0064629E">
      <w:pPr>
        <w:pStyle w:val="INCISO"/>
        <w:spacing w:after="120" w:line="276" w:lineRule="auto"/>
        <w:ind w:left="1077" w:hanging="357"/>
        <w:rPr>
          <w:rFonts w:ascii="Averta" w:hAnsi="Averta"/>
          <w:sz w:val="22"/>
          <w:szCs w:val="22"/>
        </w:rPr>
      </w:pPr>
      <w:r w:rsidRPr="00E77409">
        <w:rPr>
          <w:rFonts w:ascii="Averta" w:hAnsi="Averta"/>
          <w:sz w:val="22"/>
          <w:szCs w:val="22"/>
        </w:rPr>
        <w:lastRenderedPageBreak/>
        <w:t>d)</w:t>
      </w:r>
      <w:r w:rsidRPr="00E77409">
        <w:rPr>
          <w:rFonts w:ascii="Averta" w:hAnsi="Averta"/>
          <w:sz w:val="22"/>
          <w:szCs w:val="22"/>
        </w:rPr>
        <w:tab/>
        <w:t>Inversiones en empresas de participación minoritaria.</w:t>
      </w:r>
    </w:p>
    <w:p w14:paraId="06089DAB" w14:textId="77777777" w:rsidR="00621E9D" w:rsidRPr="00E77409" w:rsidRDefault="00621E9D" w:rsidP="0064629E">
      <w:pPr>
        <w:pStyle w:val="INCISO"/>
        <w:spacing w:after="240" w:line="276" w:lineRule="auto"/>
        <w:ind w:left="1077" w:hanging="357"/>
        <w:rPr>
          <w:rFonts w:ascii="Averta" w:hAnsi="Averta"/>
          <w:sz w:val="22"/>
          <w:szCs w:val="22"/>
        </w:rPr>
      </w:pPr>
      <w:r w:rsidRPr="00E77409">
        <w:rPr>
          <w:rFonts w:ascii="Averta" w:hAnsi="Averta"/>
          <w:sz w:val="22"/>
          <w:szCs w:val="22"/>
        </w:rPr>
        <w:t>e)</w:t>
      </w:r>
      <w:r w:rsidRPr="00E77409">
        <w:rPr>
          <w:rFonts w:ascii="Averta" w:hAnsi="Averta"/>
          <w:sz w:val="22"/>
          <w:szCs w:val="22"/>
        </w:rPr>
        <w:tab/>
        <w:t>Patrimonio de Organismos Descentralizados de Control Presupuestario Directo, según corresponda.</w:t>
      </w:r>
    </w:p>
    <w:p w14:paraId="1395540F" w14:textId="77777777" w:rsidR="00621E9D" w:rsidRPr="00E77409" w:rsidRDefault="00621E9D" w:rsidP="0064629E">
      <w:pPr>
        <w:pStyle w:val="Texto"/>
        <w:spacing w:after="120" w:line="276" w:lineRule="auto"/>
        <w:rPr>
          <w:rFonts w:ascii="Averta" w:hAnsi="Averta"/>
          <w:b/>
          <w:sz w:val="22"/>
          <w:szCs w:val="22"/>
        </w:rPr>
      </w:pPr>
      <w:r w:rsidRPr="00E77409">
        <w:rPr>
          <w:rFonts w:ascii="Averta" w:hAnsi="Averta"/>
          <w:b/>
          <w:sz w:val="22"/>
          <w:szCs w:val="22"/>
        </w:rPr>
        <w:t>8.</w:t>
      </w:r>
      <w:r w:rsidRPr="00E77409">
        <w:rPr>
          <w:rFonts w:ascii="Averta" w:hAnsi="Averta"/>
          <w:b/>
          <w:sz w:val="22"/>
          <w:szCs w:val="22"/>
        </w:rPr>
        <w:tab/>
        <w:t>Fideicomisos, Mandatos y Análogos</w:t>
      </w:r>
    </w:p>
    <w:p w14:paraId="62C679FF" w14:textId="77777777" w:rsidR="00621E9D" w:rsidRPr="00E77409" w:rsidRDefault="00621E9D" w:rsidP="0064629E">
      <w:pPr>
        <w:pStyle w:val="Texto"/>
        <w:spacing w:after="120" w:line="276" w:lineRule="auto"/>
        <w:rPr>
          <w:rFonts w:ascii="Averta" w:hAnsi="Averta"/>
          <w:sz w:val="22"/>
          <w:szCs w:val="22"/>
        </w:rPr>
      </w:pPr>
      <w:r w:rsidRPr="00E77409">
        <w:rPr>
          <w:rFonts w:ascii="Averta" w:hAnsi="Averta"/>
          <w:sz w:val="22"/>
          <w:szCs w:val="22"/>
        </w:rPr>
        <w:t>Se deberá informar:</w:t>
      </w:r>
    </w:p>
    <w:p w14:paraId="73430E77" w14:textId="77777777" w:rsidR="00621E9D" w:rsidRPr="00E77409" w:rsidRDefault="00621E9D" w:rsidP="0064629E">
      <w:pPr>
        <w:pStyle w:val="INCISO"/>
        <w:spacing w:after="120" w:line="276" w:lineRule="auto"/>
        <w:ind w:left="1077" w:hanging="357"/>
        <w:rPr>
          <w:rFonts w:ascii="Averta" w:hAnsi="Averta"/>
          <w:sz w:val="22"/>
          <w:szCs w:val="22"/>
        </w:rPr>
      </w:pPr>
      <w:r w:rsidRPr="00E77409">
        <w:rPr>
          <w:rFonts w:ascii="Averta" w:hAnsi="Averta"/>
          <w:sz w:val="22"/>
          <w:szCs w:val="22"/>
        </w:rPr>
        <w:t>a)</w:t>
      </w:r>
      <w:r w:rsidRPr="00E77409">
        <w:rPr>
          <w:rFonts w:ascii="Averta" w:hAnsi="Averta"/>
          <w:sz w:val="22"/>
          <w:szCs w:val="22"/>
        </w:rPr>
        <w:tab/>
        <w:t>Por ramo administrativo que los reporta.</w:t>
      </w:r>
    </w:p>
    <w:p w14:paraId="6E8EDB78" w14:textId="77777777" w:rsidR="00621E9D" w:rsidRPr="00E77409" w:rsidRDefault="00621E9D" w:rsidP="0064629E">
      <w:pPr>
        <w:pStyle w:val="INCISO"/>
        <w:spacing w:after="240" w:line="276" w:lineRule="auto"/>
        <w:ind w:left="1077" w:hanging="357"/>
        <w:rPr>
          <w:rFonts w:ascii="Averta" w:hAnsi="Averta"/>
          <w:sz w:val="22"/>
          <w:szCs w:val="22"/>
        </w:rPr>
      </w:pPr>
      <w:r w:rsidRPr="00E77409">
        <w:rPr>
          <w:rFonts w:ascii="Averta" w:hAnsi="Averta"/>
          <w:sz w:val="22"/>
          <w:szCs w:val="22"/>
        </w:rPr>
        <w:t>b)</w:t>
      </w:r>
      <w:r w:rsidRPr="00E77409">
        <w:rPr>
          <w:rFonts w:ascii="Averta" w:hAnsi="Averta"/>
          <w:sz w:val="22"/>
          <w:szCs w:val="22"/>
        </w:rPr>
        <w:tab/>
        <w:t>Enlistar los de mayor monto de disponibilidad, relacionando aquéllos que conforman el 80% de las disponibilidades.</w:t>
      </w:r>
    </w:p>
    <w:p w14:paraId="79868EB0" w14:textId="77777777" w:rsidR="00621E9D" w:rsidRPr="00E77409" w:rsidRDefault="00621E9D" w:rsidP="0064629E">
      <w:pPr>
        <w:pStyle w:val="Texto"/>
        <w:spacing w:after="120" w:line="276" w:lineRule="auto"/>
        <w:rPr>
          <w:rFonts w:ascii="Averta" w:hAnsi="Averta"/>
          <w:b/>
          <w:sz w:val="22"/>
          <w:szCs w:val="22"/>
        </w:rPr>
      </w:pPr>
      <w:r w:rsidRPr="00E77409">
        <w:rPr>
          <w:rFonts w:ascii="Averta" w:hAnsi="Averta"/>
          <w:b/>
          <w:sz w:val="22"/>
          <w:szCs w:val="22"/>
        </w:rPr>
        <w:t>9.</w:t>
      </w:r>
      <w:r w:rsidRPr="00E77409">
        <w:rPr>
          <w:rFonts w:ascii="Averta" w:hAnsi="Averta"/>
          <w:b/>
          <w:sz w:val="22"/>
          <w:szCs w:val="22"/>
        </w:rPr>
        <w:tab/>
        <w:t>Reporte de la Recaudación</w:t>
      </w:r>
    </w:p>
    <w:p w14:paraId="3A1CFF22" w14:textId="1CDBC30B" w:rsidR="00621E9D" w:rsidRPr="00E77409" w:rsidRDefault="00621E9D" w:rsidP="0064629E">
      <w:pPr>
        <w:pStyle w:val="INCISO"/>
        <w:spacing w:after="120" w:line="276" w:lineRule="auto"/>
        <w:ind w:left="1077" w:hanging="357"/>
        <w:rPr>
          <w:rFonts w:ascii="Averta" w:hAnsi="Averta"/>
          <w:sz w:val="22"/>
          <w:szCs w:val="22"/>
        </w:rPr>
      </w:pPr>
      <w:r w:rsidRPr="00E77409">
        <w:rPr>
          <w:rFonts w:ascii="Averta" w:hAnsi="Averta"/>
          <w:sz w:val="22"/>
          <w:szCs w:val="22"/>
        </w:rPr>
        <w:t>a)</w:t>
      </w:r>
      <w:r w:rsidRPr="00E77409">
        <w:rPr>
          <w:rFonts w:ascii="Averta" w:hAnsi="Averta"/>
          <w:sz w:val="22"/>
          <w:szCs w:val="22"/>
        </w:rPr>
        <w:tab/>
        <w:t xml:space="preserve">Análisis del comportamiento de la recaudación correspondiente al </w:t>
      </w:r>
      <w:r w:rsidR="008C4A3F" w:rsidRPr="00E77409">
        <w:rPr>
          <w:rFonts w:ascii="Averta" w:hAnsi="Averta"/>
          <w:sz w:val="22"/>
          <w:szCs w:val="22"/>
        </w:rPr>
        <w:t xml:space="preserve">Ente Público </w:t>
      </w:r>
      <w:r w:rsidRPr="00E77409">
        <w:rPr>
          <w:rFonts w:ascii="Averta" w:hAnsi="Averta"/>
          <w:sz w:val="22"/>
          <w:szCs w:val="22"/>
        </w:rPr>
        <w:t>o cualquier tipo de ingreso, de forma separada los ingresos locales de los federales.</w:t>
      </w:r>
    </w:p>
    <w:p w14:paraId="0574854F" w14:textId="77777777" w:rsidR="00621E9D" w:rsidRPr="00E77409" w:rsidRDefault="00621E9D" w:rsidP="0064629E">
      <w:pPr>
        <w:pStyle w:val="INCISO"/>
        <w:spacing w:after="240" w:line="276" w:lineRule="auto"/>
        <w:ind w:left="1077" w:hanging="357"/>
        <w:rPr>
          <w:rFonts w:ascii="Averta" w:hAnsi="Averta"/>
          <w:sz w:val="22"/>
          <w:szCs w:val="22"/>
        </w:rPr>
      </w:pPr>
      <w:r w:rsidRPr="00E77409">
        <w:rPr>
          <w:rFonts w:ascii="Averta" w:hAnsi="Averta"/>
          <w:sz w:val="22"/>
          <w:szCs w:val="22"/>
        </w:rPr>
        <w:t>b)</w:t>
      </w:r>
      <w:r w:rsidRPr="00E77409">
        <w:rPr>
          <w:rFonts w:ascii="Averta" w:hAnsi="Averta"/>
          <w:sz w:val="22"/>
          <w:szCs w:val="22"/>
        </w:rPr>
        <w:tab/>
        <w:t>Proyección de la recaudación e ingresos en el mediano plazo.</w:t>
      </w:r>
    </w:p>
    <w:p w14:paraId="22C22C87" w14:textId="77777777" w:rsidR="00621E9D" w:rsidRPr="00E77409" w:rsidRDefault="00621E9D" w:rsidP="0064629E">
      <w:pPr>
        <w:pStyle w:val="Texto"/>
        <w:spacing w:after="120" w:line="276" w:lineRule="auto"/>
        <w:rPr>
          <w:rFonts w:ascii="Averta" w:hAnsi="Averta"/>
          <w:b/>
          <w:sz w:val="22"/>
          <w:szCs w:val="22"/>
        </w:rPr>
      </w:pPr>
      <w:r w:rsidRPr="00E77409">
        <w:rPr>
          <w:rFonts w:ascii="Averta" w:hAnsi="Averta"/>
          <w:b/>
          <w:sz w:val="22"/>
          <w:szCs w:val="22"/>
        </w:rPr>
        <w:t>10.</w:t>
      </w:r>
      <w:r w:rsidRPr="00E77409">
        <w:rPr>
          <w:rFonts w:ascii="Averta" w:hAnsi="Averta"/>
          <w:b/>
          <w:sz w:val="22"/>
          <w:szCs w:val="22"/>
        </w:rPr>
        <w:tab/>
        <w:t>Información sobre la Deuda y el Reporte Analítico de la Deuda</w:t>
      </w:r>
    </w:p>
    <w:p w14:paraId="0E330293" w14:textId="77777777" w:rsidR="00621E9D" w:rsidRPr="00E77409" w:rsidRDefault="00621E9D" w:rsidP="0064629E">
      <w:pPr>
        <w:pStyle w:val="INCISO"/>
        <w:spacing w:after="120" w:line="276" w:lineRule="auto"/>
        <w:ind w:left="1077" w:hanging="357"/>
        <w:rPr>
          <w:rFonts w:ascii="Averta" w:hAnsi="Averta"/>
          <w:sz w:val="22"/>
          <w:szCs w:val="22"/>
        </w:rPr>
      </w:pPr>
      <w:r w:rsidRPr="00E77409">
        <w:rPr>
          <w:rFonts w:ascii="Averta" w:hAnsi="Averta"/>
          <w:sz w:val="22"/>
          <w:szCs w:val="22"/>
        </w:rPr>
        <w:t>a)</w:t>
      </w:r>
      <w:r w:rsidRPr="00E77409">
        <w:rPr>
          <w:rFonts w:ascii="Averta" w:hAnsi="Averta"/>
          <w:sz w:val="22"/>
          <w:szCs w:val="22"/>
        </w:rPr>
        <w:tab/>
        <w:t>Utilizar al menos los siguientes indicadores: deuda respecto al PIB y deuda respecto a la recaudación tomando, como mínimo, un período igual o menor a 5 años.</w:t>
      </w:r>
    </w:p>
    <w:p w14:paraId="55F67879" w14:textId="5D61C5B7" w:rsidR="00621E9D" w:rsidRPr="00E77409" w:rsidRDefault="00621E9D" w:rsidP="0064629E">
      <w:pPr>
        <w:pStyle w:val="INCISO"/>
        <w:spacing w:after="240" w:line="276" w:lineRule="auto"/>
        <w:ind w:left="1077" w:hanging="357"/>
        <w:rPr>
          <w:rFonts w:ascii="Averta" w:hAnsi="Averta"/>
          <w:sz w:val="22"/>
          <w:szCs w:val="22"/>
        </w:rPr>
      </w:pPr>
      <w:r w:rsidRPr="00E77409">
        <w:rPr>
          <w:rFonts w:ascii="Averta" w:hAnsi="Averta"/>
          <w:sz w:val="22"/>
          <w:szCs w:val="22"/>
        </w:rPr>
        <w:t>b)</w:t>
      </w:r>
      <w:r w:rsidRPr="00E77409">
        <w:rPr>
          <w:rFonts w:ascii="Averta" w:hAnsi="Averta"/>
          <w:sz w:val="22"/>
          <w:szCs w:val="22"/>
        </w:rPr>
        <w:tab/>
        <w:t>Información de manera agrupada por tipo de valor gubernamental o instrumento financiero en la que se consideren intereses, comisiones, tasa, perfil de vencimiento y otros gastos de la deuda.</w:t>
      </w:r>
    </w:p>
    <w:p w14:paraId="6B78A733" w14:textId="77777777" w:rsidR="00621E9D" w:rsidRPr="00E77409" w:rsidRDefault="00621E9D" w:rsidP="0064629E">
      <w:pPr>
        <w:pStyle w:val="Texto"/>
        <w:spacing w:after="120" w:line="276" w:lineRule="auto"/>
        <w:rPr>
          <w:rFonts w:ascii="Averta" w:hAnsi="Averta"/>
          <w:b/>
          <w:sz w:val="22"/>
          <w:szCs w:val="22"/>
        </w:rPr>
      </w:pPr>
      <w:r w:rsidRPr="00E77409">
        <w:rPr>
          <w:rFonts w:ascii="Averta" w:hAnsi="Averta"/>
          <w:b/>
          <w:sz w:val="22"/>
          <w:szCs w:val="22"/>
        </w:rPr>
        <w:t>11. Calificaciones otorgadas</w:t>
      </w:r>
    </w:p>
    <w:p w14:paraId="0EB3494A" w14:textId="78447EA3" w:rsidR="00621E9D" w:rsidRPr="00E77409" w:rsidRDefault="00621E9D" w:rsidP="00C72D20">
      <w:pPr>
        <w:pStyle w:val="Texto"/>
        <w:spacing w:after="240" w:line="276" w:lineRule="auto"/>
        <w:ind w:left="284" w:firstLine="0"/>
        <w:rPr>
          <w:rFonts w:ascii="Averta" w:hAnsi="Averta"/>
          <w:sz w:val="22"/>
          <w:szCs w:val="22"/>
        </w:rPr>
      </w:pPr>
      <w:r w:rsidRPr="00E77409">
        <w:rPr>
          <w:rFonts w:ascii="Averta" w:hAnsi="Averta"/>
          <w:sz w:val="22"/>
          <w:szCs w:val="22"/>
        </w:rPr>
        <w:t xml:space="preserve">Informar, tanto del </w:t>
      </w:r>
      <w:r w:rsidR="008C4A3F" w:rsidRPr="00E77409">
        <w:rPr>
          <w:rFonts w:ascii="Averta" w:hAnsi="Averta"/>
          <w:sz w:val="22"/>
          <w:szCs w:val="22"/>
        </w:rPr>
        <w:t xml:space="preserve">Ente Público </w:t>
      </w:r>
      <w:r w:rsidRPr="00E77409">
        <w:rPr>
          <w:rFonts w:ascii="Averta" w:hAnsi="Averta"/>
          <w:sz w:val="22"/>
          <w:szCs w:val="22"/>
        </w:rPr>
        <w:t>como cualquier transacción realizada, que haya sido sujeta a una calificación crediticia.</w:t>
      </w:r>
    </w:p>
    <w:p w14:paraId="0F0F55CE" w14:textId="77777777" w:rsidR="00621E9D" w:rsidRPr="00E77409" w:rsidRDefault="00621E9D" w:rsidP="0064629E">
      <w:pPr>
        <w:pStyle w:val="Texto"/>
        <w:spacing w:after="120" w:line="276" w:lineRule="auto"/>
        <w:rPr>
          <w:rFonts w:ascii="Averta" w:hAnsi="Averta"/>
          <w:b/>
          <w:sz w:val="22"/>
          <w:szCs w:val="22"/>
        </w:rPr>
      </w:pPr>
      <w:r w:rsidRPr="00E77409">
        <w:rPr>
          <w:rFonts w:ascii="Averta" w:hAnsi="Averta"/>
          <w:b/>
          <w:sz w:val="22"/>
          <w:szCs w:val="22"/>
        </w:rPr>
        <w:t>12.</w:t>
      </w:r>
      <w:r w:rsidRPr="00E77409">
        <w:rPr>
          <w:rFonts w:ascii="Averta" w:hAnsi="Averta"/>
          <w:b/>
          <w:sz w:val="22"/>
          <w:szCs w:val="22"/>
        </w:rPr>
        <w:tab/>
        <w:t>Proceso de Mejora</w:t>
      </w:r>
    </w:p>
    <w:p w14:paraId="5A5B82F8" w14:textId="77777777" w:rsidR="00621E9D" w:rsidRPr="00E77409" w:rsidRDefault="00621E9D" w:rsidP="0064629E">
      <w:pPr>
        <w:pStyle w:val="Texto"/>
        <w:spacing w:after="120" w:line="276" w:lineRule="auto"/>
        <w:rPr>
          <w:rFonts w:ascii="Averta" w:hAnsi="Averta"/>
          <w:sz w:val="22"/>
          <w:szCs w:val="22"/>
        </w:rPr>
      </w:pPr>
      <w:r w:rsidRPr="00E77409">
        <w:rPr>
          <w:rFonts w:ascii="Averta" w:hAnsi="Averta"/>
          <w:sz w:val="22"/>
          <w:szCs w:val="22"/>
        </w:rPr>
        <w:t>Se informará de:</w:t>
      </w:r>
    </w:p>
    <w:p w14:paraId="03BC5AB6" w14:textId="77777777" w:rsidR="00621E9D" w:rsidRPr="00E77409" w:rsidRDefault="00621E9D" w:rsidP="0064629E">
      <w:pPr>
        <w:pStyle w:val="INCISO"/>
        <w:spacing w:after="120" w:line="276" w:lineRule="auto"/>
        <w:ind w:left="1077" w:hanging="357"/>
        <w:rPr>
          <w:rFonts w:ascii="Averta" w:hAnsi="Averta"/>
          <w:sz w:val="22"/>
          <w:szCs w:val="22"/>
        </w:rPr>
      </w:pPr>
      <w:r w:rsidRPr="00E77409">
        <w:rPr>
          <w:rFonts w:ascii="Averta" w:hAnsi="Averta"/>
          <w:sz w:val="22"/>
          <w:szCs w:val="22"/>
        </w:rPr>
        <w:t>a)</w:t>
      </w:r>
      <w:r w:rsidRPr="00E77409">
        <w:rPr>
          <w:rFonts w:ascii="Averta" w:hAnsi="Averta"/>
          <w:sz w:val="22"/>
          <w:szCs w:val="22"/>
        </w:rPr>
        <w:tab/>
        <w:t>Principales Políticas de control interno.</w:t>
      </w:r>
    </w:p>
    <w:p w14:paraId="6BF099D5" w14:textId="77777777" w:rsidR="00621E9D" w:rsidRPr="00E77409" w:rsidRDefault="00621E9D" w:rsidP="0064629E">
      <w:pPr>
        <w:pStyle w:val="INCISO"/>
        <w:spacing w:after="240" w:line="276" w:lineRule="auto"/>
        <w:ind w:left="1077" w:hanging="357"/>
        <w:rPr>
          <w:rFonts w:ascii="Averta" w:hAnsi="Averta"/>
          <w:sz w:val="22"/>
          <w:szCs w:val="22"/>
        </w:rPr>
      </w:pPr>
      <w:r w:rsidRPr="00E77409">
        <w:rPr>
          <w:rFonts w:ascii="Averta" w:hAnsi="Averta"/>
          <w:sz w:val="22"/>
          <w:szCs w:val="22"/>
        </w:rPr>
        <w:t>b)</w:t>
      </w:r>
      <w:r w:rsidRPr="00E77409">
        <w:rPr>
          <w:rFonts w:ascii="Averta" w:hAnsi="Averta"/>
          <w:sz w:val="22"/>
          <w:szCs w:val="22"/>
        </w:rPr>
        <w:tab/>
        <w:t>Medidas de desempeño financiero, metas y alcance.</w:t>
      </w:r>
    </w:p>
    <w:p w14:paraId="084A768B" w14:textId="77777777" w:rsidR="00621E9D" w:rsidRPr="00E77409" w:rsidRDefault="00621E9D" w:rsidP="00C72D20">
      <w:pPr>
        <w:pStyle w:val="Texto"/>
        <w:spacing w:after="120" w:line="276" w:lineRule="auto"/>
        <w:ind w:firstLine="0"/>
        <w:rPr>
          <w:rFonts w:ascii="Averta" w:hAnsi="Averta"/>
          <w:b/>
          <w:sz w:val="22"/>
          <w:szCs w:val="22"/>
        </w:rPr>
      </w:pPr>
      <w:r w:rsidRPr="00E77409">
        <w:rPr>
          <w:rFonts w:ascii="Averta" w:hAnsi="Averta"/>
          <w:b/>
          <w:sz w:val="22"/>
          <w:szCs w:val="22"/>
        </w:rPr>
        <w:t>13.</w:t>
      </w:r>
      <w:r w:rsidRPr="00E77409">
        <w:rPr>
          <w:rFonts w:ascii="Averta" w:hAnsi="Averta"/>
          <w:b/>
          <w:sz w:val="22"/>
          <w:szCs w:val="22"/>
        </w:rPr>
        <w:tab/>
        <w:t>Información por Segmentos</w:t>
      </w:r>
    </w:p>
    <w:p w14:paraId="2BB27735" w14:textId="75E091DB" w:rsidR="00621E9D" w:rsidRPr="00E77409" w:rsidRDefault="00621E9D" w:rsidP="00C72D20">
      <w:pPr>
        <w:pStyle w:val="Texto"/>
        <w:spacing w:after="120" w:line="276" w:lineRule="auto"/>
        <w:ind w:firstLine="0"/>
        <w:rPr>
          <w:rFonts w:ascii="Averta" w:hAnsi="Averta"/>
          <w:sz w:val="22"/>
          <w:szCs w:val="22"/>
        </w:rPr>
      </w:pPr>
      <w:r w:rsidRPr="00E77409">
        <w:rPr>
          <w:rFonts w:ascii="Averta" w:hAnsi="Averta"/>
          <w:sz w:val="22"/>
          <w:szCs w:val="22"/>
        </w:rPr>
        <w:t xml:space="preserve">Cuando se considere necesario se podrá revelar la información financiera de manera segmentada debido a la diversidad de las actividades y operaciones que realizan los </w:t>
      </w:r>
      <w:r w:rsidR="00C72D20" w:rsidRPr="00E77409">
        <w:rPr>
          <w:rFonts w:ascii="Averta" w:hAnsi="Averta"/>
          <w:sz w:val="22"/>
          <w:szCs w:val="22"/>
        </w:rPr>
        <w:t xml:space="preserve">Entes </w:t>
      </w:r>
      <w:r w:rsidR="00C72D20" w:rsidRPr="00E77409">
        <w:rPr>
          <w:rFonts w:ascii="Averta" w:hAnsi="Averta"/>
          <w:sz w:val="22"/>
          <w:szCs w:val="22"/>
        </w:rPr>
        <w:lastRenderedPageBreak/>
        <w:t>Públicos</w:t>
      </w:r>
      <w:r w:rsidRPr="00E77409">
        <w:rPr>
          <w:rFonts w:ascii="Averta" w:hAnsi="Averta"/>
          <w:sz w:val="22"/>
          <w:szCs w:val="22"/>
        </w:rPr>
        <w:t>,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7893F561" w14:textId="77777777" w:rsidR="00621E9D" w:rsidRPr="00E77409" w:rsidRDefault="00621E9D" w:rsidP="00C72D20">
      <w:pPr>
        <w:pStyle w:val="Texto"/>
        <w:spacing w:after="240" w:line="276" w:lineRule="auto"/>
        <w:ind w:firstLine="0"/>
        <w:rPr>
          <w:rFonts w:ascii="Averta" w:hAnsi="Averta"/>
          <w:sz w:val="22"/>
          <w:szCs w:val="22"/>
        </w:rPr>
      </w:pPr>
      <w:r w:rsidRPr="00E77409">
        <w:rPr>
          <w:rFonts w:ascii="Averta" w:hAnsi="Averta"/>
          <w:sz w:val="22"/>
          <w:szCs w:val="22"/>
        </w:rPr>
        <w:t>Consecuentemente, esta información contribuye al análisis más preciso de la situación financiera, grados y fuentes de riesgo y crecimiento potencial de negocio.</w:t>
      </w:r>
    </w:p>
    <w:p w14:paraId="5F39953B" w14:textId="77777777" w:rsidR="00621E9D" w:rsidRPr="00E77409" w:rsidRDefault="00621E9D" w:rsidP="00C72D20">
      <w:pPr>
        <w:pStyle w:val="Texto"/>
        <w:spacing w:after="120" w:line="276" w:lineRule="auto"/>
        <w:ind w:firstLine="0"/>
        <w:rPr>
          <w:rFonts w:ascii="Averta" w:hAnsi="Averta"/>
          <w:b/>
          <w:sz w:val="22"/>
          <w:szCs w:val="22"/>
        </w:rPr>
      </w:pPr>
      <w:r w:rsidRPr="00E77409">
        <w:rPr>
          <w:rFonts w:ascii="Averta" w:hAnsi="Averta"/>
          <w:b/>
          <w:sz w:val="22"/>
          <w:szCs w:val="22"/>
        </w:rPr>
        <w:t>14.</w:t>
      </w:r>
      <w:r w:rsidRPr="00E77409">
        <w:rPr>
          <w:rFonts w:ascii="Averta" w:hAnsi="Averta"/>
          <w:b/>
          <w:sz w:val="22"/>
          <w:szCs w:val="22"/>
        </w:rPr>
        <w:tab/>
        <w:t>Eventos Posteriores al Cierre</w:t>
      </w:r>
    </w:p>
    <w:p w14:paraId="3F1ED02D" w14:textId="506F07F2" w:rsidR="00621E9D" w:rsidRPr="00E77409" w:rsidRDefault="00621E9D" w:rsidP="00C72D20">
      <w:pPr>
        <w:pStyle w:val="Texto"/>
        <w:spacing w:after="240" w:line="276" w:lineRule="auto"/>
        <w:ind w:firstLine="0"/>
        <w:rPr>
          <w:rFonts w:ascii="Averta" w:hAnsi="Averta"/>
          <w:sz w:val="22"/>
          <w:szCs w:val="22"/>
        </w:rPr>
      </w:pPr>
      <w:r w:rsidRPr="00E77409">
        <w:rPr>
          <w:rFonts w:ascii="Averta" w:hAnsi="Averta"/>
          <w:sz w:val="22"/>
          <w:szCs w:val="22"/>
        </w:rPr>
        <w:t xml:space="preserve">El </w:t>
      </w:r>
      <w:r w:rsidR="00C72D20" w:rsidRPr="00E77409">
        <w:rPr>
          <w:rFonts w:ascii="Averta" w:hAnsi="Averta"/>
          <w:sz w:val="22"/>
          <w:szCs w:val="22"/>
        </w:rPr>
        <w:t xml:space="preserve">Ente Público </w:t>
      </w:r>
      <w:r w:rsidRPr="00E77409">
        <w:rPr>
          <w:rFonts w:ascii="Averta" w:hAnsi="Averta"/>
          <w:sz w:val="22"/>
          <w:szCs w:val="22"/>
        </w:rPr>
        <w:t>informará el efecto en sus estados financieros de aquellos hechos ocurridos en el período posterior al que informa, que proporcionan mayor evidencia sobre eventos que le afectan económicamente y que no se conocían a la fecha de cierre.</w:t>
      </w:r>
    </w:p>
    <w:p w14:paraId="1C251CBA" w14:textId="77777777" w:rsidR="00621E9D" w:rsidRPr="00E77409" w:rsidRDefault="00621E9D" w:rsidP="00C72D20">
      <w:pPr>
        <w:pStyle w:val="Texto"/>
        <w:spacing w:after="120" w:line="276" w:lineRule="auto"/>
        <w:ind w:firstLine="0"/>
        <w:rPr>
          <w:rFonts w:ascii="Averta" w:hAnsi="Averta"/>
          <w:b/>
          <w:sz w:val="22"/>
          <w:szCs w:val="22"/>
        </w:rPr>
      </w:pPr>
      <w:r w:rsidRPr="00E77409">
        <w:rPr>
          <w:rFonts w:ascii="Averta" w:hAnsi="Averta"/>
          <w:b/>
          <w:sz w:val="22"/>
          <w:szCs w:val="22"/>
        </w:rPr>
        <w:t>15.</w:t>
      </w:r>
      <w:r w:rsidRPr="00E77409">
        <w:rPr>
          <w:rFonts w:ascii="Averta" w:hAnsi="Averta"/>
          <w:b/>
          <w:sz w:val="22"/>
          <w:szCs w:val="22"/>
        </w:rPr>
        <w:tab/>
        <w:t>Partes Relacionadas</w:t>
      </w:r>
    </w:p>
    <w:p w14:paraId="56CBBEE5" w14:textId="77777777" w:rsidR="00621E9D" w:rsidRPr="00E77409" w:rsidRDefault="00621E9D" w:rsidP="00C72D20">
      <w:pPr>
        <w:pStyle w:val="Texto"/>
        <w:spacing w:after="240" w:line="276" w:lineRule="auto"/>
        <w:ind w:firstLine="0"/>
        <w:rPr>
          <w:rFonts w:ascii="Averta" w:hAnsi="Averta"/>
          <w:sz w:val="22"/>
          <w:szCs w:val="22"/>
        </w:rPr>
      </w:pPr>
      <w:r w:rsidRPr="00E77409">
        <w:rPr>
          <w:rFonts w:ascii="Averta" w:hAnsi="Averta"/>
          <w:sz w:val="22"/>
          <w:szCs w:val="22"/>
        </w:rPr>
        <w:t>Se debe establecer por escrito que no existen partes relacionadas que pudieran ejercer influencia significativa sobre la toma de decisiones financieras y operativas.</w:t>
      </w:r>
    </w:p>
    <w:p w14:paraId="6167414A" w14:textId="77777777" w:rsidR="00621E9D" w:rsidRPr="00E77409" w:rsidRDefault="00621E9D" w:rsidP="00C72D20">
      <w:pPr>
        <w:pStyle w:val="Texto"/>
        <w:spacing w:after="120" w:line="276" w:lineRule="auto"/>
        <w:ind w:firstLine="0"/>
        <w:rPr>
          <w:rFonts w:ascii="Averta" w:hAnsi="Averta"/>
          <w:b/>
          <w:sz w:val="22"/>
          <w:szCs w:val="22"/>
        </w:rPr>
      </w:pPr>
      <w:r w:rsidRPr="00E77409">
        <w:rPr>
          <w:rFonts w:ascii="Averta" w:hAnsi="Averta"/>
          <w:b/>
          <w:sz w:val="22"/>
          <w:szCs w:val="22"/>
        </w:rPr>
        <w:t>16.</w:t>
      </w:r>
      <w:r w:rsidRPr="00E77409">
        <w:rPr>
          <w:rFonts w:ascii="Averta" w:hAnsi="Averta"/>
          <w:b/>
          <w:sz w:val="22"/>
          <w:szCs w:val="22"/>
        </w:rPr>
        <w:tab/>
        <w:t>Responsabilidad Sobre la Presentación Razonable de la Información Contable</w:t>
      </w:r>
    </w:p>
    <w:p w14:paraId="51409583" w14:textId="77777777" w:rsidR="00621E9D" w:rsidRPr="00E77409" w:rsidRDefault="00621E9D" w:rsidP="00C72D20">
      <w:pPr>
        <w:pStyle w:val="Texto"/>
        <w:spacing w:after="240" w:line="276" w:lineRule="auto"/>
        <w:ind w:firstLine="0"/>
        <w:rPr>
          <w:rFonts w:ascii="Averta" w:hAnsi="Averta"/>
          <w:sz w:val="22"/>
          <w:szCs w:val="22"/>
        </w:rPr>
      </w:pPr>
      <w:r w:rsidRPr="00E77409">
        <w:rPr>
          <w:rFonts w:ascii="Averta" w:hAnsi="Averta"/>
          <w:sz w:val="22"/>
          <w:szCs w:val="22"/>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14:paraId="35B4B66E" w14:textId="77777777" w:rsidR="00621E9D" w:rsidRPr="00E77409" w:rsidRDefault="00621E9D" w:rsidP="00C72D20">
      <w:pPr>
        <w:pStyle w:val="Texto"/>
        <w:spacing w:line="276" w:lineRule="auto"/>
        <w:ind w:firstLine="0"/>
        <w:jc w:val="center"/>
        <w:rPr>
          <w:rFonts w:ascii="Averta" w:hAnsi="Averta"/>
          <w:b/>
          <w:sz w:val="22"/>
          <w:szCs w:val="22"/>
        </w:rPr>
      </w:pPr>
      <w:r w:rsidRPr="00E77409">
        <w:rPr>
          <w:rFonts w:ascii="Averta" w:hAnsi="Averta"/>
          <w:b/>
          <w:sz w:val="22"/>
          <w:szCs w:val="22"/>
        </w:rPr>
        <w:t>b)</w:t>
      </w:r>
      <w:r w:rsidRPr="00E77409">
        <w:rPr>
          <w:rFonts w:ascii="Averta" w:hAnsi="Averta"/>
          <w:sz w:val="22"/>
          <w:szCs w:val="22"/>
        </w:rPr>
        <w:t xml:space="preserve"> </w:t>
      </w:r>
      <w:r w:rsidRPr="00E77409">
        <w:rPr>
          <w:rFonts w:ascii="Averta" w:hAnsi="Averta"/>
          <w:b/>
          <w:sz w:val="22"/>
          <w:szCs w:val="22"/>
        </w:rPr>
        <w:t>NOTAS DE DESGLOSE</w:t>
      </w:r>
    </w:p>
    <w:p w14:paraId="70C76CC1" w14:textId="77777777" w:rsidR="00621E9D" w:rsidRPr="00E77409" w:rsidRDefault="00621E9D" w:rsidP="00C72D20">
      <w:pPr>
        <w:pStyle w:val="Texto"/>
        <w:spacing w:after="120" w:line="276" w:lineRule="auto"/>
        <w:ind w:firstLine="0"/>
        <w:rPr>
          <w:rFonts w:ascii="Averta" w:hAnsi="Averta"/>
          <w:b/>
          <w:smallCaps/>
          <w:sz w:val="22"/>
          <w:szCs w:val="22"/>
        </w:rPr>
      </w:pPr>
      <w:r w:rsidRPr="00E77409">
        <w:rPr>
          <w:rFonts w:ascii="Averta" w:hAnsi="Averta"/>
          <w:b/>
          <w:smallCaps/>
          <w:sz w:val="22"/>
          <w:szCs w:val="22"/>
        </w:rPr>
        <w:t>I)</w:t>
      </w:r>
      <w:r w:rsidRPr="00E77409">
        <w:rPr>
          <w:rFonts w:ascii="Averta" w:hAnsi="Averta"/>
          <w:b/>
          <w:smallCaps/>
          <w:sz w:val="22"/>
          <w:szCs w:val="22"/>
        </w:rPr>
        <w:tab/>
        <w:t>Notas al Estado de Actividades</w:t>
      </w:r>
    </w:p>
    <w:p w14:paraId="2DA41D4D" w14:textId="77777777" w:rsidR="00621E9D" w:rsidRPr="00E77409" w:rsidRDefault="00621E9D" w:rsidP="00C72D20">
      <w:pPr>
        <w:spacing w:after="101" w:line="276" w:lineRule="auto"/>
        <w:ind w:left="720"/>
        <w:jc w:val="both"/>
        <w:rPr>
          <w:rFonts w:ascii="Averta" w:hAnsi="Averta" w:cs="Arial"/>
          <w:b/>
          <w:sz w:val="22"/>
          <w:szCs w:val="22"/>
          <w:lang w:val="es-MX"/>
        </w:rPr>
      </w:pPr>
      <w:r w:rsidRPr="00E77409">
        <w:rPr>
          <w:rFonts w:ascii="Averta" w:hAnsi="Averta" w:cs="Arial"/>
          <w:b/>
          <w:sz w:val="22"/>
          <w:szCs w:val="22"/>
          <w:lang w:val="es-MX"/>
        </w:rPr>
        <w:t>Ingresos y Otros Beneficios</w:t>
      </w:r>
    </w:p>
    <w:p w14:paraId="0C04F01D" w14:textId="77777777" w:rsidR="00621E9D" w:rsidRPr="00E77409" w:rsidRDefault="00621E9D" w:rsidP="00C72D20">
      <w:pPr>
        <w:pStyle w:val="ROMANOS"/>
        <w:spacing w:after="240" w:line="276" w:lineRule="auto"/>
        <w:ind w:firstLine="0"/>
        <w:rPr>
          <w:rFonts w:ascii="Averta" w:hAnsi="Averta"/>
          <w:sz w:val="22"/>
          <w:szCs w:val="22"/>
        </w:rPr>
      </w:pPr>
      <w:r w:rsidRPr="00E77409">
        <w:rPr>
          <w:rFonts w:ascii="Averta" w:hAnsi="Averta"/>
          <w:sz w:val="22"/>
          <w:szCs w:val="22"/>
        </w:rPr>
        <w:t>1.</w:t>
      </w:r>
      <w:r w:rsidRPr="00E77409">
        <w:rPr>
          <w:rFonts w:ascii="Averta" w:hAnsi="Averta"/>
          <w:sz w:val="22"/>
          <w:szCs w:val="22"/>
        </w:rPr>
        <w:tab/>
        <w:t>Explicar aquellas cuentas de los rubros que integran los grupos de: Ingresos de Gestión; Participaciones, Aportaciones, Convenios, Incentivos Derivados de la Colaboración Fiscal, Fondos Distintos de Aportaciones, Transferencias, Asignaciones, Subsidios y Subvenciones, y Pensiones y Jubilaciones; y Otros Ingresos y Beneficios, que en lo individual representen el 15% o más del total del rubro al que corresponden.</w:t>
      </w:r>
    </w:p>
    <w:p w14:paraId="114658C0" w14:textId="4C0FF265" w:rsidR="00621E9D" w:rsidRPr="00E77409" w:rsidRDefault="00621E9D" w:rsidP="00C72D20">
      <w:pPr>
        <w:pStyle w:val="Texto"/>
        <w:spacing w:line="276" w:lineRule="auto"/>
        <w:ind w:left="720" w:firstLine="0"/>
        <w:rPr>
          <w:rFonts w:ascii="Averta" w:hAnsi="Averta"/>
          <w:b/>
          <w:sz w:val="22"/>
          <w:szCs w:val="22"/>
        </w:rPr>
      </w:pPr>
      <w:r w:rsidRPr="00E77409">
        <w:rPr>
          <w:rFonts w:ascii="Averta" w:hAnsi="Averta"/>
          <w:b/>
          <w:sz w:val="22"/>
          <w:szCs w:val="22"/>
        </w:rPr>
        <w:t>Gastos y Otras Pérdidas:</w:t>
      </w:r>
    </w:p>
    <w:p w14:paraId="52C77186" w14:textId="5EB9168A" w:rsidR="00621E9D" w:rsidRPr="00E77409" w:rsidRDefault="00621E9D" w:rsidP="00C72D20">
      <w:pPr>
        <w:pStyle w:val="ROMANOS"/>
        <w:spacing w:after="240" w:line="276" w:lineRule="auto"/>
        <w:ind w:firstLine="0"/>
        <w:rPr>
          <w:rFonts w:ascii="Averta" w:hAnsi="Averta"/>
          <w:sz w:val="22"/>
          <w:szCs w:val="22"/>
        </w:rPr>
      </w:pPr>
      <w:r w:rsidRPr="00E77409">
        <w:rPr>
          <w:rFonts w:ascii="Averta" w:hAnsi="Averta"/>
          <w:sz w:val="22"/>
          <w:szCs w:val="22"/>
        </w:rPr>
        <w:t>1.</w:t>
      </w:r>
      <w:r w:rsidRPr="00E77409">
        <w:rPr>
          <w:rFonts w:ascii="Averta" w:hAnsi="Averta"/>
          <w:sz w:val="22"/>
          <w:szCs w:val="22"/>
        </w:rPr>
        <w:tab/>
        <w:t xml:space="preserve">Explicar aquellas cuentas de los rubros que integran los grupos de: Gastos de Funcionamiento; Transferencias, Subsidios y Otras Ayudas; Participaciones y </w:t>
      </w:r>
      <w:r w:rsidRPr="00E77409">
        <w:rPr>
          <w:rFonts w:ascii="Averta" w:hAnsi="Averta"/>
          <w:sz w:val="22"/>
          <w:szCs w:val="22"/>
        </w:rPr>
        <w:lastRenderedPageBreak/>
        <w:t>Aportaciones; Intereses, Comisiones y Otros Gastos de la Deuda Pública; Otros Gastos y Pérdidas Extraordinarias, así como Inversión Pública, que en lo individual representen el 15% o más del total del rubro al que corresponden.</w:t>
      </w:r>
    </w:p>
    <w:p w14:paraId="485B0F3A" w14:textId="77777777" w:rsidR="00621E9D" w:rsidRPr="00E77409" w:rsidRDefault="00621E9D" w:rsidP="0064629E">
      <w:pPr>
        <w:pStyle w:val="Texto"/>
        <w:spacing w:after="120" w:line="276" w:lineRule="auto"/>
        <w:ind w:firstLine="289"/>
        <w:rPr>
          <w:rFonts w:ascii="Averta" w:hAnsi="Averta"/>
          <w:b/>
          <w:smallCaps/>
          <w:sz w:val="22"/>
          <w:szCs w:val="22"/>
        </w:rPr>
      </w:pPr>
      <w:r w:rsidRPr="00E77409">
        <w:rPr>
          <w:rFonts w:ascii="Averta" w:hAnsi="Averta"/>
          <w:b/>
          <w:smallCaps/>
          <w:sz w:val="22"/>
          <w:szCs w:val="22"/>
        </w:rPr>
        <w:t>II)</w:t>
      </w:r>
      <w:r w:rsidRPr="00E77409">
        <w:rPr>
          <w:rFonts w:ascii="Averta" w:hAnsi="Averta"/>
          <w:b/>
          <w:smallCaps/>
          <w:sz w:val="22"/>
          <w:szCs w:val="22"/>
        </w:rPr>
        <w:tab/>
        <w:t>Notas al Estado de Situación Financiera</w:t>
      </w:r>
    </w:p>
    <w:p w14:paraId="6863ECF9" w14:textId="77777777" w:rsidR="00621E9D" w:rsidRPr="00E77409" w:rsidRDefault="00621E9D" w:rsidP="0064629E">
      <w:pPr>
        <w:pStyle w:val="Texto"/>
        <w:spacing w:after="120" w:line="276" w:lineRule="auto"/>
        <w:ind w:firstLine="289"/>
        <w:rPr>
          <w:rFonts w:ascii="Averta" w:hAnsi="Averta"/>
          <w:b/>
          <w:sz w:val="22"/>
          <w:szCs w:val="22"/>
        </w:rPr>
      </w:pPr>
      <w:r w:rsidRPr="00E77409">
        <w:rPr>
          <w:rFonts w:ascii="Averta" w:hAnsi="Averta"/>
          <w:b/>
          <w:sz w:val="22"/>
          <w:szCs w:val="22"/>
        </w:rPr>
        <w:t>Activo</w:t>
      </w:r>
    </w:p>
    <w:p w14:paraId="5C87028B" w14:textId="77777777" w:rsidR="00621E9D" w:rsidRPr="00E77409" w:rsidRDefault="00621E9D" w:rsidP="0064629E">
      <w:pPr>
        <w:pStyle w:val="Texto"/>
        <w:spacing w:after="120" w:line="276" w:lineRule="auto"/>
        <w:ind w:firstLine="709"/>
        <w:rPr>
          <w:rFonts w:ascii="Averta" w:hAnsi="Averta"/>
          <w:b/>
          <w:sz w:val="22"/>
          <w:szCs w:val="22"/>
        </w:rPr>
      </w:pPr>
      <w:r w:rsidRPr="00E77409">
        <w:rPr>
          <w:rFonts w:ascii="Averta" w:hAnsi="Averta"/>
          <w:b/>
          <w:sz w:val="22"/>
          <w:szCs w:val="22"/>
        </w:rPr>
        <w:t>Efectivo y Equivalentes</w:t>
      </w:r>
    </w:p>
    <w:p w14:paraId="42797287" w14:textId="77777777" w:rsidR="00621E9D" w:rsidRPr="00E77409" w:rsidRDefault="00621E9D" w:rsidP="0064629E">
      <w:pPr>
        <w:pStyle w:val="ROMANOS"/>
        <w:spacing w:after="240" w:line="276" w:lineRule="auto"/>
        <w:ind w:hanging="431"/>
        <w:rPr>
          <w:rFonts w:ascii="Averta" w:hAnsi="Averta"/>
          <w:sz w:val="22"/>
          <w:szCs w:val="22"/>
        </w:rPr>
      </w:pPr>
      <w:r w:rsidRPr="00E77409">
        <w:rPr>
          <w:rFonts w:ascii="Averta" w:hAnsi="Averta"/>
          <w:sz w:val="22"/>
          <w:szCs w:val="22"/>
        </w:rPr>
        <w:t>1.</w:t>
      </w:r>
      <w:r w:rsidRPr="00E77409">
        <w:rPr>
          <w:rFonts w:ascii="Averta" w:hAnsi="Averta"/>
          <w:sz w:val="22"/>
          <w:szCs w:val="22"/>
        </w:rPr>
        <w:tab/>
        <w:t>Se informará acerca de los fondos con afectación específica, el tipo y monto de los mismos; de las inversiones temporales se revelará su tipo y monto.</w:t>
      </w:r>
    </w:p>
    <w:p w14:paraId="482B6B53" w14:textId="77777777" w:rsidR="00621E9D" w:rsidRPr="00E77409" w:rsidRDefault="00621E9D" w:rsidP="0064629E">
      <w:pPr>
        <w:pStyle w:val="Texto"/>
        <w:spacing w:after="120" w:line="276" w:lineRule="auto"/>
        <w:ind w:firstLine="289"/>
        <w:rPr>
          <w:rFonts w:ascii="Averta" w:hAnsi="Averta"/>
          <w:b/>
          <w:sz w:val="22"/>
          <w:szCs w:val="22"/>
        </w:rPr>
      </w:pPr>
      <w:r w:rsidRPr="00E77409">
        <w:rPr>
          <w:rFonts w:ascii="Averta" w:hAnsi="Averta"/>
          <w:b/>
          <w:sz w:val="22"/>
          <w:szCs w:val="22"/>
        </w:rPr>
        <w:tab/>
        <w:t>Derechos a recibir Efectivo y Equivalentes y Bienes o Servicios</w:t>
      </w:r>
    </w:p>
    <w:p w14:paraId="44C13787" w14:textId="77777777" w:rsidR="00621E9D" w:rsidRPr="00E77409" w:rsidRDefault="00621E9D" w:rsidP="0064629E">
      <w:pPr>
        <w:pStyle w:val="ROMANOS"/>
        <w:spacing w:after="80" w:line="276" w:lineRule="auto"/>
        <w:rPr>
          <w:rFonts w:ascii="Averta" w:hAnsi="Averta"/>
          <w:sz w:val="22"/>
          <w:szCs w:val="22"/>
        </w:rPr>
      </w:pPr>
      <w:r w:rsidRPr="00E77409">
        <w:rPr>
          <w:rFonts w:ascii="Averta" w:hAnsi="Averta"/>
          <w:sz w:val="22"/>
          <w:szCs w:val="22"/>
        </w:rPr>
        <w:t>2.</w:t>
      </w:r>
      <w:r w:rsidRPr="00E77409">
        <w:rPr>
          <w:rFonts w:ascii="Averta" w:hAnsi="Averta"/>
          <w:sz w:val="22"/>
          <w:szCs w:val="22"/>
        </w:rPr>
        <w:tab/>
        <w:t>Por tipo de contribución se informará el monto que se encuentre pendiente de cobro y por recuperar de hasta cinco ejercicios anteriores, asimismo se deberán considerar los montos sujetos a algún tipo de juicio con una antigüedad mayor a la señalada y la factibilidad de cobro.</w:t>
      </w:r>
    </w:p>
    <w:p w14:paraId="437C10DB" w14:textId="77777777" w:rsidR="00621E9D" w:rsidRPr="00E77409" w:rsidRDefault="00621E9D" w:rsidP="0064629E">
      <w:pPr>
        <w:pStyle w:val="ROMANOS"/>
        <w:spacing w:after="240" w:line="276" w:lineRule="auto"/>
        <w:ind w:hanging="431"/>
        <w:rPr>
          <w:rFonts w:ascii="Averta" w:hAnsi="Averta"/>
          <w:sz w:val="22"/>
          <w:szCs w:val="22"/>
        </w:rPr>
      </w:pPr>
      <w:r w:rsidRPr="00E77409">
        <w:rPr>
          <w:rFonts w:ascii="Averta" w:hAnsi="Averta"/>
          <w:sz w:val="22"/>
          <w:szCs w:val="22"/>
        </w:rPr>
        <w:t>3.</w:t>
      </w:r>
      <w:r w:rsidRPr="00E77409">
        <w:rPr>
          <w:rFonts w:ascii="Averta" w:hAnsi="Averta"/>
          <w:sz w:val="22"/>
          <w:szCs w:val="22"/>
        </w:rPr>
        <w:tab/>
        <w:t>Se informará, de manera agrupada, los derechos a recibir efectivo y equivalentes, y bienes o servicios, (excepto cuentas por cobrar de contribuciones e inversiones financieras) en una desagregación por su vencimiento en días a 90, 180, menor o igual a 365 y mayor a 365. Adicionalmente, se informará de las características cualitativas relevantes que afecten a estas cuentas.</w:t>
      </w:r>
    </w:p>
    <w:p w14:paraId="099F8119" w14:textId="77777777" w:rsidR="00621E9D" w:rsidRPr="00E77409" w:rsidRDefault="00621E9D" w:rsidP="0064629E">
      <w:pPr>
        <w:pStyle w:val="Texto"/>
        <w:spacing w:after="120" w:line="276" w:lineRule="auto"/>
        <w:ind w:firstLine="289"/>
        <w:rPr>
          <w:rFonts w:ascii="Averta" w:hAnsi="Averta"/>
          <w:b/>
          <w:sz w:val="22"/>
          <w:szCs w:val="22"/>
        </w:rPr>
      </w:pPr>
      <w:r w:rsidRPr="00E77409">
        <w:rPr>
          <w:rFonts w:ascii="Averta" w:hAnsi="Averta"/>
          <w:b/>
          <w:sz w:val="22"/>
          <w:szCs w:val="22"/>
        </w:rPr>
        <w:tab/>
        <w:t>Inventarios</w:t>
      </w:r>
    </w:p>
    <w:p w14:paraId="47283FE6" w14:textId="50140680" w:rsidR="00621E9D" w:rsidRPr="00E77409" w:rsidRDefault="00621E9D" w:rsidP="0064629E">
      <w:pPr>
        <w:pStyle w:val="ROMANOS"/>
        <w:spacing w:after="80" w:line="276" w:lineRule="auto"/>
        <w:rPr>
          <w:rFonts w:ascii="Averta" w:hAnsi="Averta"/>
          <w:sz w:val="22"/>
          <w:szCs w:val="22"/>
        </w:rPr>
      </w:pPr>
      <w:r w:rsidRPr="00E77409">
        <w:rPr>
          <w:rFonts w:ascii="Averta" w:hAnsi="Averta"/>
          <w:sz w:val="22"/>
          <w:szCs w:val="22"/>
        </w:rPr>
        <w:t>4.</w:t>
      </w:r>
      <w:r w:rsidRPr="00E77409">
        <w:rPr>
          <w:rFonts w:ascii="Averta" w:hAnsi="Averta"/>
          <w:sz w:val="22"/>
          <w:szCs w:val="22"/>
        </w:rPr>
        <w:tab/>
        <w:t xml:space="preserve">Se clasificarán como inventarios los bienes disponibles para su transformación. Esta nota aplica para aquellos </w:t>
      </w:r>
      <w:r w:rsidR="00C72D20" w:rsidRPr="00E77409">
        <w:rPr>
          <w:rFonts w:ascii="Averta" w:hAnsi="Averta"/>
          <w:sz w:val="22"/>
          <w:szCs w:val="22"/>
        </w:rPr>
        <w:t>Entes Públicos</w:t>
      </w:r>
      <w:r w:rsidRPr="00E77409">
        <w:rPr>
          <w:rFonts w:ascii="Averta" w:hAnsi="Averta"/>
          <w:sz w:val="22"/>
          <w:szCs w:val="22"/>
        </w:rPr>
        <w:t xml:space="preserve"> que realicen algún proceso de transformación y/o elaboración de bienes.</w:t>
      </w:r>
    </w:p>
    <w:p w14:paraId="6E282DA6" w14:textId="77777777" w:rsidR="00621E9D" w:rsidRPr="00E77409" w:rsidRDefault="00621E9D" w:rsidP="0064629E">
      <w:pPr>
        <w:pStyle w:val="ROMANOS"/>
        <w:spacing w:after="240" w:line="276" w:lineRule="auto"/>
        <w:ind w:hanging="431"/>
        <w:rPr>
          <w:rFonts w:ascii="Averta" w:hAnsi="Averta"/>
          <w:sz w:val="22"/>
          <w:szCs w:val="22"/>
        </w:rPr>
      </w:pPr>
      <w:r w:rsidRPr="00E77409">
        <w:rPr>
          <w:rFonts w:ascii="Averta" w:hAnsi="Averta"/>
          <w:sz w:val="22"/>
          <w:szCs w:val="22"/>
        </w:rPr>
        <w:tab/>
        <w:t>En la nota se informará del sistema de costeo y método de valuación aplicados a los inventarios, así como la conveniencia de su aplicación dada la naturaleza de los mismos. Adicionalmente, se revelará el impacto en la información financiera por cambios en el método o sistema.</w:t>
      </w:r>
    </w:p>
    <w:p w14:paraId="166C2401" w14:textId="77777777" w:rsidR="00621E9D" w:rsidRPr="00E77409" w:rsidRDefault="00621E9D" w:rsidP="0064629E">
      <w:pPr>
        <w:pStyle w:val="ROMANOS"/>
        <w:tabs>
          <w:tab w:val="clear" w:pos="720"/>
          <w:tab w:val="left" w:pos="288"/>
        </w:tabs>
        <w:spacing w:after="80" w:line="276" w:lineRule="auto"/>
        <w:ind w:left="284" w:firstLine="425"/>
        <w:rPr>
          <w:rFonts w:ascii="Averta" w:hAnsi="Averta"/>
          <w:sz w:val="22"/>
          <w:szCs w:val="22"/>
        </w:rPr>
      </w:pPr>
      <w:r w:rsidRPr="00E77409">
        <w:rPr>
          <w:rFonts w:ascii="Averta" w:hAnsi="Averta"/>
          <w:b/>
          <w:sz w:val="22"/>
          <w:szCs w:val="22"/>
        </w:rPr>
        <w:t>Almacenes</w:t>
      </w:r>
    </w:p>
    <w:p w14:paraId="4DAE0704" w14:textId="4C111855" w:rsidR="00621E9D" w:rsidRDefault="00621E9D" w:rsidP="0064629E">
      <w:pPr>
        <w:pStyle w:val="ROMANOS"/>
        <w:spacing w:after="240" w:line="276" w:lineRule="auto"/>
        <w:ind w:hanging="431"/>
        <w:rPr>
          <w:rFonts w:ascii="Averta" w:hAnsi="Averta"/>
          <w:sz w:val="22"/>
          <w:szCs w:val="22"/>
        </w:rPr>
      </w:pPr>
      <w:r w:rsidRPr="00E77409">
        <w:rPr>
          <w:rFonts w:ascii="Averta" w:hAnsi="Averta"/>
          <w:sz w:val="22"/>
          <w:szCs w:val="22"/>
        </w:rPr>
        <w:t>5.</w:t>
      </w:r>
      <w:r w:rsidRPr="00E77409">
        <w:rPr>
          <w:rFonts w:ascii="Averta" w:hAnsi="Averta"/>
          <w:sz w:val="22"/>
          <w:szCs w:val="22"/>
        </w:rPr>
        <w:tab/>
        <w:t>De la cuenta Almacenes se informará acerca del método de valuación, así como la conveniencia de su aplicación. Adicionalmente, se revelará el impacto en la información financiera por cambios en el método.</w:t>
      </w:r>
    </w:p>
    <w:p w14:paraId="46DF614D" w14:textId="10EAEA18" w:rsidR="003C6CA3" w:rsidRDefault="003C6CA3" w:rsidP="0064629E">
      <w:pPr>
        <w:pStyle w:val="ROMANOS"/>
        <w:spacing w:after="240" w:line="276" w:lineRule="auto"/>
        <w:ind w:hanging="431"/>
        <w:rPr>
          <w:rFonts w:ascii="Averta" w:hAnsi="Averta"/>
          <w:sz w:val="22"/>
          <w:szCs w:val="22"/>
        </w:rPr>
      </w:pPr>
    </w:p>
    <w:p w14:paraId="1F234B59" w14:textId="77777777" w:rsidR="003C6CA3" w:rsidRPr="00E77409" w:rsidRDefault="003C6CA3" w:rsidP="0064629E">
      <w:pPr>
        <w:pStyle w:val="ROMANOS"/>
        <w:spacing w:after="240" w:line="276" w:lineRule="auto"/>
        <w:ind w:hanging="431"/>
        <w:rPr>
          <w:rFonts w:ascii="Averta" w:hAnsi="Averta"/>
          <w:sz w:val="22"/>
          <w:szCs w:val="22"/>
        </w:rPr>
      </w:pPr>
    </w:p>
    <w:p w14:paraId="284FF753" w14:textId="77777777" w:rsidR="00621E9D" w:rsidRPr="00E77409" w:rsidRDefault="00621E9D" w:rsidP="0064629E">
      <w:pPr>
        <w:pStyle w:val="Texto"/>
        <w:spacing w:after="80" w:line="276" w:lineRule="auto"/>
        <w:rPr>
          <w:rFonts w:ascii="Averta" w:hAnsi="Averta"/>
          <w:b/>
          <w:sz w:val="22"/>
          <w:szCs w:val="22"/>
        </w:rPr>
      </w:pPr>
      <w:r w:rsidRPr="00E77409">
        <w:rPr>
          <w:rFonts w:ascii="Averta" w:hAnsi="Averta"/>
          <w:b/>
          <w:sz w:val="22"/>
          <w:szCs w:val="22"/>
        </w:rPr>
        <w:lastRenderedPageBreak/>
        <w:tab/>
        <w:t>Inversiones Financieras</w:t>
      </w:r>
    </w:p>
    <w:p w14:paraId="1ED000F3" w14:textId="77777777" w:rsidR="00621E9D" w:rsidRPr="00E77409" w:rsidRDefault="00621E9D" w:rsidP="0064629E">
      <w:pPr>
        <w:pStyle w:val="ROMANOS"/>
        <w:spacing w:after="120" w:line="276" w:lineRule="auto"/>
        <w:ind w:hanging="431"/>
        <w:rPr>
          <w:rFonts w:ascii="Averta" w:hAnsi="Averta"/>
          <w:sz w:val="22"/>
          <w:szCs w:val="22"/>
        </w:rPr>
      </w:pPr>
      <w:r w:rsidRPr="00E77409">
        <w:rPr>
          <w:rFonts w:ascii="Averta" w:hAnsi="Averta"/>
          <w:sz w:val="22"/>
          <w:szCs w:val="22"/>
        </w:rPr>
        <w:t>6.</w:t>
      </w:r>
      <w:r w:rsidRPr="00E77409">
        <w:rPr>
          <w:rFonts w:ascii="Averta" w:hAnsi="Averta"/>
          <w:sz w:val="22"/>
          <w:szCs w:val="22"/>
        </w:rPr>
        <w:tab/>
        <w:t>De la cuenta Fideicomisos, Mandatos y Contratos Análogos se informarán los recursos asignados por tipo y monto, y características significativas que tengan o puedan tener alguna incidencia en las mismas.</w:t>
      </w:r>
    </w:p>
    <w:p w14:paraId="2CC11CEE" w14:textId="77777777" w:rsidR="00621E9D" w:rsidRPr="00E77409" w:rsidRDefault="00621E9D" w:rsidP="0064629E">
      <w:pPr>
        <w:pStyle w:val="ROMANOS"/>
        <w:spacing w:after="240" w:line="276" w:lineRule="auto"/>
        <w:ind w:hanging="431"/>
        <w:rPr>
          <w:rFonts w:ascii="Averta" w:hAnsi="Averta"/>
          <w:sz w:val="22"/>
          <w:szCs w:val="22"/>
        </w:rPr>
      </w:pPr>
      <w:r w:rsidRPr="00E77409">
        <w:rPr>
          <w:rFonts w:ascii="Averta" w:hAnsi="Averta"/>
          <w:sz w:val="22"/>
          <w:szCs w:val="22"/>
        </w:rPr>
        <w:t>7.</w:t>
      </w:r>
      <w:r w:rsidRPr="00E77409">
        <w:rPr>
          <w:rFonts w:ascii="Averta" w:hAnsi="Averta"/>
          <w:sz w:val="22"/>
          <w:szCs w:val="22"/>
        </w:rPr>
        <w:tab/>
        <w:t>Se informarán los saldos e integración de las cuentas: Participaciones y Aportaciones de Capital, Inversiones a Largo Plazo y Títulos y Valores a Largo Plazo.</w:t>
      </w:r>
    </w:p>
    <w:p w14:paraId="077FA836" w14:textId="77777777" w:rsidR="00621E9D" w:rsidRPr="00E77409" w:rsidRDefault="00621E9D" w:rsidP="0064629E">
      <w:pPr>
        <w:pStyle w:val="Texto"/>
        <w:spacing w:after="80" w:line="276" w:lineRule="auto"/>
        <w:rPr>
          <w:rFonts w:ascii="Averta" w:hAnsi="Averta"/>
          <w:b/>
          <w:sz w:val="22"/>
          <w:szCs w:val="22"/>
        </w:rPr>
      </w:pPr>
      <w:r w:rsidRPr="00E77409">
        <w:rPr>
          <w:rFonts w:ascii="Averta" w:hAnsi="Averta"/>
          <w:b/>
          <w:sz w:val="22"/>
          <w:szCs w:val="22"/>
        </w:rPr>
        <w:tab/>
        <w:t>Bienes Muebles, Inmuebles e Intangibles</w:t>
      </w:r>
    </w:p>
    <w:p w14:paraId="4764D99D" w14:textId="77777777" w:rsidR="00621E9D" w:rsidRPr="00E77409" w:rsidRDefault="00621E9D" w:rsidP="0064629E">
      <w:pPr>
        <w:pStyle w:val="ROMANOS"/>
        <w:spacing w:after="120" w:line="276" w:lineRule="auto"/>
        <w:ind w:hanging="431"/>
        <w:rPr>
          <w:rFonts w:ascii="Averta" w:hAnsi="Averta"/>
          <w:sz w:val="22"/>
          <w:szCs w:val="22"/>
        </w:rPr>
      </w:pPr>
      <w:r w:rsidRPr="00E77409">
        <w:rPr>
          <w:rFonts w:ascii="Averta" w:hAnsi="Averta"/>
          <w:sz w:val="22"/>
          <w:szCs w:val="22"/>
        </w:rPr>
        <w:t>8.</w:t>
      </w:r>
      <w:r w:rsidRPr="00E77409">
        <w:rPr>
          <w:rFonts w:ascii="Averta" w:hAnsi="Averta"/>
          <w:sz w:val="22"/>
          <w:szCs w:val="22"/>
        </w:rPr>
        <w:tab/>
        <w:t>Se informará de manera agrupada por cuenta, los rubros de Bienes Muebles e Inmuebles, el monto de la cuenta y de la depreciación del ejercicio y la acumulada, el método de depreciación, tasas determinadas y los criterios de aplicación de los mismos. Asimismo, se informará de las características significativas del estado en que se encuentren los activos.</w:t>
      </w:r>
    </w:p>
    <w:p w14:paraId="02FD2625" w14:textId="77777777" w:rsidR="00621E9D" w:rsidRPr="00E77409" w:rsidRDefault="00621E9D" w:rsidP="0064629E">
      <w:pPr>
        <w:pStyle w:val="ROMANOS"/>
        <w:spacing w:after="240" w:line="276" w:lineRule="auto"/>
        <w:ind w:hanging="431"/>
        <w:rPr>
          <w:rFonts w:ascii="Averta" w:hAnsi="Averta"/>
          <w:sz w:val="22"/>
          <w:szCs w:val="22"/>
        </w:rPr>
      </w:pPr>
      <w:r w:rsidRPr="00E77409">
        <w:rPr>
          <w:rFonts w:ascii="Averta" w:hAnsi="Averta"/>
          <w:sz w:val="22"/>
          <w:szCs w:val="22"/>
        </w:rPr>
        <w:t>9.</w:t>
      </w:r>
      <w:r w:rsidRPr="00E77409">
        <w:rPr>
          <w:rFonts w:ascii="Averta" w:hAnsi="Averta"/>
          <w:sz w:val="22"/>
          <w:szCs w:val="22"/>
        </w:rPr>
        <w:tab/>
        <w:t>Se informará de manera agrupada por cuenta, los rubros de activos intangibles y diferidos, su monto y naturaleza, amortización del ejercicio, amortización acumulada, tasa y métodos aplicados.</w:t>
      </w:r>
    </w:p>
    <w:p w14:paraId="44ACFF35" w14:textId="77777777" w:rsidR="00621E9D" w:rsidRPr="00E77409" w:rsidRDefault="00621E9D" w:rsidP="0064629E">
      <w:pPr>
        <w:pStyle w:val="ROMANOS"/>
        <w:spacing w:after="80" w:line="276" w:lineRule="auto"/>
        <w:rPr>
          <w:rFonts w:ascii="Averta" w:hAnsi="Averta"/>
          <w:b/>
          <w:sz w:val="22"/>
          <w:szCs w:val="22"/>
        </w:rPr>
      </w:pPr>
      <w:r w:rsidRPr="00E77409">
        <w:rPr>
          <w:rFonts w:ascii="Averta" w:hAnsi="Averta"/>
          <w:b/>
          <w:sz w:val="22"/>
          <w:szCs w:val="22"/>
        </w:rPr>
        <w:tab/>
        <w:t>Estimaciones y Deterioros</w:t>
      </w:r>
    </w:p>
    <w:p w14:paraId="3BC75CB6" w14:textId="77777777" w:rsidR="00621E9D" w:rsidRPr="00E77409" w:rsidRDefault="00621E9D" w:rsidP="0064629E">
      <w:pPr>
        <w:pStyle w:val="ROMANOS"/>
        <w:spacing w:after="240" w:line="276" w:lineRule="auto"/>
        <w:ind w:hanging="431"/>
        <w:rPr>
          <w:rFonts w:ascii="Averta" w:hAnsi="Averta"/>
          <w:sz w:val="22"/>
          <w:szCs w:val="22"/>
        </w:rPr>
      </w:pPr>
      <w:r w:rsidRPr="00E77409">
        <w:rPr>
          <w:rFonts w:ascii="Averta" w:hAnsi="Averta"/>
          <w:sz w:val="22"/>
          <w:szCs w:val="22"/>
        </w:rPr>
        <w:t>10.</w:t>
      </w:r>
      <w:r w:rsidRPr="00E77409">
        <w:rPr>
          <w:rFonts w:ascii="Averta" w:hAnsi="Averta"/>
          <w:sz w:val="22"/>
          <w:szCs w:val="22"/>
        </w:rPr>
        <w:tab/>
        <w:t>Se informarán los criterios utilizados para la determinación de las estimaciones; por ejemplo: estimación de cuentas incobrables, estimación por deterioro de inventarios, deterioro de bienes y cualquier otra que aplique.</w:t>
      </w:r>
    </w:p>
    <w:p w14:paraId="313C3762" w14:textId="77777777" w:rsidR="00621E9D" w:rsidRPr="00E77409" w:rsidRDefault="00621E9D" w:rsidP="0064629E">
      <w:pPr>
        <w:pStyle w:val="Texto"/>
        <w:spacing w:after="80" w:line="276" w:lineRule="auto"/>
        <w:rPr>
          <w:rFonts w:ascii="Averta" w:hAnsi="Averta"/>
          <w:b/>
          <w:sz w:val="22"/>
          <w:szCs w:val="22"/>
        </w:rPr>
      </w:pPr>
      <w:r w:rsidRPr="00E77409">
        <w:rPr>
          <w:rFonts w:ascii="Averta" w:hAnsi="Averta"/>
          <w:b/>
          <w:sz w:val="22"/>
          <w:szCs w:val="22"/>
        </w:rPr>
        <w:tab/>
        <w:t>Otros Activos</w:t>
      </w:r>
    </w:p>
    <w:p w14:paraId="6E256F75" w14:textId="77777777" w:rsidR="00621E9D" w:rsidRPr="00E77409" w:rsidRDefault="00621E9D" w:rsidP="0064629E">
      <w:pPr>
        <w:pStyle w:val="ROMANOS"/>
        <w:spacing w:after="240" w:line="276" w:lineRule="auto"/>
        <w:ind w:hanging="431"/>
        <w:rPr>
          <w:rFonts w:ascii="Averta" w:hAnsi="Averta"/>
          <w:sz w:val="22"/>
          <w:szCs w:val="22"/>
        </w:rPr>
      </w:pPr>
      <w:r w:rsidRPr="00E77409">
        <w:rPr>
          <w:rFonts w:ascii="Averta" w:hAnsi="Averta"/>
          <w:sz w:val="22"/>
          <w:szCs w:val="22"/>
        </w:rPr>
        <w:t>11.</w:t>
      </w:r>
      <w:r w:rsidRPr="00E77409">
        <w:rPr>
          <w:rFonts w:ascii="Averta" w:hAnsi="Averta"/>
          <w:sz w:val="22"/>
          <w:szCs w:val="22"/>
        </w:rPr>
        <w:tab/>
        <w:t>De las cuentas de otros activos se informará por tipo circulante o no circulante, los montos totales asociados y sus características cualitativas significativas que les impacten financieramente.</w:t>
      </w:r>
    </w:p>
    <w:p w14:paraId="2D31D8EF" w14:textId="77777777" w:rsidR="00621E9D" w:rsidRPr="00E77409" w:rsidRDefault="00621E9D" w:rsidP="0064629E">
      <w:pPr>
        <w:pStyle w:val="Texto"/>
        <w:spacing w:line="276" w:lineRule="auto"/>
        <w:rPr>
          <w:rFonts w:ascii="Averta" w:hAnsi="Averta"/>
          <w:b/>
          <w:sz w:val="22"/>
          <w:szCs w:val="22"/>
        </w:rPr>
      </w:pPr>
      <w:r w:rsidRPr="00E77409">
        <w:rPr>
          <w:rFonts w:ascii="Averta" w:hAnsi="Averta"/>
          <w:b/>
          <w:sz w:val="22"/>
          <w:szCs w:val="22"/>
        </w:rPr>
        <w:t>Pasivo</w:t>
      </w:r>
      <w:r w:rsidRPr="00E77409">
        <w:rPr>
          <w:rStyle w:val="Refdenotaalpie"/>
          <w:rFonts w:ascii="Averta" w:hAnsi="Averta"/>
          <w:b/>
          <w:sz w:val="22"/>
          <w:szCs w:val="22"/>
        </w:rPr>
        <w:footnoteReference w:id="1"/>
      </w:r>
    </w:p>
    <w:p w14:paraId="6C5C255C" w14:textId="77777777" w:rsidR="00621E9D" w:rsidRPr="00E77409" w:rsidRDefault="00621E9D" w:rsidP="0064629E">
      <w:pPr>
        <w:pStyle w:val="ROMANOS"/>
        <w:spacing w:line="276" w:lineRule="auto"/>
        <w:rPr>
          <w:rFonts w:ascii="Averta" w:hAnsi="Averta"/>
          <w:sz w:val="22"/>
          <w:szCs w:val="22"/>
        </w:rPr>
      </w:pPr>
      <w:r w:rsidRPr="00E77409">
        <w:rPr>
          <w:rFonts w:ascii="Averta" w:hAnsi="Averta"/>
          <w:b/>
          <w:sz w:val="22"/>
          <w:szCs w:val="22"/>
        </w:rPr>
        <w:tab/>
        <w:t>Cuentas y Documentos por pagar</w:t>
      </w:r>
      <w:r w:rsidRPr="00E77409">
        <w:rPr>
          <w:rFonts w:ascii="Averta" w:hAnsi="Averta"/>
          <w:sz w:val="22"/>
          <w:szCs w:val="22"/>
        </w:rPr>
        <w:t xml:space="preserve"> </w:t>
      </w:r>
    </w:p>
    <w:p w14:paraId="261220C7" w14:textId="77777777" w:rsidR="00621E9D" w:rsidRPr="00E77409" w:rsidRDefault="00621E9D" w:rsidP="0064629E">
      <w:pPr>
        <w:pStyle w:val="ROMANOS"/>
        <w:spacing w:after="240" w:line="276" w:lineRule="auto"/>
        <w:ind w:hanging="431"/>
        <w:rPr>
          <w:rFonts w:ascii="Averta" w:hAnsi="Averta"/>
          <w:sz w:val="22"/>
          <w:szCs w:val="22"/>
        </w:rPr>
      </w:pPr>
      <w:r w:rsidRPr="00E77409">
        <w:rPr>
          <w:rFonts w:ascii="Averta" w:hAnsi="Averta"/>
          <w:sz w:val="22"/>
          <w:szCs w:val="22"/>
        </w:rPr>
        <w:t>1.</w:t>
      </w:r>
      <w:r w:rsidRPr="00E77409">
        <w:rPr>
          <w:rFonts w:ascii="Averta" w:hAnsi="Averta"/>
          <w:sz w:val="22"/>
          <w:szCs w:val="22"/>
        </w:rPr>
        <w:tab/>
        <w:t>Se elaborará una relación de las cuentas y documentos por pagar en una desagregación por su vencimiento en días a 90, 180, menor o igual a 365 y mayor a 365. Asimismo, se informará sobre la factibilidad del pago de dichos pasivos.</w:t>
      </w:r>
    </w:p>
    <w:p w14:paraId="4C222449" w14:textId="77777777" w:rsidR="003C6CA3" w:rsidRDefault="00621E9D" w:rsidP="0064629E">
      <w:pPr>
        <w:pStyle w:val="ROMANOS"/>
        <w:spacing w:line="276" w:lineRule="auto"/>
        <w:rPr>
          <w:rFonts w:ascii="Averta" w:hAnsi="Averta"/>
          <w:b/>
          <w:sz w:val="22"/>
          <w:szCs w:val="22"/>
        </w:rPr>
      </w:pPr>
      <w:r w:rsidRPr="00E77409">
        <w:rPr>
          <w:rFonts w:ascii="Averta" w:hAnsi="Averta"/>
          <w:b/>
          <w:sz w:val="22"/>
          <w:szCs w:val="22"/>
        </w:rPr>
        <w:tab/>
      </w:r>
    </w:p>
    <w:p w14:paraId="20802A91" w14:textId="280E6AC1" w:rsidR="00621E9D" w:rsidRPr="00E77409" w:rsidRDefault="00621E9D" w:rsidP="0064629E">
      <w:pPr>
        <w:pStyle w:val="ROMANOS"/>
        <w:spacing w:line="276" w:lineRule="auto"/>
        <w:rPr>
          <w:rFonts w:ascii="Averta" w:hAnsi="Averta"/>
          <w:sz w:val="22"/>
          <w:szCs w:val="22"/>
        </w:rPr>
      </w:pPr>
      <w:r w:rsidRPr="00E77409">
        <w:rPr>
          <w:rFonts w:ascii="Averta" w:hAnsi="Averta"/>
          <w:b/>
          <w:sz w:val="22"/>
          <w:szCs w:val="22"/>
        </w:rPr>
        <w:lastRenderedPageBreak/>
        <w:t>Fondos y Bienes de Terceros en Garantía y/o Administración</w:t>
      </w:r>
    </w:p>
    <w:p w14:paraId="6FEDBFF5" w14:textId="77777777" w:rsidR="00621E9D" w:rsidRPr="00E77409" w:rsidRDefault="00621E9D" w:rsidP="0064629E">
      <w:pPr>
        <w:pStyle w:val="ROMANOS"/>
        <w:spacing w:after="240" w:line="276" w:lineRule="auto"/>
        <w:ind w:hanging="431"/>
        <w:rPr>
          <w:rFonts w:ascii="Averta" w:hAnsi="Averta"/>
          <w:sz w:val="22"/>
          <w:szCs w:val="22"/>
        </w:rPr>
      </w:pPr>
      <w:r w:rsidRPr="00E77409">
        <w:rPr>
          <w:rFonts w:ascii="Averta" w:hAnsi="Averta"/>
          <w:sz w:val="22"/>
          <w:szCs w:val="22"/>
        </w:rPr>
        <w:t>2.</w:t>
      </w:r>
      <w:r w:rsidRPr="00E77409">
        <w:rPr>
          <w:rFonts w:ascii="Averta" w:hAnsi="Averta"/>
          <w:sz w:val="22"/>
          <w:szCs w:val="22"/>
        </w:rPr>
        <w:tab/>
        <w:t>Se informará de manera agrupada los recursos localizados en Fondos de Bienes de Terceros en Garantía y/o Administración a corto y largo plazo, así como la naturaleza de dichos recursos y sus características cualitativas significativas que les afecten o pudieran afectarles financieramente.</w:t>
      </w:r>
    </w:p>
    <w:p w14:paraId="0EEA1E8E" w14:textId="77777777" w:rsidR="00621E9D" w:rsidRPr="00E77409" w:rsidRDefault="00621E9D" w:rsidP="0064629E">
      <w:pPr>
        <w:pStyle w:val="ROMANOS"/>
        <w:spacing w:line="276" w:lineRule="auto"/>
        <w:rPr>
          <w:rFonts w:ascii="Averta" w:hAnsi="Averta"/>
          <w:sz w:val="22"/>
          <w:szCs w:val="22"/>
        </w:rPr>
      </w:pPr>
      <w:r w:rsidRPr="00E77409">
        <w:rPr>
          <w:rFonts w:ascii="Averta" w:hAnsi="Averta"/>
          <w:b/>
          <w:sz w:val="22"/>
          <w:szCs w:val="22"/>
        </w:rPr>
        <w:tab/>
        <w:t>Pasivos Diferidos</w:t>
      </w:r>
    </w:p>
    <w:p w14:paraId="46A2ED80" w14:textId="77777777" w:rsidR="00621E9D" w:rsidRPr="00E77409" w:rsidRDefault="00621E9D" w:rsidP="0064629E">
      <w:pPr>
        <w:spacing w:after="240" w:line="276" w:lineRule="auto"/>
        <w:ind w:left="709" w:hanging="425"/>
        <w:jc w:val="both"/>
        <w:rPr>
          <w:rFonts w:ascii="Averta" w:hAnsi="Averta" w:cs="Arial"/>
          <w:sz w:val="22"/>
          <w:szCs w:val="22"/>
          <w:lang w:val="es-MX"/>
        </w:rPr>
      </w:pPr>
      <w:r w:rsidRPr="00E77409">
        <w:rPr>
          <w:rFonts w:ascii="Averta" w:hAnsi="Averta" w:cs="Arial"/>
          <w:sz w:val="22"/>
          <w:szCs w:val="22"/>
          <w:lang w:val="es-MX"/>
        </w:rPr>
        <w:t>3.</w:t>
      </w:r>
      <w:r w:rsidRPr="00E77409">
        <w:rPr>
          <w:rFonts w:ascii="Averta" w:hAnsi="Averta" w:cs="Arial"/>
          <w:sz w:val="22"/>
          <w:szCs w:val="22"/>
          <w:lang w:val="es-MX"/>
        </w:rPr>
        <w:tab/>
        <w:t>Se informará de las cuentas de los pasivos diferidos por tipo, monto y naturaleza, así como las características significativas que les impacten o pudieran impactarles financieramente.</w:t>
      </w:r>
    </w:p>
    <w:p w14:paraId="737E1F03" w14:textId="77777777" w:rsidR="00621E9D" w:rsidRPr="00E77409" w:rsidRDefault="00621E9D" w:rsidP="0064629E">
      <w:pPr>
        <w:pStyle w:val="ROMANOS"/>
        <w:tabs>
          <w:tab w:val="clear" w:pos="720"/>
          <w:tab w:val="left" w:pos="723"/>
        </w:tabs>
        <w:spacing w:after="120" w:line="276" w:lineRule="auto"/>
        <w:ind w:left="723" w:hanging="439"/>
        <w:rPr>
          <w:rFonts w:ascii="Averta" w:hAnsi="Averta"/>
          <w:b/>
          <w:sz w:val="22"/>
          <w:szCs w:val="22"/>
        </w:rPr>
      </w:pPr>
      <w:r w:rsidRPr="00E77409">
        <w:rPr>
          <w:rFonts w:ascii="Averta" w:hAnsi="Averta"/>
          <w:b/>
          <w:sz w:val="22"/>
          <w:szCs w:val="22"/>
        </w:rPr>
        <w:tab/>
        <w:t>Provisiones</w:t>
      </w:r>
    </w:p>
    <w:p w14:paraId="4878BC49" w14:textId="77777777" w:rsidR="00621E9D" w:rsidRPr="00E77409" w:rsidRDefault="00621E9D" w:rsidP="0064629E">
      <w:pPr>
        <w:pStyle w:val="ROMANOS"/>
        <w:numPr>
          <w:ilvl w:val="0"/>
          <w:numId w:val="30"/>
        </w:numPr>
        <w:spacing w:after="240" w:line="276" w:lineRule="auto"/>
        <w:ind w:left="726" w:hanging="437"/>
        <w:rPr>
          <w:rFonts w:ascii="Averta" w:hAnsi="Averta"/>
          <w:sz w:val="22"/>
          <w:szCs w:val="22"/>
        </w:rPr>
      </w:pPr>
      <w:r w:rsidRPr="00E77409">
        <w:rPr>
          <w:rFonts w:ascii="Averta" w:hAnsi="Averta"/>
          <w:sz w:val="22"/>
          <w:szCs w:val="22"/>
        </w:rPr>
        <w:t>Se informará de las cuentas de provisiones por tipo, monto y naturaleza, así como las características significativas que les impacten.</w:t>
      </w:r>
    </w:p>
    <w:p w14:paraId="5ADC22A5" w14:textId="77777777" w:rsidR="00621E9D" w:rsidRPr="00E77409" w:rsidRDefault="00621E9D" w:rsidP="0064629E">
      <w:pPr>
        <w:pStyle w:val="ROMANOS"/>
        <w:spacing w:after="120" w:line="276" w:lineRule="auto"/>
        <w:ind w:left="723" w:hanging="439"/>
        <w:rPr>
          <w:rFonts w:ascii="Averta" w:hAnsi="Averta"/>
          <w:b/>
          <w:sz w:val="22"/>
          <w:szCs w:val="22"/>
        </w:rPr>
      </w:pPr>
      <w:r w:rsidRPr="00E77409">
        <w:rPr>
          <w:rFonts w:ascii="Averta" w:hAnsi="Averta"/>
          <w:b/>
          <w:sz w:val="22"/>
          <w:szCs w:val="22"/>
        </w:rPr>
        <w:tab/>
        <w:t>Otros Pasivos</w:t>
      </w:r>
    </w:p>
    <w:p w14:paraId="4A2A03E2" w14:textId="77777777" w:rsidR="00621E9D" w:rsidRPr="00E77409" w:rsidRDefault="00621E9D" w:rsidP="0064629E">
      <w:pPr>
        <w:pStyle w:val="ROMANOS"/>
        <w:numPr>
          <w:ilvl w:val="0"/>
          <w:numId w:val="30"/>
        </w:numPr>
        <w:spacing w:after="360" w:line="276" w:lineRule="auto"/>
        <w:ind w:left="726" w:hanging="437"/>
        <w:rPr>
          <w:rFonts w:ascii="Averta" w:hAnsi="Averta"/>
          <w:sz w:val="22"/>
          <w:szCs w:val="22"/>
        </w:rPr>
      </w:pPr>
      <w:r w:rsidRPr="00E77409">
        <w:rPr>
          <w:rFonts w:ascii="Averta" w:hAnsi="Averta"/>
          <w:sz w:val="22"/>
          <w:szCs w:val="22"/>
        </w:rPr>
        <w:t>De las cuentas de otros pasivos se informará por tipo circulante o no circulante, los montos totales y sus características cualitativas significativas que les impacten financieramente.</w:t>
      </w:r>
    </w:p>
    <w:p w14:paraId="48E3DD2D" w14:textId="77777777" w:rsidR="00621E9D" w:rsidRPr="00E77409" w:rsidRDefault="00621E9D" w:rsidP="0064629E">
      <w:pPr>
        <w:pStyle w:val="Texto"/>
        <w:spacing w:line="276" w:lineRule="auto"/>
        <w:rPr>
          <w:rFonts w:ascii="Averta" w:hAnsi="Averta"/>
          <w:b/>
          <w:smallCaps/>
          <w:sz w:val="22"/>
          <w:szCs w:val="22"/>
        </w:rPr>
      </w:pPr>
      <w:r w:rsidRPr="00E77409">
        <w:rPr>
          <w:rFonts w:ascii="Averta" w:hAnsi="Averta"/>
          <w:b/>
          <w:smallCaps/>
          <w:sz w:val="22"/>
          <w:szCs w:val="22"/>
        </w:rPr>
        <w:t>III)</w:t>
      </w:r>
      <w:r w:rsidRPr="00E77409">
        <w:rPr>
          <w:rFonts w:ascii="Averta" w:hAnsi="Averta"/>
          <w:b/>
          <w:smallCaps/>
          <w:sz w:val="22"/>
          <w:szCs w:val="22"/>
        </w:rPr>
        <w:tab/>
        <w:t>Notas al Estado de Variación en la Hacienda Pública</w:t>
      </w:r>
    </w:p>
    <w:p w14:paraId="68A8ECA6" w14:textId="77777777" w:rsidR="00621E9D" w:rsidRPr="00E77409" w:rsidRDefault="00621E9D" w:rsidP="0064629E">
      <w:pPr>
        <w:pStyle w:val="ROMANOS"/>
        <w:spacing w:line="276" w:lineRule="auto"/>
        <w:rPr>
          <w:rFonts w:ascii="Averta" w:hAnsi="Averta"/>
          <w:sz w:val="22"/>
          <w:szCs w:val="22"/>
        </w:rPr>
      </w:pPr>
      <w:r w:rsidRPr="00E77409">
        <w:rPr>
          <w:rFonts w:ascii="Averta" w:hAnsi="Averta"/>
          <w:sz w:val="22"/>
          <w:szCs w:val="22"/>
        </w:rPr>
        <w:t>1.</w:t>
      </w:r>
      <w:r w:rsidRPr="00E77409">
        <w:rPr>
          <w:rFonts w:ascii="Averta" w:hAnsi="Averta"/>
          <w:sz w:val="22"/>
          <w:szCs w:val="22"/>
        </w:rPr>
        <w:tab/>
        <w:t>Se informará de manera agrupada, acerca de las modificaciones al patrimonio contribuido por tipo, naturaleza y monto.</w:t>
      </w:r>
    </w:p>
    <w:p w14:paraId="338B8C53" w14:textId="77777777" w:rsidR="00621E9D" w:rsidRPr="00E77409" w:rsidRDefault="00621E9D" w:rsidP="0064629E">
      <w:pPr>
        <w:pStyle w:val="ROMANOS"/>
        <w:spacing w:after="360" w:line="276" w:lineRule="auto"/>
        <w:ind w:hanging="431"/>
        <w:rPr>
          <w:rFonts w:ascii="Averta" w:hAnsi="Averta"/>
          <w:sz w:val="22"/>
          <w:szCs w:val="22"/>
        </w:rPr>
      </w:pPr>
      <w:r w:rsidRPr="00E77409">
        <w:rPr>
          <w:rFonts w:ascii="Averta" w:hAnsi="Averta"/>
          <w:sz w:val="22"/>
          <w:szCs w:val="22"/>
        </w:rPr>
        <w:t>2.</w:t>
      </w:r>
      <w:r w:rsidRPr="00E77409">
        <w:rPr>
          <w:rFonts w:ascii="Averta" w:hAnsi="Averta"/>
          <w:sz w:val="22"/>
          <w:szCs w:val="22"/>
        </w:rPr>
        <w:tab/>
        <w:t>Se informará de manera agrupada, acerca del monto y procedencia de los recursos que modifican al patrimonio generado.</w:t>
      </w:r>
    </w:p>
    <w:p w14:paraId="0B9314D6" w14:textId="77777777" w:rsidR="00621E9D" w:rsidRPr="00E77409" w:rsidRDefault="00621E9D" w:rsidP="0064629E">
      <w:pPr>
        <w:pStyle w:val="Texto"/>
        <w:spacing w:line="276" w:lineRule="auto"/>
        <w:rPr>
          <w:rFonts w:ascii="Averta" w:hAnsi="Averta"/>
          <w:b/>
          <w:smallCaps/>
          <w:sz w:val="22"/>
          <w:szCs w:val="22"/>
        </w:rPr>
      </w:pPr>
      <w:r w:rsidRPr="00E77409">
        <w:rPr>
          <w:rFonts w:ascii="Averta" w:hAnsi="Averta"/>
          <w:b/>
          <w:smallCaps/>
          <w:sz w:val="22"/>
          <w:szCs w:val="22"/>
        </w:rPr>
        <w:t>IV)</w:t>
      </w:r>
      <w:r w:rsidRPr="00E77409">
        <w:rPr>
          <w:rFonts w:ascii="Averta" w:hAnsi="Averta"/>
          <w:b/>
          <w:smallCaps/>
          <w:sz w:val="22"/>
          <w:szCs w:val="22"/>
        </w:rPr>
        <w:tab/>
        <w:t xml:space="preserve">Notas al Estado de Flujos de Efectivo </w:t>
      </w:r>
    </w:p>
    <w:p w14:paraId="24931090" w14:textId="77777777" w:rsidR="00621E9D" w:rsidRPr="00E77409" w:rsidRDefault="00621E9D" w:rsidP="0064629E">
      <w:pPr>
        <w:pStyle w:val="ROMANOS"/>
        <w:spacing w:after="240" w:line="276" w:lineRule="auto"/>
        <w:ind w:hanging="431"/>
        <w:rPr>
          <w:rFonts w:ascii="Averta" w:hAnsi="Averta"/>
          <w:sz w:val="22"/>
          <w:szCs w:val="22"/>
        </w:rPr>
      </w:pPr>
      <w:r w:rsidRPr="00E77409">
        <w:rPr>
          <w:rFonts w:ascii="Averta" w:hAnsi="Averta"/>
          <w:sz w:val="22"/>
          <w:szCs w:val="22"/>
        </w:rPr>
        <w:t>1.</w:t>
      </w:r>
      <w:r w:rsidRPr="00E77409">
        <w:rPr>
          <w:rFonts w:ascii="Averta" w:hAnsi="Averta"/>
          <w:sz w:val="22"/>
          <w:szCs w:val="22"/>
        </w:rPr>
        <w:tab/>
        <w:t>Presentar el análisis de las cifras del periodo actual (20XN) y periodo anterior (20XN-1) del Efectivo y Equivalentes al Efectivo, al Final del Ejercicio</w:t>
      </w:r>
      <w:r w:rsidRPr="00E77409" w:rsidDel="005F43A8">
        <w:rPr>
          <w:rFonts w:ascii="Averta" w:hAnsi="Averta"/>
          <w:sz w:val="22"/>
          <w:szCs w:val="22"/>
        </w:rPr>
        <w:t xml:space="preserve"> </w:t>
      </w:r>
      <w:r w:rsidRPr="00E77409">
        <w:rPr>
          <w:rFonts w:ascii="Averta" w:hAnsi="Averta"/>
          <w:sz w:val="22"/>
          <w:szCs w:val="22"/>
        </w:rPr>
        <w:t>del Estado de Flujos de Efectivo, respecto a la composición del rubro de Efectivo y Equivalentes, utilizando el siguiente cuadro:</w:t>
      </w:r>
    </w:p>
    <w:tbl>
      <w:tblPr>
        <w:tblW w:w="0" w:type="auto"/>
        <w:jc w:val="center"/>
        <w:tblLayout w:type="fixed"/>
        <w:tblLook w:val="0000" w:firstRow="0" w:lastRow="0" w:firstColumn="0" w:lastColumn="0" w:noHBand="0" w:noVBand="0"/>
      </w:tblPr>
      <w:tblGrid>
        <w:gridCol w:w="3115"/>
        <w:gridCol w:w="1013"/>
        <w:gridCol w:w="1058"/>
      </w:tblGrid>
      <w:tr w:rsidR="00E77409" w:rsidRPr="00E77409" w14:paraId="4AD1AB21" w14:textId="77777777" w:rsidTr="00BF1086">
        <w:trPr>
          <w:cantSplit/>
          <w:trHeight w:val="65"/>
          <w:jc w:val="center"/>
        </w:trPr>
        <w:tc>
          <w:tcPr>
            <w:tcW w:w="5186" w:type="dxa"/>
            <w:gridSpan w:val="3"/>
            <w:tcBorders>
              <w:top w:val="single" w:sz="6" w:space="0" w:color="auto"/>
              <w:left w:val="single" w:sz="6" w:space="0" w:color="auto"/>
              <w:bottom w:val="single" w:sz="6" w:space="0" w:color="auto"/>
              <w:right w:val="single" w:sz="6" w:space="0" w:color="auto"/>
            </w:tcBorders>
            <w:shd w:val="clear" w:color="auto" w:fill="D9D9D9"/>
          </w:tcPr>
          <w:p w14:paraId="38EF2E58" w14:textId="77777777" w:rsidR="00621E9D" w:rsidRPr="00E77409" w:rsidRDefault="00621E9D" w:rsidP="0064629E">
            <w:pPr>
              <w:pStyle w:val="Texto"/>
              <w:spacing w:after="0" w:line="276" w:lineRule="auto"/>
              <w:ind w:firstLine="0"/>
              <w:jc w:val="center"/>
              <w:rPr>
                <w:rFonts w:ascii="Averta" w:hAnsi="Averta"/>
                <w:b/>
                <w:sz w:val="22"/>
                <w:szCs w:val="22"/>
              </w:rPr>
            </w:pPr>
            <w:r w:rsidRPr="00E77409">
              <w:rPr>
                <w:rFonts w:ascii="Averta" w:hAnsi="Averta"/>
                <w:b/>
                <w:sz w:val="22"/>
                <w:szCs w:val="22"/>
              </w:rPr>
              <w:t>Efectivo y Equivalentes</w:t>
            </w:r>
          </w:p>
        </w:tc>
      </w:tr>
      <w:tr w:rsidR="00E77409" w:rsidRPr="00E77409" w14:paraId="3DB5FDDA" w14:textId="77777777" w:rsidTr="00BF1086">
        <w:trPr>
          <w:cantSplit/>
          <w:jc w:val="center"/>
        </w:trPr>
        <w:tc>
          <w:tcPr>
            <w:tcW w:w="3115" w:type="dxa"/>
            <w:tcBorders>
              <w:top w:val="single" w:sz="6" w:space="0" w:color="auto"/>
              <w:left w:val="single" w:sz="6" w:space="0" w:color="auto"/>
              <w:bottom w:val="single" w:sz="6" w:space="0" w:color="auto"/>
              <w:right w:val="single" w:sz="6" w:space="0" w:color="auto"/>
            </w:tcBorders>
            <w:shd w:val="clear" w:color="auto" w:fill="D9D9D9"/>
          </w:tcPr>
          <w:p w14:paraId="689EDD90" w14:textId="77777777" w:rsidR="00621E9D" w:rsidRPr="00E77409" w:rsidRDefault="00621E9D" w:rsidP="0064629E">
            <w:pPr>
              <w:pStyle w:val="Texto"/>
              <w:spacing w:after="0" w:line="276" w:lineRule="auto"/>
              <w:ind w:firstLine="0"/>
              <w:jc w:val="center"/>
              <w:rPr>
                <w:rFonts w:ascii="Averta" w:hAnsi="Averta"/>
                <w:sz w:val="22"/>
                <w:szCs w:val="22"/>
              </w:rPr>
            </w:pPr>
            <w:r w:rsidRPr="00E77409">
              <w:rPr>
                <w:rFonts w:ascii="Averta" w:hAnsi="Averta"/>
                <w:b/>
                <w:sz w:val="22"/>
                <w:szCs w:val="22"/>
              </w:rPr>
              <w:t>Concepto</w:t>
            </w:r>
          </w:p>
        </w:tc>
        <w:tc>
          <w:tcPr>
            <w:tcW w:w="1013" w:type="dxa"/>
            <w:tcBorders>
              <w:top w:val="single" w:sz="6" w:space="0" w:color="auto"/>
              <w:left w:val="single" w:sz="6" w:space="0" w:color="auto"/>
              <w:bottom w:val="single" w:sz="6" w:space="0" w:color="auto"/>
              <w:right w:val="single" w:sz="6" w:space="0" w:color="auto"/>
            </w:tcBorders>
            <w:shd w:val="clear" w:color="auto" w:fill="D9D9D9"/>
          </w:tcPr>
          <w:p w14:paraId="31A6CF94" w14:textId="77777777" w:rsidR="00621E9D" w:rsidRPr="00E77409" w:rsidRDefault="00621E9D" w:rsidP="0064629E">
            <w:pPr>
              <w:pStyle w:val="Texto"/>
              <w:spacing w:after="0" w:line="276" w:lineRule="auto"/>
              <w:ind w:firstLine="0"/>
              <w:jc w:val="center"/>
              <w:rPr>
                <w:rFonts w:ascii="Averta" w:hAnsi="Averta"/>
                <w:b/>
                <w:sz w:val="22"/>
                <w:szCs w:val="22"/>
              </w:rPr>
            </w:pPr>
            <w:r w:rsidRPr="00E77409">
              <w:rPr>
                <w:rFonts w:ascii="Averta" w:hAnsi="Averta"/>
                <w:b/>
                <w:sz w:val="22"/>
                <w:szCs w:val="22"/>
              </w:rPr>
              <w:t>20XN</w:t>
            </w:r>
          </w:p>
        </w:tc>
        <w:tc>
          <w:tcPr>
            <w:tcW w:w="1058" w:type="dxa"/>
            <w:tcBorders>
              <w:top w:val="single" w:sz="6" w:space="0" w:color="auto"/>
              <w:left w:val="single" w:sz="6" w:space="0" w:color="auto"/>
              <w:bottom w:val="single" w:sz="6" w:space="0" w:color="auto"/>
              <w:right w:val="single" w:sz="6" w:space="0" w:color="auto"/>
            </w:tcBorders>
            <w:shd w:val="clear" w:color="auto" w:fill="D9D9D9"/>
          </w:tcPr>
          <w:p w14:paraId="67763AAD" w14:textId="77777777" w:rsidR="00621E9D" w:rsidRPr="00E77409" w:rsidRDefault="00621E9D" w:rsidP="0064629E">
            <w:pPr>
              <w:pStyle w:val="Texto"/>
              <w:spacing w:after="0" w:line="276" w:lineRule="auto"/>
              <w:ind w:firstLine="0"/>
              <w:jc w:val="center"/>
              <w:rPr>
                <w:rFonts w:ascii="Averta" w:hAnsi="Averta"/>
                <w:b/>
                <w:sz w:val="22"/>
                <w:szCs w:val="22"/>
              </w:rPr>
            </w:pPr>
            <w:r w:rsidRPr="00E77409">
              <w:rPr>
                <w:rFonts w:ascii="Averta" w:hAnsi="Averta"/>
                <w:b/>
                <w:sz w:val="22"/>
                <w:szCs w:val="22"/>
              </w:rPr>
              <w:t>20XN-1</w:t>
            </w:r>
          </w:p>
        </w:tc>
      </w:tr>
      <w:tr w:rsidR="00E77409" w:rsidRPr="00E77409" w14:paraId="719A4D68" w14:textId="77777777" w:rsidTr="00BF1086">
        <w:trPr>
          <w:cantSplit/>
          <w:jc w:val="center"/>
        </w:trPr>
        <w:tc>
          <w:tcPr>
            <w:tcW w:w="3115" w:type="dxa"/>
            <w:tcBorders>
              <w:top w:val="single" w:sz="6" w:space="0" w:color="auto"/>
              <w:left w:val="single" w:sz="6" w:space="0" w:color="auto"/>
              <w:bottom w:val="single" w:sz="6" w:space="0" w:color="auto"/>
              <w:right w:val="single" w:sz="6" w:space="0" w:color="auto"/>
            </w:tcBorders>
          </w:tcPr>
          <w:p w14:paraId="09D86978" w14:textId="77777777" w:rsidR="00621E9D" w:rsidRPr="00E77409" w:rsidRDefault="00621E9D" w:rsidP="0064629E">
            <w:pPr>
              <w:pStyle w:val="Texto"/>
              <w:spacing w:after="0" w:line="276" w:lineRule="auto"/>
              <w:ind w:firstLine="0"/>
              <w:rPr>
                <w:rFonts w:ascii="Averta" w:hAnsi="Averta"/>
                <w:sz w:val="22"/>
                <w:szCs w:val="22"/>
              </w:rPr>
            </w:pPr>
            <w:r w:rsidRPr="00E77409">
              <w:rPr>
                <w:rFonts w:ascii="Averta" w:hAnsi="Averta"/>
                <w:sz w:val="22"/>
                <w:szCs w:val="22"/>
              </w:rPr>
              <w:t>Efectivo</w:t>
            </w:r>
          </w:p>
        </w:tc>
        <w:tc>
          <w:tcPr>
            <w:tcW w:w="1013" w:type="dxa"/>
            <w:tcBorders>
              <w:top w:val="single" w:sz="6" w:space="0" w:color="auto"/>
              <w:left w:val="single" w:sz="6" w:space="0" w:color="auto"/>
              <w:bottom w:val="single" w:sz="6" w:space="0" w:color="auto"/>
              <w:right w:val="single" w:sz="6" w:space="0" w:color="auto"/>
            </w:tcBorders>
          </w:tcPr>
          <w:p w14:paraId="4E52C8D4" w14:textId="77777777" w:rsidR="00621E9D" w:rsidRPr="00E77409" w:rsidRDefault="00621E9D" w:rsidP="0064629E">
            <w:pPr>
              <w:pStyle w:val="Texto"/>
              <w:spacing w:after="0" w:line="276" w:lineRule="auto"/>
              <w:ind w:firstLine="0"/>
              <w:jc w:val="center"/>
              <w:rPr>
                <w:rFonts w:ascii="Averta" w:hAnsi="Averta"/>
                <w:sz w:val="22"/>
                <w:szCs w:val="22"/>
              </w:rPr>
            </w:pPr>
            <w:r w:rsidRPr="00E77409">
              <w:rPr>
                <w:rFonts w:ascii="Averta" w:hAnsi="Averta"/>
                <w:sz w:val="22"/>
                <w:szCs w:val="22"/>
              </w:rPr>
              <w:t>X</w:t>
            </w:r>
          </w:p>
        </w:tc>
        <w:tc>
          <w:tcPr>
            <w:tcW w:w="1058" w:type="dxa"/>
            <w:tcBorders>
              <w:top w:val="single" w:sz="6" w:space="0" w:color="auto"/>
              <w:left w:val="single" w:sz="6" w:space="0" w:color="auto"/>
              <w:bottom w:val="single" w:sz="6" w:space="0" w:color="auto"/>
              <w:right w:val="single" w:sz="6" w:space="0" w:color="auto"/>
            </w:tcBorders>
          </w:tcPr>
          <w:p w14:paraId="58EF5B9C" w14:textId="77777777" w:rsidR="00621E9D" w:rsidRPr="00E77409" w:rsidRDefault="00621E9D" w:rsidP="0064629E">
            <w:pPr>
              <w:pStyle w:val="Texto"/>
              <w:spacing w:after="0" w:line="276" w:lineRule="auto"/>
              <w:ind w:firstLine="0"/>
              <w:jc w:val="center"/>
              <w:rPr>
                <w:rFonts w:ascii="Averta" w:hAnsi="Averta"/>
                <w:sz w:val="22"/>
                <w:szCs w:val="22"/>
              </w:rPr>
            </w:pPr>
            <w:r w:rsidRPr="00E77409">
              <w:rPr>
                <w:rFonts w:ascii="Averta" w:hAnsi="Averta"/>
                <w:sz w:val="22"/>
                <w:szCs w:val="22"/>
              </w:rPr>
              <w:t>X</w:t>
            </w:r>
          </w:p>
        </w:tc>
      </w:tr>
      <w:tr w:rsidR="00E77409" w:rsidRPr="00E77409" w14:paraId="61F69A9D" w14:textId="77777777" w:rsidTr="00BF1086">
        <w:trPr>
          <w:cantSplit/>
          <w:trHeight w:val="65"/>
          <w:jc w:val="center"/>
        </w:trPr>
        <w:tc>
          <w:tcPr>
            <w:tcW w:w="3115" w:type="dxa"/>
            <w:tcBorders>
              <w:top w:val="single" w:sz="6" w:space="0" w:color="auto"/>
              <w:left w:val="single" w:sz="6" w:space="0" w:color="auto"/>
              <w:bottom w:val="single" w:sz="6" w:space="0" w:color="auto"/>
              <w:right w:val="single" w:sz="6" w:space="0" w:color="auto"/>
            </w:tcBorders>
          </w:tcPr>
          <w:p w14:paraId="47987189" w14:textId="77777777" w:rsidR="00621E9D" w:rsidRPr="00E77409" w:rsidRDefault="00621E9D" w:rsidP="0064629E">
            <w:pPr>
              <w:pStyle w:val="Texto"/>
              <w:spacing w:after="0" w:line="276" w:lineRule="auto"/>
              <w:ind w:firstLine="0"/>
              <w:rPr>
                <w:rFonts w:ascii="Averta" w:hAnsi="Averta"/>
                <w:sz w:val="22"/>
                <w:szCs w:val="22"/>
              </w:rPr>
            </w:pPr>
            <w:r w:rsidRPr="00E77409">
              <w:rPr>
                <w:rFonts w:ascii="Averta" w:hAnsi="Averta"/>
                <w:sz w:val="22"/>
                <w:szCs w:val="22"/>
              </w:rPr>
              <w:t>Bancos/Tesorería</w:t>
            </w:r>
          </w:p>
        </w:tc>
        <w:tc>
          <w:tcPr>
            <w:tcW w:w="1013" w:type="dxa"/>
            <w:tcBorders>
              <w:top w:val="single" w:sz="6" w:space="0" w:color="auto"/>
              <w:left w:val="single" w:sz="6" w:space="0" w:color="auto"/>
              <w:bottom w:val="single" w:sz="6" w:space="0" w:color="auto"/>
              <w:right w:val="single" w:sz="6" w:space="0" w:color="auto"/>
            </w:tcBorders>
          </w:tcPr>
          <w:p w14:paraId="3E487E32" w14:textId="77777777" w:rsidR="00621E9D" w:rsidRPr="00E77409" w:rsidRDefault="00621E9D" w:rsidP="0064629E">
            <w:pPr>
              <w:pStyle w:val="Texto"/>
              <w:spacing w:after="0" w:line="276" w:lineRule="auto"/>
              <w:ind w:firstLine="0"/>
              <w:jc w:val="center"/>
              <w:rPr>
                <w:rFonts w:ascii="Averta" w:hAnsi="Averta"/>
                <w:sz w:val="22"/>
                <w:szCs w:val="22"/>
              </w:rPr>
            </w:pPr>
            <w:r w:rsidRPr="00E77409">
              <w:rPr>
                <w:rFonts w:ascii="Averta" w:hAnsi="Averta"/>
                <w:sz w:val="22"/>
                <w:szCs w:val="22"/>
              </w:rPr>
              <w:t>X</w:t>
            </w:r>
          </w:p>
        </w:tc>
        <w:tc>
          <w:tcPr>
            <w:tcW w:w="1058" w:type="dxa"/>
            <w:tcBorders>
              <w:top w:val="single" w:sz="6" w:space="0" w:color="auto"/>
              <w:left w:val="single" w:sz="6" w:space="0" w:color="auto"/>
              <w:bottom w:val="single" w:sz="6" w:space="0" w:color="auto"/>
              <w:right w:val="single" w:sz="6" w:space="0" w:color="auto"/>
            </w:tcBorders>
          </w:tcPr>
          <w:p w14:paraId="7E1E0D71" w14:textId="77777777" w:rsidR="00621E9D" w:rsidRPr="00E77409" w:rsidRDefault="00621E9D" w:rsidP="0064629E">
            <w:pPr>
              <w:pStyle w:val="Texto"/>
              <w:spacing w:after="0" w:line="276" w:lineRule="auto"/>
              <w:ind w:firstLine="0"/>
              <w:jc w:val="center"/>
              <w:rPr>
                <w:rFonts w:ascii="Averta" w:hAnsi="Averta"/>
                <w:sz w:val="22"/>
                <w:szCs w:val="22"/>
              </w:rPr>
            </w:pPr>
            <w:r w:rsidRPr="00E77409">
              <w:rPr>
                <w:rFonts w:ascii="Averta" w:hAnsi="Averta"/>
                <w:sz w:val="22"/>
                <w:szCs w:val="22"/>
              </w:rPr>
              <w:t>X</w:t>
            </w:r>
          </w:p>
        </w:tc>
      </w:tr>
      <w:tr w:rsidR="00E77409" w:rsidRPr="00E77409" w14:paraId="65F905CF" w14:textId="77777777" w:rsidTr="00BF1086">
        <w:trPr>
          <w:cantSplit/>
          <w:jc w:val="center"/>
        </w:trPr>
        <w:tc>
          <w:tcPr>
            <w:tcW w:w="3115" w:type="dxa"/>
            <w:tcBorders>
              <w:top w:val="single" w:sz="6" w:space="0" w:color="auto"/>
              <w:left w:val="single" w:sz="6" w:space="0" w:color="auto"/>
              <w:bottom w:val="single" w:sz="6" w:space="0" w:color="auto"/>
              <w:right w:val="single" w:sz="6" w:space="0" w:color="auto"/>
            </w:tcBorders>
          </w:tcPr>
          <w:p w14:paraId="4C966EE6" w14:textId="77777777" w:rsidR="00621E9D" w:rsidRPr="00E77409" w:rsidDel="005F43A8" w:rsidRDefault="00621E9D" w:rsidP="0064629E">
            <w:pPr>
              <w:pStyle w:val="Texto"/>
              <w:spacing w:after="0" w:line="276" w:lineRule="auto"/>
              <w:ind w:firstLine="0"/>
              <w:rPr>
                <w:rFonts w:ascii="Averta" w:hAnsi="Averta"/>
                <w:sz w:val="22"/>
                <w:szCs w:val="22"/>
              </w:rPr>
            </w:pPr>
            <w:r w:rsidRPr="00E77409">
              <w:rPr>
                <w:rFonts w:ascii="Averta" w:hAnsi="Averta"/>
                <w:sz w:val="22"/>
                <w:szCs w:val="22"/>
              </w:rPr>
              <w:lastRenderedPageBreak/>
              <w:t>Bancos/Dependencias y Otros</w:t>
            </w:r>
          </w:p>
        </w:tc>
        <w:tc>
          <w:tcPr>
            <w:tcW w:w="1013" w:type="dxa"/>
            <w:tcBorders>
              <w:top w:val="single" w:sz="6" w:space="0" w:color="auto"/>
              <w:left w:val="single" w:sz="6" w:space="0" w:color="auto"/>
              <w:bottom w:val="single" w:sz="6" w:space="0" w:color="auto"/>
              <w:right w:val="single" w:sz="6" w:space="0" w:color="auto"/>
            </w:tcBorders>
          </w:tcPr>
          <w:p w14:paraId="42293CAE" w14:textId="77777777" w:rsidR="00621E9D" w:rsidRPr="00E77409" w:rsidRDefault="00621E9D" w:rsidP="0064629E">
            <w:pPr>
              <w:pStyle w:val="Texto"/>
              <w:spacing w:after="0" w:line="276" w:lineRule="auto"/>
              <w:ind w:firstLine="0"/>
              <w:jc w:val="center"/>
              <w:rPr>
                <w:rFonts w:ascii="Averta" w:hAnsi="Averta"/>
                <w:sz w:val="22"/>
                <w:szCs w:val="22"/>
              </w:rPr>
            </w:pPr>
            <w:r w:rsidRPr="00E77409">
              <w:rPr>
                <w:rFonts w:ascii="Averta" w:hAnsi="Averta"/>
                <w:sz w:val="22"/>
                <w:szCs w:val="22"/>
              </w:rPr>
              <w:t>X</w:t>
            </w:r>
          </w:p>
        </w:tc>
        <w:tc>
          <w:tcPr>
            <w:tcW w:w="1058" w:type="dxa"/>
            <w:tcBorders>
              <w:top w:val="single" w:sz="6" w:space="0" w:color="auto"/>
              <w:left w:val="single" w:sz="6" w:space="0" w:color="auto"/>
              <w:bottom w:val="single" w:sz="6" w:space="0" w:color="auto"/>
              <w:right w:val="single" w:sz="6" w:space="0" w:color="auto"/>
            </w:tcBorders>
          </w:tcPr>
          <w:p w14:paraId="4309B1DB" w14:textId="77777777" w:rsidR="00621E9D" w:rsidRPr="00E77409" w:rsidRDefault="00621E9D" w:rsidP="0064629E">
            <w:pPr>
              <w:pStyle w:val="Texto"/>
              <w:spacing w:after="0" w:line="276" w:lineRule="auto"/>
              <w:ind w:firstLine="0"/>
              <w:jc w:val="center"/>
              <w:rPr>
                <w:rFonts w:ascii="Averta" w:hAnsi="Averta"/>
                <w:sz w:val="22"/>
                <w:szCs w:val="22"/>
              </w:rPr>
            </w:pPr>
            <w:r w:rsidRPr="00E77409">
              <w:rPr>
                <w:rFonts w:ascii="Averta" w:hAnsi="Averta"/>
                <w:sz w:val="22"/>
                <w:szCs w:val="22"/>
              </w:rPr>
              <w:t>X</w:t>
            </w:r>
          </w:p>
        </w:tc>
      </w:tr>
      <w:tr w:rsidR="00E77409" w:rsidRPr="00E77409" w14:paraId="7EBEBB05" w14:textId="77777777" w:rsidTr="00BF1086">
        <w:trPr>
          <w:cantSplit/>
          <w:jc w:val="center"/>
        </w:trPr>
        <w:tc>
          <w:tcPr>
            <w:tcW w:w="3115" w:type="dxa"/>
            <w:tcBorders>
              <w:top w:val="single" w:sz="6" w:space="0" w:color="auto"/>
              <w:left w:val="single" w:sz="6" w:space="0" w:color="auto"/>
              <w:bottom w:val="single" w:sz="6" w:space="0" w:color="auto"/>
              <w:right w:val="single" w:sz="6" w:space="0" w:color="auto"/>
            </w:tcBorders>
          </w:tcPr>
          <w:p w14:paraId="1D60BB94" w14:textId="77777777" w:rsidR="00621E9D" w:rsidRPr="00E77409" w:rsidRDefault="00621E9D" w:rsidP="0064629E">
            <w:pPr>
              <w:pStyle w:val="Texto"/>
              <w:spacing w:after="0" w:line="276" w:lineRule="auto"/>
              <w:ind w:firstLine="0"/>
              <w:rPr>
                <w:rFonts w:ascii="Averta" w:hAnsi="Averta"/>
                <w:sz w:val="22"/>
                <w:szCs w:val="22"/>
              </w:rPr>
            </w:pPr>
            <w:r w:rsidRPr="00E77409">
              <w:rPr>
                <w:rFonts w:ascii="Averta" w:hAnsi="Averta"/>
                <w:sz w:val="22"/>
                <w:szCs w:val="22"/>
              </w:rPr>
              <w:t xml:space="preserve">Inversiones Temporales (Hasta 3 meses) </w:t>
            </w:r>
          </w:p>
        </w:tc>
        <w:tc>
          <w:tcPr>
            <w:tcW w:w="1013" w:type="dxa"/>
            <w:tcBorders>
              <w:top w:val="single" w:sz="6" w:space="0" w:color="auto"/>
              <w:left w:val="single" w:sz="6" w:space="0" w:color="auto"/>
              <w:bottom w:val="single" w:sz="6" w:space="0" w:color="auto"/>
              <w:right w:val="single" w:sz="6" w:space="0" w:color="auto"/>
            </w:tcBorders>
          </w:tcPr>
          <w:p w14:paraId="2308ED64" w14:textId="77777777" w:rsidR="00621E9D" w:rsidRPr="00E77409" w:rsidRDefault="00621E9D" w:rsidP="0064629E">
            <w:pPr>
              <w:pStyle w:val="Texto"/>
              <w:spacing w:after="0" w:line="276" w:lineRule="auto"/>
              <w:ind w:firstLine="0"/>
              <w:jc w:val="center"/>
              <w:rPr>
                <w:rFonts w:ascii="Averta" w:hAnsi="Averta"/>
                <w:sz w:val="22"/>
                <w:szCs w:val="22"/>
              </w:rPr>
            </w:pPr>
            <w:r w:rsidRPr="00E77409">
              <w:rPr>
                <w:rFonts w:ascii="Averta" w:hAnsi="Averta"/>
                <w:sz w:val="22"/>
                <w:szCs w:val="22"/>
              </w:rPr>
              <w:t>X</w:t>
            </w:r>
          </w:p>
        </w:tc>
        <w:tc>
          <w:tcPr>
            <w:tcW w:w="1058" w:type="dxa"/>
            <w:tcBorders>
              <w:top w:val="single" w:sz="6" w:space="0" w:color="auto"/>
              <w:left w:val="single" w:sz="6" w:space="0" w:color="auto"/>
              <w:bottom w:val="single" w:sz="6" w:space="0" w:color="auto"/>
              <w:right w:val="single" w:sz="6" w:space="0" w:color="auto"/>
            </w:tcBorders>
          </w:tcPr>
          <w:p w14:paraId="2887D9E4" w14:textId="77777777" w:rsidR="00621E9D" w:rsidRPr="00E77409" w:rsidRDefault="00621E9D" w:rsidP="0064629E">
            <w:pPr>
              <w:pStyle w:val="Texto"/>
              <w:spacing w:after="0" w:line="276" w:lineRule="auto"/>
              <w:ind w:firstLine="0"/>
              <w:jc w:val="center"/>
              <w:rPr>
                <w:rFonts w:ascii="Averta" w:hAnsi="Averta"/>
                <w:sz w:val="22"/>
                <w:szCs w:val="22"/>
              </w:rPr>
            </w:pPr>
            <w:r w:rsidRPr="00E77409">
              <w:rPr>
                <w:rFonts w:ascii="Averta" w:hAnsi="Averta"/>
                <w:sz w:val="22"/>
                <w:szCs w:val="22"/>
              </w:rPr>
              <w:t>X</w:t>
            </w:r>
          </w:p>
        </w:tc>
      </w:tr>
      <w:tr w:rsidR="00E77409" w:rsidRPr="00E77409" w14:paraId="4DE90425" w14:textId="77777777" w:rsidTr="00BF1086">
        <w:trPr>
          <w:cantSplit/>
          <w:jc w:val="center"/>
        </w:trPr>
        <w:tc>
          <w:tcPr>
            <w:tcW w:w="3115" w:type="dxa"/>
            <w:tcBorders>
              <w:top w:val="single" w:sz="6" w:space="0" w:color="auto"/>
              <w:left w:val="single" w:sz="6" w:space="0" w:color="auto"/>
              <w:bottom w:val="single" w:sz="6" w:space="0" w:color="auto"/>
              <w:right w:val="single" w:sz="6" w:space="0" w:color="auto"/>
            </w:tcBorders>
          </w:tcPr>
          <w:p w14:paraId="76199BAF" w14:textId="77777777" w:rsidR="00621E9D" w:rsidRPr="00E77409" w:rsidRDefault="00621E9D" w:rsidP="0064629E">
            <w:pPr>
              <w:pStyle w:val="Texto"/>
              <w:spacing w:after="0" w:line="276" w:lineRule="auto"/>
              <w:ind w:firstLine="0"/>
              <w:rPr>
                <w:rFonts w:ascii="Averta" w:hAnsi="Averta"/>
                <w:sz w:val="22"/>
                <w:szCs w:val="22"/>
              </w:rPr>
            </w:pPr>
            <w:r w:rsidRPr="00E77409">
              <w:rPr>
                <w:rFonts w:ascii="Averta" w:hAnsi="Averta"/>
                <w:sz w:val="22"/>
                <w:szCs w:val="22"/>
              </w:rPr>
              <w:t>Fondos con Afectación Específica</w:t>
            </w:r>
          </w:p>
        </w:tc>
        <w:tc>
          <w:tcPr>
            <w:tcW w:w="1013" w:type="dxa"/>
            <w:tcBorders>
              <w:top w:val="single" w:sz="6" w:space="0" w:color="auto"/>
              <w:left w:val="single" w:sz="6" w:space="0" w:color="auto"/>
              <w:bottom w:val="single" w:sz="6" w:space="0" w:color="auto"/>
              <w:right w:val="single" w:sz="6" w:space="0" w:color="auto"/>
            </w:tcBorders>
          </w:tcPr>
          <w:p w14:paraId="4F7685EE" w14:textId="77777777" w:rsidR="00621E9D" w:rsidRPr="00E77409" w:rsidRDefault="00621E9D" w:rsidP="0064629E">
            <w:pPr>
              <w:pStyle w:val="Texto"/>
              <w:spacing w:after="0" w:line="276" w:lineRule="auto"/>
              <w:ind w:firstLine="0"/>
              <w:jc w:val="center"/>
              <w:rPr>
                <w:rFonts w:ascii="Averta" w:hAnsi="Averta"/>
                <w:sz w:val="22"/>
                <w:szCs w:val="22"/>
              </w:rPr>
            </w:pPr>
            <w:r w:rsidRPr="00E77409">
              <w:rPr>
                <w:rFonts w:ascii="Averta" w:hAnsi="Averta"/>
                <w:sz w:val="22"/>
                <w:szCs w:val="22"/>
              </w:rPr>
              <w:t>X</w:t>
            </w:r>
          </w:p>
        </w:tc>
        <w:tc>
          <w:tcPr>
            <w:tcW w:w="1058" w:type="dxa"/>
            <w:tcBorders>
              <w:top w:val="single" w:sz="6" w:space="0" w:color="auto"/>
              <w:left w:val="single" w:sz="6" w:space="0" w:color="auto"/>
              <w:bottom w:val="single" w:sz="6" w:space="0" w:color="auto"/>
              <w:right w:val="single" w:sz="6" w:space="0" w:color="auto"/>
            </w:tcBorders>
          </w:tcPr>
          <w:p w14:paraId="10FCD0F5" w14:textId="77777777" w:rsidR="00621E9D" w:rsidRPr="00E77409" w:rsidRDefault="00621E9D" w:rsidP="0064629E">
            <w:pPr>
              <w:pStyle w:val="Texto"/>
              <w:spacing w:after="0" w:line="276" w:lineRule="auto"/>
              <w:ind w:firstLine="0"/>
              <w:jc w:val="center"/>
              <w:rPr>
                <w:rFonts w:ascii="Averta" w:hAnsi="Averta"/>
                <w:sz w:val="22"/>
                <w:szCs w:val="22"/>
              </w:rPr>
            </w:pPr>
            <w:r w:rsidRPr="00E77409">
              <w:rPr>
                <w:rFonts w:ascii="Averta" w:hAnsi="Averta"/>
                <w:sz w:val="22"/>
                <w:szCs w:val="22"/>
              </w:rPr>
              <w:t>X</w:t>
            </w:r>
          </w:p>
        </w:tc>
      </w:tr>
      <w:tr w:rsidR="00E77409" w:rsidRPr="00E77409" w14:paraId="64429075" w14:textId="77777777" w:rsidTr="00BF1086">
        <w:trPr>
          <w:cantSplit/>
          <w:jc w:val="center"/>
        </w:trPr>
        <w:tc>
          <w:tcPr>
            <w:tcW w:w="3115" w:type="dxa"/>
            <w:tcBorders>
              <w:top w:val="single" w:sz="6" w:space="0" w:color="auto"/>
              <w:left w:val="single" w:sz="6" w:space="0" w:color="auto"/>
              <w:bottom w:val="single" w:sz="6" w:space="0" w:color="auto"/>
              <w:right w:val="single" w:sz="6" w:space="0" w:color="auto"/>
            </w:tcBorders>
          </w:tcPr>
          <w:p w14:paraId="7F50E1AB" w14:textId="77777777" w:rsidR="00621E9D" w:rsidRPr="00E77409" w:rsidRDefault="00621E9D" w:rsidP="0064629E">
            <w:pPr>
              <w:pStyle w:val="Texto"/>
              <w:spacing w:after="0" w:line="276" w:lineRule="auto"/>
              <w:ind w:firstLine="0"/>
              <w:rPr>
                <w:rFonts w:ascii="Averta" w:hAnsi="Averta"/>
                <w:sz w:val="22"/>
                <w:szCs w:val="22"/>
              </w:rPr>
            </w:pPr>
            <w:r w:rsidRPr="00E77409">
              <w:rPr>
                <w:rFonts w:ascii="Averta" w:hAnsi="Averta"/>
                <w:sz w:val="22"/>
                <w:szCs w:val="22"/>
              </w:rPr>
              <w:t>Depósitos de Fondos de Terceros en Garantía y/o Administración</w:t>
            </w:r>
          </w:p>
        </w:tc>
        <w:tc>
          <w:tcPr>
            <w:tcW w:w="1013" w:type="dxa"/>
            <w:tcBorders>
              <w:top w:val="single" w:sz="6" w:space="0" w:color="auto"/>
              <w:left w:val="single" w:sz="6" w:space="0" w:color="auto"/>
              <w:bottom w:val="single" w:sz="6" w:space="0" w:color="auto"/>
              <w:right w:val="single" w:sz="6" w:space="0" w:color="auto"/>
            </w:tcBorders>
          </w:tcPr>
          <w:p w14:paraId="5CEE6258" w14:textId="77777777" w:rsidR="00621E9D" w:rsidRPr="00E77409" w:rsidRDefault="00621E9D" w:rsidP="0064629E">
            <w:pPr>
              <w:pStyle w:val="Texto"/>
              <w:spacing w:after="0" w:line="276" w:lineRule="auto"/>
              <w:ind w:firstLine="0"/>
              <w:jc w:val="center"/>
              <w:rPr>
                <w:rFonts w:ascii="Averta" w:hAnsi="Averta"/>
                <w:sz w:val="22"/>
                <w:szCs w:val="22"/>
              </w:rPr>
            </w:pPr>
            <w:r w:rsidRPr="00E77409">
              <w:rPr>
                <w:rFonts w:ascii="Averta" w:hAnsi="Averta"/>
                <w:sz w:val="22"/>
                <w:szCs w:val="22"/>
              </w:rPr>
              <w:t>X</w:t>
            </w:r>
          </w:p>
        </w:tc>
        <w:tc>
          <w:tcPr>
            <w:tcW w:w="1058" w:type="dxa"/>
            <w:tcBorders>
              <w:top w:val="single" w:sz="6" w:space="0" w:color="auto"/>
              <w:left w:val="single" w:sz="6" w:space="0" w:color="auto"/>
              <w:bottom w:val="single" w:sz="6" w:space="0" w:color="auto"/>
              <w:right w:val="single" w:sz="6" w:space="0" w:color="auto"/>
            </w:tcBorders>
          </w:tcPr>
          <w:p w14:paraId="403FA24F" w14:textId="77777777" w:rsidR="00621E9D" w:rsidRPr="00E77409" w:rsidRDefault="00621E9D" w:rsidP="0064629E">
            <w:pPr>
              <w:pStyle w:val="Texto"/>
              <w:spacing w:after="0" w:line="276" w:lineRule="auto"/>
              <w:ind w:firstLine="0"/>
              <w:jc w:val="center"/>
              <w:rPr>
                <w:rFonts w:ascii="Averta" w:hAnsi="Averta"/>
                <w:sz w:val="22"/>
                <w:szCs w:val="22"/>
              </w:rPr>
            </w:pPr>
            <w:r w:rsidRPr="00E77409">
              <w:rPr>
                <w:rFonts w:ascii="Averta" w:hAnsi="Averta"/>
                <w:sz w:val="22"/>
                <w:szCs w:val="22"/>
              </w:rPr>
              <w:t>X</w:t>
            </w:r>
          </w:p>
        </w:tc>
      </w:tr>
      <w:tr w:rsidR="00E77409" w:rsidRPr="00E77409" w14:paraId="52476583" w14:textId="77777777" w:rsidTr="00BF1086">
        <w:trPr>
          <w:cantSplit/>
          <w:jc w:val="center"/>
        </w:trPr>
        <w:tc>
          <w:tcPr>
            <w:tcW w:w="3115" w:type="dxa"/>
            <w:tcBorders>
              <w:top w:val="single" w:sz="6" w:space="0" w:color="auto"/>
              <w:left w:val="single" w:sz="6" w:space="0" w:color="auto"/>
              <w:bottom w:val="single" w:sz="6" w:space="0" w:color="auto"/>
              <w:right w:val="single" w:sz="6" w:space="0" w:color="auto"/>
            </w:tcBorders>
          </w:tcPr>
          <w:p w14:paraId="68ACB796" w14:textId="77777777" w:rsidR="00621E9D" w:rsidRPr="00E77409" w:rsidRDefault="00621E9D" w:rsidP="0064629E">
            <w:pPr>
              <w:pStyle w:val="Texto"/>
              <w:spacing w:after="0" w:line="276" w:lineRule="auto"/>
              <w:ind w:firstLine="0"/>
              <w:rPr>
                <w:rFonts w:ascii="Averta" w:hAnsi="Averta"/>
                <w:sz w:val="22"/>
                <w:szCs w:val="22"/>
              </w:rPr>
            </w:pPr>
            <w:r w:rsidRPr="00E77409">
              <w:rPr>
                <w:rFonts w:ascii="Averta" w:hAnsi="Averta"/>
                <w:sz w:val="22"/>
                <w:szCs w:val="22"/>
              </w:rPr>
              <w:t>Otros Efectivos y Equivalentes</w:t>
            </w:r>
          </w:p>
        </w:tc>
        <w:tc>
          <w:tcPr>
            <w:tcW w:w="1013" w:type="dxa"/>
            <w:tcBorders>
              <w:top w:val="single" w:sz="6" w:space="0" w:color="auto"/>
              <w:left w:val="single" w:sz="6" w:space="0" w:color="auto"/>
              <w:bottom w:val="single" w:sz="6" w:space="0" w:color="auto"/>
              <w:right w:val="single" w:sz="6" w:space="0" w:color="auto"/>
            </w:tcBorders>
          </w:tcPr>
          <w:p w14:paraId="450BE296" w14:textId="77777777" w:rsidR="00621E9D" w:rsidRPr="00E77409" w:rsidRDefault="00621E9D" w:rsidP="0064629E">
            <w:pPr>
              <w:pStyle w:val="Texto"/>
              <w:spacing w:after="0" w:line="276" w:lineRule="auto"/>
              <w:ind w:firstLine="0"/>
              <w:jc w:val="center"/>
              <w:rPr>
                <w:rFonts w:ascii="Averta" w:hAnsi="Averta"/>
                <w:sz w:val="22"/>
                <w:szCs w:val="22"/>
              </w:rPr>
            </w:pPr>
            <w:r w:rsidRPr="00E77409">
              <w:rPr>
                <w:rFonts w:ascii="Averta" w:hAnsi="Averta"/>
                <w:sz w:val="22"/>
                <w:szCs w:val="22"/>
              </w:rPr>
              <w:t>X</w:t>
            </w:r>
          </w:p>
        </w:tc>
        <w:tc>
          <w:tcPr>
            <w:tcW w:w="1058" w:type="dxa"/>
            <w:tcBorders>
              <w:top w:val="single" w:sz="6" w:space="0" w:color="auto"/>
              <w:left w:val="single" w:sz="6" w:space="0" w:color="auto"/>
              <w:bottom w:val="single" w:sz="6" w:space="0" w:color="auto"/>
              <w:right w:val="single" w:sz="6" w:space="0" w:color="auto"/>
            </w:tcBorders>
          </w:tcPr>
          <w:p w14:paraId="74008050" w14:textId="77777777" w:rsidR="00621E9D" w:rsidRPr="00E77409" w:rsidRDefault="00621E9D" w:rsidP="0064629E">
            <w:pPr>
              <w:pStyle w:val="Texto"/>
              <w:spacing w:after="0" w:line="276" w:lineRule="auto"/>
              <w:ind w:firstLine="0"/>
              <w:jc w:val="center"/>
              <w:rPr>
                <w:rFonts w:ascii="Averta" w:hAnsi="Averta"/>
                <w:sz w:val="22"/>
                <w:szCs w:val="22"/>
              </w:rPr>
            </w:pPr>
            <w:r w:rsidRPr="00E77409">
              <w:rPr>
                <w:rFonts w:ascii="Averta" w:hAnsi="Averta"/>
                <w:sz w:val="22"/>
                <w:szCs w:val="22"/>
              </w:rPr>
              <w:t>X</w:t>
            </w:r>
          </w:p>
        </w:tc>
      </w:tr>
      <w:tr w:rsidR="00E77409" w:rsidRPr="00E77409" w14:paraId="0C05DFBA" w14:textId="77777777" w:rsidTr="00BF1086">
        <w:trPr>
          <w:cantSplit/>
          <w:jc w:val="center"/>
        </w:trPr>
        <w:tc>
          <w:tcPr>
            <w:tcW w:w="3115" w:type="dxa"/>
            <w:tcBorders>
              <w:top w:val="single" w:sz="6" w:space="0" w:color="auto"/>
              <w:left w:val="single" w:sz="6" w:space="0" w:color="auto"/>
              <w:bottom w:val="single" w:sz="6" w:space="0" w:color="auto"/>
              <w:right w:val="single" w:sz="6" w:space="0" w:color="auto"/>
            </w:tcBorders>
            <w:shd w:val="clear" w:color="auto" w:fill="D9D9D9"/>
          </w:tcPr>
          <w:p w14:paraId="180E3486" w14:textId="77777777" w:rsidR="00621E9D" w:rsidRPr="00E77409" w:rsidRDefault="00621E9D" w:rsidP="0064629E">
            <w:pPr>
              <w:pStyle w:val="Texto"/>
              <w:spacing w:after="0" w:line="276" w:lineRule="auto"/>
              <w:ind w:firstLine="0"/>
              <w:jc w:val="center"/>
              <w:rPr>
                <w:rFonts w:ascii="Averta" w:hAnsi="Averta"/>
                <w:b/>
                <w:sz w:val="22"/>
                <w:szCs w:val="22"/>
              </w:rPr>
            </w:pPr>
            <w:r w:rsidRPr="00E77409">
              <w:rPr>
                <w:rFonts w:ascii="Averta" w:hAnsi="Averta"/>
                <w:b/>
                <w:sz w:val="22"/>
                <w:szCs w:val="22"/>
              </w:rPr>
              <w:t>Total</w:t>
            </w:r>
          </w:p>
        </w:tc>
        <w:tc>
          <w:tcPr>
            <w:tcW w:w="1013" w:type="dxa"/>
            <w:tcBorders>
              <w:top w:val="single" w:sz="6" w:space="0" w:color="auto"/>
              <w:left w:val="single" w:sz="6" w:space="0" w:color="auto"/>
              <w:bottom w:val="single" w:sz="6" w:space="0" w:color="auto"/>
              <w:right w:val="single" w:sz="6" w:space="0" w:color="auto"/>
            </w:tcBorders>
            <w:shd w:val="clear" w:color="auto" w:fill="D9D9D9"/>
          </w:tcPr>
          <w:p w14:paraId="7401BBAA" w14:textId="77777777" w:rsidR="00621E9D" w:rsidRPr="00E77409" w:rsidRDefault="00621E9D" w:rsidP="0064629E">
            <w:pPr>
              <w:pStyle w:val="Texto"/>
              <w:spacing w:after="0" w:line="276" w:lineRule="auto"/>
              <w:ind w:firstLine="0"/>
              <w:jc w:val="center"/>
              <w:rPr>
                <w:rFonts w:ascii="Averta" w:hAnsi="Averta"/>
                <w:b/>
                <w:sz w:val="22"/>
                <w:szCs w:val="22"/>
              </w:rPr>
            </w:pPr>
            <w:r w:rsidRPr="00E77409">
              <w:rPr>
                <w:rFonts w:ascii="Averta" w:hAnsi="Averta"/>
                <w:b/>
                <w:sz w:val="22"/>
                <w:szCs w:val="22"/>
              </w:rPr>
              <w:t>X</w:t>
            </w:r>
          </w:p>
        </w:tc>
        <w:tc>
          <w:tcPr>
            <w:tcW w:w="1058" w:type="dxa"/>
            <w:tcBorders>
              <w:top w:val="single" w:sz="6" w:space="0" w:color="auto"/>
              <w:left w:val="single" w:sz="6" w:space="0" w:color="auto"/>
              <w:bottom w:val="single" w:sz="6" w:space="0" w:color="auto"/>
              <w:right w:val="single" w:sz="6" w:space="0" w:color="auto"/>
            </w:tcBorders>
            <w:shd w:val="clear" w:color="auto" w:fill="D9D9D9"/>
          </w:tcPr>
          <w:p w14:paraId="01895170" w14:textId="77777777" w:rsidR="00621E9D" w:rsidRPr="00E77409" w:rsidRDefault="00621E9D" w:rsidP="0064629E">
            <w:pPr>
              <w:pStyle w:val="Texto"/>
              <w:spacing w:after="0" w:line="276" w:lineRule="auto"/>
              <w:ind w:firstLine="0"/>
              <w:jc w:val="center"/>
              <w:rPr>
                <w:rFonts w:ascii="Averta" w:hAnsi="Averta"/>
                <w:b/>
                <w:sz w:val="22"/>
                <w:szCs w:val="22"/>
              </w:rPr>
            </w:pPr>
            <w:r w:rsidRPr="00E77409">
              <w:rPr>
                <w:rFonts w:ascii="Averta" w:hAnsi="Averta"/>
                <w:b/>
                <w:sz w:val="22"/>
                <w:szCs w:val="22"/>
              </w:rPr>
              <w:t>X</w:t>
            </w:r>
          </w:p>
        </w:tc>
      </w:tr>
    </w:tbl>
    <w:p w14:paraId="254A8E21" w14:textId="77777777" w:rsidR="00621E9D" w:rsidRPr="00E77409" w:rsidRDefault="00621E9D" w:rsidP="0064629E">
      <w:pPr>
        <w:pStyle w:val="Texto"/>
        <w:spacing w:after="120" w:line="276" w:lineRule="auto"/>
        <w:rPr>
          <w:rFonts w:ascii="Averta" w:hAnsi="Averta"/>
          <w:sz w:val="22"/>
          <w:szCs w:val="22"/>
        </w:rPr>
      </w:pPr>
    </w:p>
    <w:p w14:paraId="383B5C0F" w14:textId="77777777" w:rsidR="00621E9D" w:rsidRPr="00E77409" w:rsidRDefault="00621E9D" w:rsidP="0064629E">
      <w:pPr>
        <w:pStyle w:val="ROMANOS"/>
        <w:spacing w:after="240" w:line="276" w:lineRule="auto"/>
        <w:ind w:hanging="431"/>
        <w:rPr>
          <w:rFonts w:ascii="Averta" w:hAnsi="Averta"/>
          <w:sz w:val="22"/>
          <w:szCs w:val="22"/>
        </w:rPr>
      </w:pPr>
      <w:r w:rsidRPr="00E77409">
        <w:rPr>
          <w:rFonts w:ascii="Averta" w:hAnsi="Averta"/>
          <w:sz w:val="22"/>
          <w:szCs w:val="22"/>
        </w:rPr>
        <w:t>2.</w:t>
      </w:r>
      <w:r w:rsidRPr="00E77409">
        <w:rPr>
          <w:rFonts w:ascii="Averta" w:hAnsi="Averta"/>
          <w:sz w:val="22"/>
          <w:szCs w:val="22"/>
        </w:rPr>
        <w:tab/>
        <w:t>Detallar las adquisiciones de las Actividades de Inversión efectivamente pagadas, respecto del apartado de aplicación.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2"/>
        <w:gridCol w:w="1227"/>
        <w:gridCol w:w="1276"/>
      </w:tblGrid>
      <w:tr w:rsidR="00E77409" w:rsidRPr="00E77409" w14:paraId="49AC06BF" w14:textId="77777777" w:rsidTr="00BF1086">
        <w:trPr>
          <w:tblHeader/>
          <w:jc w:val="center"/>
        </w:trPr>
        <w:tc>
          <w:tcPr>
            <w:tcW w:w="6095" w:type="dxa"/>
            <w:gridSpan w:val="3"/>
            <w:shd w:val="clear" w:color="auto" w:fill="D9D9D9"/>
          </w:tcPr>
          <w:p w14:paraId="58477DA5" w14:textId="77777777" w:rsidR="00621E9D" w:rsidRPr="00E77409" w:rsidRDefault="00621E9D" w:rsidP="0064629E">
            <w:pPr>
              <w:pStyle w:val="ROMANOS"/>
              <w:spacing w:after="120" w:line="276" w:lineRule="auto"/>
              <w:ind w:left="0" w:firstLine="0"/>
              <w:jc w:val="center"/>
              <w:rPr>
                <w:rFonts w:ascii="Averta" w:hAnsi="Averta"/>
                <w:b/>
                <w:sz w:val="22"/>
                <w:szCs w:val="22"/>
              </w:rPr>
            </w:pPr>
            <w:r w:rsidRPr="00E77409">
              <w:rPr>
                <w:rFonts w:ascii="Averta" w:hAnsi="Averta"/>
                <w:b/>
                <w:sz w:val="22"/>
                <w:szCs w:val="22"/>
              </w:rPr>
              <w:t>Adquisiciones de Actividades de Inversión efectivamente pagadas</w:t>
            </w:r>
          </w:p>
        </w:tc>
      </w:tr>
      <w:tr w:rsidR="00E77409" w:rsidRPr="00E77409" w14:paraId="27020A22" w14:textId="77777777" w:rsidTr="00BF1086">
        <w:trPr>
          <w:tblHeader/>
          <w:jc w:val="center"/>
        </w:trPr>
        <w:tc>
          <w:tcPr>
            <w:tcW w:w="3592" w:type="dxa"/>
            <w:shd w:val="clear" w:color="auto" w:fill="D9D9D9"/>
          </w:tcPr>
          <w:p w14:paraId="678BA520" w14:textId="77777777" w:rsidR="00621E9D" w:rsidRPr="00E77409" w:rsidRDefault="00621E9D" w:rsidP="0064629E">
            <w:pPr>
              <w:pStyle w:val="ROMANOS"/>
              <w:spacing w:after="120" w:line="276" w:lineRule="auto"/>
              <w:ind w:left="0" w:firstLine="0"/>
              <w:jc w:val="center"/>
              <w:rPr>
                <w:rFonts w:ascii="Averta" w:hAnsi="Averta"/>
                <w:b/>
                <w:sz w:val="22"/>
                <w:szCs w:val="22"/>
              </w:rPr>
            </w:pPr>
            <w:r w:rsidRPr="00E77409">
              <w:rPr>
                <w:rFonts w:ascii="Averta" w:hAnsi="Averta"/>
                <w:b/>
                <w:sz w:val="22"/>
                <w:szCs w:val="22"/>
              </w:rPr>
              <w:t>Concepto</w:t>
            </w:r>
          </w:p>
        </w:tc>
        <w:tc>
          <w:tcPr>
            <w:tcW w:w="1227" w:type="dxa"/>
            <w:shd w:val="clear" w:color="auto" w:fill="D9D9D9"/>
          </w:tcPr>
          <w:p w14:paraId="734AB15C" w14:textId="77777777" w:rsidR="00621E9D" w:rsidRPr="00E77409" w:rsidRDefault="00621E9D" w:rsidP="0064629E">
            <w:pPr>
              <w:pStyle w:val="ROMANOS"/>
              <w:spacing w:after="120" w:line="276" w:lineRule="auto"/>
              <w:ind w:left="0" w:firstLine="0"/>
              <w:jc w:val="center"/>
              <w:rPr>
                <w:rFonts w:ascii="Averta" w:hAnsi="Averta"/>
                <w:b/>
                <w:sz w:val="22"/>
                <w:szCs w:val="22"/>
              </w:rPr>
            </w:pPr>
            <w:r w:rsidRPr="00E77409">
              <w:rPr>
                <w:rFonts w:ascii="Averta" w:hAnsi="Averta"/>
                <w:b/>
                <w:sz w:val="22"/>
                <w:szCs w:val="22"/>
              </w:rPr>
              <w:t>20XN</w:t>
            </w:r>
          </w:p>
        </w:tc>
        <w:tc>
          <w:tcPr>
            <w:tcW w:w="1276" w:type="dxa"/>
            <w:shd w:val="clear" w:color="auto" w:fill="D9D9D9"/>
          </w:tcPr>
          <w:p w14:paraId="1383167A" w14:textId="77777777" w:rsidR="00621E9D" w:rsidRPr="00E77409" w:rsidRDefault="00621E9D" w:rsidP="0064629E">
            <w:pPr>
              <w:pStyle w:val="ROMANOS"/>
              <w:spacing w:after="120" w:line="276" w:lineRule="auto"/>
              <w:ind w:left="0" w:firstLine="0"/>
              <w:jc w:val="center"/>
              <w:rPr>
                <w:rFonts w:ascii="Averta" w:hAnsi="Averta"/>
                <w:b/>
                <w:sz w:val="22"/>
                <w:szCs w:val="22"/>
              </w:rPr>
            </w:pPr>
            <w:r w:rsidRPr="00E77409">
              <w:rPr>
                <w:rFonts w:ascii="Averta" w:hAnsi="Averta"/>
                <w:b/>
                <w:sz w:val="22"/>
                <w:szCs w:val="22"/>
              </w:rPr>
              <w:t>20XN-1</w:t>
            </w:r>
          </w:p>
        </w:tc>
      </w:tr>
      <w:tr w:rsidR="00E77409" w:rsidRPr="00E77409" w14:paraId="28E9B8B0" w14:textId="77777777" w:rsidTr="00BF1086">
        <w:trPr>
          <w:jc w:val="center"/>
        </w:trPr>
        <w:tc>
          <w:tcPr>
            <w:tcW w:w="3592" w:type="dxa"/>
            <w:shd w:val="clear" w:color="auto" w:fill="auto"/>
          </w:tcPr>
          <w:p w14:paraId="144B7C97" w14:textId="77777777" w:rsidR="00621E9D" w:rsidRPr="00E77409" w:rsidRDefault="00621E9D" w:rsidP="0064629E">
            <w:pPr>
              <w:pStyle w:val="ROMANOS"/>
              <w:spacing w:after="120" w:line="276" w:lineRule="auto"/>
              <w:ind w:left="0" w:firstLine="0"/>
              <w:rPr>
                <w:rFonts w:ascii="Averta" w:hAnsi="Averta"/>
                <w:sz w:val="22"/>
                <w:szCs w:val="22"/>
              </w:rPr>
            </w:pPr>
            <w:r w:rsidRPr="00E77409">
              <w:rPr>
                <w:rFonts w:ascii="Averta" w:hAnsi="Averta"/>
                <w:b/>
                <w:sz w:val="22"/>
                <w:szCs w:val="22"/>
              </w:rPr>
              <w:t>Bienes Inmuebles, Infraestructura y Construcciones en Proceso</w:t>
            </w:r>
          </w:p>
        </w:tc>
        <w:tc>
          <w:tcPr>
            <w:tcW w:w="1227" w:type="dxa"/>
            <w:shd w:val="clear" w:color="auto" w:fill="auto"/>
          </w:tcPr>
          <w:p w14:paraId="2EF77636" w14:textId="77777777" w:rsidR="00621E9D" w:rsidRPr="00E77409" w:rsidRDefault="00621E9D" w:rsidP="0064629E">
            <w:pPr>
              <w:pStyle w:val="ROMANOS"/>
              <w:spacing w:after="120" w:line="276" w:lineRule="auto"/>
              <w:ind w:left="0" w:firstLine="0"/>
              <w:jc w:val="center"/>
              <w:rPr>
                <w:rFonts w:ascii="Averta" w:hAnsi="Averta"/>
                <w:b/>
                <w:sz w:val="22"/>
                <w:szCs w:val="22"/>
              </w:rPr>
            </w:pPr>
            <w:r w:rsidRPr="00E77409">
              <w:rPr>
                <w:rFonts w:ascii="Averta" w:hAnsi="Averta"/>
                <w:b/>
                <w:sz w:val="22"/>
                <w:szCs w:val="22"/>
              </w:rPr>
              <w:t>X</w:t>
            </w:r>
          </w:p>
        </w:tc>
        <w:tc>
          <w:tcPr>
            <w:tcW w:w="1276" w:type="dxa"/>
          </w:tcPr>
          <w:p w14:paraId="667EC8C9" w14:textId="77777777" w:rsidR="00621E9D" w:rsidRPr="00E77409" w:rsidRDefault="00621E9D" w:rsidP="0064629E">
            <w:pPr>
              <w:pStyle w:val="ROMANOS"/>
              <w:spacing w:after="120" w:line="276" w:lineRule="auto"/>
              <w:ind w:left="0" w:firstLine="0"/>
              <w:jc w:val="center"/>
              <w:rPr>
                <w:rFonts w:ascii="Averta" w:hAnsi="Averta"/>
                <w:b/>
                <w:sz w:val="22"/>
                <w:szCs w:val="22"/>
              </w:rPr>
            </w:pPr>
            <w:r w:rsidRPr="00E77409">
              <w:rPr>
                <w:rFonts w:ascii="Averta" w:hAnsi="Averta"/>
                <w:b/>
                <w:sz w:val="22"/>
                <w:szCs w:val="22"/>
              </w:rPr>
              <w:t>X</w:t>
            </w:r>
          </w:p>
        </w:tc>
      </w:tr>
      <w:tr w:rsidR="00E77409" w:rsidRPr="00E77409" w14:paraId="6C14ADA5" w14:textId="77777777" w:rsidTr="00BF1086">
        <w:trPr>
          <w:jc w:val="center"/>
        </w:trPr>
        <w:tc>
          <w:tcPr>
            <w:tcW w:w="3592" w:type="dxa"/>
            <w:shd w:val="clear" w:color="auto" w:fill="auto"/>
          </w:tcPr>
          <w:p w14:paraId="295F0078" w14:textId="77777777" w:rsidR="00621E9D" w:rsidRPr="00E77409" w:rsidRDefault="00621E9D" w:rsidP="0064629E">
            <w:pPr>
              <w:pStyle w:val="ROMANOS"/>
              <w:spacing w:after="120" w:line="276" w:lineRule="auto"/>
              <w:ind w:left="0" w:firstLine="0"/>
              <w:rPr>
                <w:rFonts w:ascii="Averta" w:hAnsi="Averta"/>
                <w:sz w:val="22"/>
                <w:szCs w:val="22"/>
              </w:rPr>
            </w:pPr>
            <w:r w:rsidRPr="00E77409">
              <w:rPr>
                <w:rFonts w:ascii="Averta" w:hAnsi="Averta"/>
                <w:sz w:val="22"/>
                <w:szCs w:val="22"/>
              </w:rPr>
              <w:t>Terrenos</w:t>
            </w:r>
          </w:p>
        </w:tc>
        <w:tc>
          <w:tcPr>
            <w:tcW w:w="1227" w:type="dxa"/>
            <w:shd w:val="clear" w:color="auto" w:fill="auto"/>
          </w:tcPr>
          <w:p w14:paraId="3CA1CED7"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c>
          <w:tcPr>
            <w:tcW w:w="1276" w:type="dxa"/>
          </w:tcPr>
          <w:p w14:paraId="2688E061"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r>
      <w:tr w:rsidR="00E77409" w:rsidRPr="00E77409" w14:paraId="1C96E25E" w14:textId="77777777" w:rsidTr="00BF1086">
        <w:trPr>
          <w:jc w:val="center"/>
        </w:trPr>
        <w:tc>
          <w:tcPr>
            <w:tcW w:w="3592" w:type="dxa"/>
            <w:shd w:val="clear" w:color="auto" w:fill="auto"/>
          </w:tcPr>
          <w:p w14:paraId="70568CEC" w14:textId="77777777" w:rsidR="00621E9D" w:rsidRPr="00E77409" w:rsidRDefault="00621E9D" w:rsidP="0064629E">
            <w:pPr>
              <w:pStyle w:val="ROMANOS"/>
              <w:spacing w:after="120" w:line="276" w:lineRule="auto"/>
              <w:ind w:left="0" w:firstLine="0"/>
              <w:rPr>
                <w:rFonts w:ascii="Averta" w:hAnsi="Averta"/>
                <w:sz w:val="22"/>
                <w:szCs w:val="22"/>
              </w:rPr>
            </w:pPr>
            <w:r w:rsidRPr="00E77409">
              <w:rPr>
                <w:rFonts w:ascii="Averta" w:hAnsi="Averta"/>
                <w:sz w:val="22"/>
                <w:szCs w:val="22"/>
              </w:rPr>
              <w:t>Viviendas</w:t>
            </w:r>
          </w:p>
        </w:tc>
        <w:tc>
          <w:tcPr>
            <w:tcW w:w="1227" w:type="dxa"/>
            <w:shd w:val="clear" w:color="auto" w:fill="auto"/>
          </w:tcPr>
          <w:p w14:paraId="43692ED9"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c>
          <w:tcPr>
            <w:tcW w:w="1276" w:type="dxa"/>
          </w:tcPr>
          <w:p w14:paraId="35371113"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r>
      <w:tr w:rsidR="00E77409" w:rsidRPr="00E77409" w14:paraId="3A43DCBB" w14:textId="77777777" w:rsidTr="00BF1086">
        <w:trPr>
          <w:jc w:val="center"/>
        </w:trPr>
        <w:tc>
          <w:tcPr>
            <w:tcW w:w="3592" w:type="dxa"/>
            <w:shd w:val="clear" w:color="auto" w:fill="auto"/>
          </w:tcPr>
          <w:p w14:paraId="6376E92B" w14:textId="77777777" w:rsidR="00621E9D" w:rsidRPr="00E77409" w:rsidRDefault="00621E9D" w:rsidP="0064629E">
            <w:pPr>
              <w:pStyle w:val="ROMANOS"/>
              <w:spacing w:after="120" w:line="276" w:lineRule="auto"/>
              <w:ind w:left="0" w:firstLine="0"/>
              <w:rPr>
                <w:rFonts w:ascii="Averta" w:hAnsi="Averta"/>
                <w:sz w:val="22"/>
                <w:szCs w:val="22"/>
              </w:rPr>
            </w:pPr>
            <w:r w:rsidRPr="00E77409">
              <w:rPr>
                <w:rFonts w:ascii="Averta" w:hAnsi="Averta"/>
                <w:sz w:val="22"/>
                <w:szCs w:val="22"/>
              </w:rPr>
              <w:t>Edificios no Habitacionales</w:t>
            </w:r>
          </w:p>
        </w:tc>
        <w:tc>
          <w:tcPr>
            <w:tcW w:w="1227" w:type="dxa"/>
            <w:shd w:val="clear" w:color="auto" w:fill="auto"/>
          </w:tcPr>
          <w:p w14:paraId="63DBF93A"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c>
          <w:tcPr>
            <w:tcW w:w="1276" w:type="dxa"/>
          </w:tcPr>
          <w:p w14:paraId="08F50169"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r>
      <w:tr w:rsidR="00E77409" w:rsidRPr="00E77409" w14:paraId="557735D7" w14:textId="77777777" w:rsidTr="00BF1086">
        <w:trPr>
          <w:jc w:val="center"/>
        </w:trPr>
        <w:tc>
          <w:tcPr>
            <w:tcW w:w="3592" w:type="dxa"/>
            <w:shd w:val="clear" w:color="auto" w:fill="auto"/>
          </w:tcPr>
          <w:p w14:paraId="5877C5A1" w14:textId="77777777" w:rsidR="00621E9D" w:rsidRPr="00E77409" w:rsidRDefault="00621E9D" w:rsidP="0064629E">
            <w:pPr>
              <w:pStyle w:val="ROMANOS"/>
              <w:spacing w:after="120" w:line="276" w:lineRule="auto"/>
              <w:ind w:left="0" w:firstLine="0"/>
              <w:rPr>
                <w:rFonts w:ascii="Averta" w:hAnsi="Averta"/>
                <w:sz w:val="22"/>
                <w:szCs w:val="22"/>
              </w:rPr>
            </w:pPr>
            <w:r w:rsidRPr="00E77409">
              <w:rPr>
                <w:rFonts w:ascii="Averta" w:hAnsi="Averta"/>
                <w:sz w:val="22"/>
                <w:szCs w:val="22"/>
              </w:rPr>
              <w:t>Infraestructura</w:t>
            </w:r>
          </w:p>
        </w:tc>
        <w:tc>
          <w:tcPr>
            <w:tcW w:w="1227" w:type="dxa"/>
            <w:shd w:val="clear" w:color="auto" w:fill="auto"/>
          </w:tcPr>
          <w:p w14:paraId="05E58736"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c>
          <w:tcPr>
            <w:tcW w:w="1276" w:type="dxa"/>
          </w:tcPr>
          <w:p w14:paraId="5180CE4D"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r>
      <w:tr w:rsidR="00E77409" w:rsidRPr="00E77409" w14:paraId="21A09AF5" w14:textId="77777777" w:rsidTr="00BF1086">
        <w:trPr>
          <w:jc w:val="center"/>
        </w:trPr>
        <w:tc>
          <w:tcPr>
            <w:tcW w:w="3592" w:type="dxa"/>
            <w:shd w:val="clear" w:color="auto" w:fill="auto"/>
          </w:tcPr>
          <w:p w14:paraId="59595916" w14:textId="77777777" w:rsidR="00621E9D" w:rsidRPr="00E77409" w:rsidRDefault="00621E9D" w:rsidP="0064629E">
            <w:pPr>
              <w:pStyle w:val="ROMANOS"/>
              <w:spacing w:after="120" w:line="276" w:lineRule="auto"/>
              <w:ind w:left="0" w:firstLine="0"/>
              <w:rPr>
                <w:rFonts w:ascii="Averta" w:hAnsi="Averta"/>
                <w:sz w:val="22"/>
                <w:szCs w:val="22"/>
              </w:rPr>
            </w:pPr>
            <w:r w:rsidRPr="00E77409">
              <w:rPr>
                <w:rFonts w:ascii="Averta" w:hAnsi="Averta"/>
                <w:sz w:val="22"/>
                <w:szCs w:val="22"/>
              </w:rPr>
              <w:t>Construcciones en Proceso en Bienes de Dominio Público</w:t>
            </w:r>
          </w:p>
        </w:tc>
        <w:tc>
          <w:tcPr>
            <w:tcW w:w="1227" w:type="dxa"/>
            <w:shd w:val="clear" w:color="auto" w:fill="auto"/>
          </w:tcPr>
          <w:p w14:paraId="53BB94FB"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c>
          <w:tcPr>
            <w:tcW w:w="1276" w:type="dxa"/>
          </w:tcPr>
          <w:p w14:paraId="5E4F41EA"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r>
      <w:tr w:rsidR="00E77409" w:rsidRPr="00E77409" w14:paraId="04E20CF5" w14:textId="77777777" w:rsidTr="00BF1086">
        <w:trPr>
          <w:jc w:val="center"/>
        </w:trPr>
        <w:tc>
          <w:tcPr>
            <w:tcW w:w="3592" w:type="dxa"/>
            <w:shd w:val="clear" w:color="auto" w:fill="auto"/>
          </w:tcPr>
          <w:p w14:paraId="29656087" w14:textId="77777777" w:rsidR="00621E9D" w:rsidRPr="00E77409" w:rsidRDefault="00621E9D" w:rsidP="0064629E">
            <w:pPr>
              <w:pStyle w:val="ROMANOS"/>
              <w:spacing w:after="120" w:line="276" w:lineRule="auto"/>
              <w:ind w:left="0" w:firstLine="0"/>
              <w:rPr>
                <w:rFonts w:ascii="Averta" w:hAnsi="Averta"/>
                <w:sz w:val="22"/>
                <w:szCs w:val="22"/>
              </w:rPr>
            </w:pPr>
            <w:r w:rsidRPr="00E77409">
              <w:rPr>
                <w:rFonts w:ascii="Averta" w:hAnsi="Averta"/>
                <w:sz w:val="22"/>
                <w:szCs w:val="22"/>
              </w:rPr>
              <w:t>Construcciones en Proceso en Bienes Propios</w:t>
            </w:r>
          </w:p>
        </w:tc>
        <w:tc>
          <w:tcPr>
            <w:tcW w:w="1227" w:type="dxa"/>
            <w:shd w:val="clear" w:color="auto" w:fill="auto"/>
          </w:tcPr>
          <w:p w14:paraId="3134E560"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c>
          <w:tcPr>
            <w:tcW w:w="1276" w:type="dxa"/>
          </w:tcPr>
          <w:p w14:paraId="55504E8B"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r>
      <w:tr w:rsidR="00E77409" w:rsidRPr="00E77409" w14:paraId="4C99326B" w14:textId="77777777" w:rsidTr="00BF1086">
        <w:trPr>
          <w:jc w:val="center"/>
        </w:trPr>
        <w:tc>
          <w:tcPr>
            <w:tcW w:w="3592" w:type="dxa"/>
            <w:tcBorders>
              <w:bottom w:val="single" w:sz="4" w:space="0" w:color="auto"/>
            </w:tcBorders>
            <w:shd w:val="clear" w:color="auto" w:fill="auto"/>
          </w:tcPr>
          <w:p w14:paraId="6F17BA0A" w14:textId="77777777" w:rsidR="00621E9D" w:rsidRPr="00E77409" w:rsidRDefault="00621E9D" w:rsidP="0064629E">
            <w:pPr>
              <w:pStyle w:val="ROMANOS"/>
              <w:spacing w:after="120" w:line="276" w:lineRule="auto"/>
              <w:ind w:left="0" w:firstLine="0"/>
              <w:rPr>
                <w:rFonts w:ascii="Averta" w:hAnsi="Averta"/>
                <w:sz w:val="22"/>
                <w:szCs w:val="22"/>
              </w:rPr>
            </w:pPr>
            <w:r w:rsidRPr="00E77409">
              <w:rPr>
                <w:rFonts w:ascii="Averta" w:hAnsi="Averta"/>
                <w:sz w:val="22"/>
                <w:szCs w:val="22"/>
              </w:rPr>
              <w:t>Otros Bienes Inmuebles</w:t>
            </w:r>
          </w:p>
        </w:tc>
        <w:tc>
          <w:tcPr>
            <w:tcW w:w="1227" w:type="dxa"/>
            <w:tcBorders>
              <w:bottom w:val="single" w:sz="4" w:space="0" w:color="auto"/>
            </w:tcBorders>
            <w:shd w:val="clear" w:color="auto" w:fill="auto"/>
          </w:tcPr>
          <w:p w14:paraId="7C4903D2"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c>
          <w:tcPr>
            <w:tcW w:w="1276" w:type="dxa"/>
            <w:tcBorders>
              <w:bottom w:val="single" w:sz="4" w:space="0" w:color="auto"/>
            </w:tcBorders>
          </w:tcPr>
          <w:p w14:paraId="1824889A"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r>
      <w:tr w:rsidR="00E77409" w:rsidRPr="00E77409" w14:paraId="181A20A2" w14:textId="77777777" w:rsidTr="00BF1086">
        <w:trPr>
          <w:jc w:val="center"/>
        </w:trPr>
        <w:tc>
          <w:tcPr>
            <w:tcW w:w="3592" w:type="dxa"/>
            <w:shd w:val="clear" w:color="auto" w:fill="auto"/>
          </w:tcPr>
          <w:p w14:paraId="2C300EBC" w14:textId="77777777" w:rsidR="00621E9D" w:rsidRPr="00E77409" w:rsidRDefault="00621E9D" w:rsidP="0064629E">
            <w:pPr>
              <w:pStyle w:val="ROMANOS"/>
              <w:spacing w:after="120" w:line="276" w:lineRule="auto"/>
              <w:ind w:left="0" w:firstLine="0"/>
              <w:rPr>
                <w:rFonts w:ascii="Averta" w:hAnsi="Averta"/>
                <w:b/>
                <w:sz w:val="22"/>
                <w:szCs w:val="22"/>
              </w:rPr>
            </w:pPr>
            <w:r w:rsidRPr="00E77409">
              <w:rPr>
                <w:rFonts w:ascii="Averta" w:hAnsi="Averta"/>
                <w:b/>
                <w:sz w:val="22"/>
                <w:szCs w:val="22"/>
              </w:rPr>
              <w:t>Bienes Muebles</w:t>
            </w:r>
          </w:p>
        </w:tc>
        <w:tc>
          <w:tcPr>
            <w:tcW w:w="1227" w:type="dxa"/>
            <w:shd w:val="clear" w:color="auto" w:fill="auto"/>
          </w:tcPr>
          <w:p w14:paraId="4AB2104C" w14:textId="77777777" w:rsidR="00621E9D" w:rsidRPr="00E77409" w:rsidRDefault="00621E9D" w:rsidP="0064629E">
            <w:pPr>
              <w:pStyle w:val="ROMANOS"/>
              <w:spacing w:after="120" w:line="276" w:lineRule="auto"/>
              <w:ind w:left="0" w:firstLine="0"/>
              <w:jc w:val="center"/>
              <w:rPr>
                <w:rFonts w:ascii="Averta" w:hAnsi="Averta"/>
                <w:b/>
                <w:sz w:val="22"/>
                <w:szCs w:val="22"/>
              </w:rPr>
            </w:pPr>
            <w:r w:rsidRPr="00E77409">
              <w:rPr>
                <w:rFonts w:ascii="Averta" w:hAnsi="Averta"/>
                <w:b/>
                <w:sz w:val="22"/>
                <w:szCs w:val="22"/>
              </w:rPr>
              <w:t>X</w:t>
            </w:r>
          </w:p>
        </w:tc>
        <w:tc>
          <w:tcPr>
            <w:tcW w:w="1276" w:type="dxa"/>
            <w:shd w:val="clear" w:color="auto" w:fill="auto"/>
          </w:tcPr>
          <w:p w14:paraId="2C2810D2" w14:textId="77777777" w:rsidR="00621E9D" w:rsidRPr="00E77409" w:rsidRDefault="00621E9D" w:rsidP="0064629E">
            <w:pPr>
              <w:pStyle w:val="ROMANOS"/>
              <w:spacing w:after="120" w:line="276" w:lineRule="auto"/>
              <w:ind w:left="0" w:firstLine="0"/>
              <w:jc w:val="center"/>
              <w:rPr>
                <w:rFonts w:ascii="Averta" w:hAnsi="Averta"/>
                <w:b/>
                <w:sz w:val="22"/>
                <w:szCs w:val="22"/>
              </w:rPr>
            </w:pPr>
            <w:r w:rsidRPr="00E77409">
              <w:rPr>
                <w:rFonts w:ascii="Averta" w:hAnsi="Averta"/>
                <w:b/>
                <w:sz w:val="22"/>
                <w:szCs w:val="22"/>
              </w:rPr>
              <w:t>X</w:t>
            </w:r>
          </w:p>
        </w:tc>
      </w:tr>
      <w:tr w:rsidR="00E77409" w:rsidRPr="00E77409" w14:paraId="39749F43" w14:textId="77777777" w:rsidTr="00BF1086">
        <w:trPr>
          <w:jc w:val="center"/>
        </w:trPr>
        <w:tc>
          <w:tcPr>
            <w:tcW w:w="3592" w:type="dxa"/>
            <w:shd w:val="clear" w:color="auto" w:fill="auto"/>
          </w:tcPr>
          <w:p w14:paraId="3D62A03F" w14:textId="77777777" w:rsidR="00621E9D" w:rsidRPr="00E77409" w:rsidRDefault="00621E9D" w:rsidP="0064629E">
            <w:pPr>
              <w:pStyle w:val="ROMANOS"/>
              <w:spacing w:after="120" w:line="276" w:lineRule="auto"/>
              <w:ind w:left="0" w:firstLine="0"/>
              <w:rPr>
                <w:rFonts w:ascii="Averta" w:hAnsi="Averta"/>
                <w:b/>
                <w:sz w:val="22"/>
                <w:szCs w:val="22"/>
              </w:rPr>
            </w:pPr>
            <w:r w:rsidRPr="00E77409">
              <w:rPr>
                <w:rFonts w:ascii="Averta" w:hAnsi="Averta"/>
                <w:sz w:val="22"/>
                <w:szCs w:val="22"/>
              </w:rPr>
              <w:t>Mobiliario y Equipo de Administración</w:t>
            </w:r>
          </w:p>
        </w:tc>
        <w:tc>
          <w:tcPr>
            <w:tcW w:w="1227" w:type="dxa"/>
            <w:shd w:val="clear" w:color="auto" w:fill="auto"/>
          </w:tcPr>
          <w:p w14:paraId="0BAA6FF9"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c>
          <w:tcPr>
            <w:tcW w:w="1276" w:type="dxa"/>
            <w:shd w:val="clear" w:color="auto" w:fill="auto"/>
          </w:tcPr>
          <w:p w14:paraId="24966A31"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r>
      <w:tr w:rsidR="00E77409" w:rsidRPr="00E77409" w14:paraId="187D1F39" w14:textId="77777777" w:rsidTr="00BF1086">
        <w:trPr>
          <w:jc w:val="center"/>
        </w:trPr>
        <w:tc>
          <w:tcPr>
            <w:tcW w:w="3592" w:type="dxa"/>
            <w:shd w:val="clear" w:color="auto" w:fill="auto"/>
          </w:tcPr>
          <w:p w14:paraId="4A0E8F6D" w14:textId="77777777" w:rsidR="00621E9D" w:rsidRPr="00E77409" w:rsidRDefault="00621E9D" w:rsidP="0064629E">
            <w:pPr>
              <w:pStyle w:val="ROMANOS"/>
              <w:spacing w:after="120" w:line="276" w:lineRule="auto"/>
              <w:ind w:left="0" w:firstLine="0"/>
              <w:rPr>
                <w:rFonts w:ascii="Averta" w:hAnsi="Averta"/>
                <w:b/>
                <w:sz w:val="22"/>
                <w:szCs w:val="22"/>
              </w:rPr>
            </w:pPr>
            <w:r w:rsidRPr="00E77409">
              <w:rPr>
                <w:rFonts w:ascii="Averta" w:hAnsi="Averta"/>
                <w:sz w:val="22"/>
                <w:szCs w:val="22"/>
              </w:rPr>
              <w:lastRenderedPageBreak/>
              <w:t>Mobiliario y Equipo Educacional y Recreativo</w:t>
            </w:r>
          </w:p>
        </w:tc>
        <w:tc>
          <w:tcPr>
            <w:tcW w:w="1227" w:type="dxa"/>
            <w:shd w:val="clear" w:color="auto" w:fill="auto"/>
          </w:tcPr>
          <w:p w14:paraId="2BA12A61"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c>
          <w:tcPr>
            <w:tcW w:w="1276" w:type="dxa"/>
            <w:shd w:val="clear" w:color="auto" w:fill="auto"/>
          </w:tcPr>
          <w:p w14:paraId="60E3A6A6"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r>
      <w:tr w:rsidR="00E77409" w:rsidRPr="00E77409" w14:paraId="7551F58D" w14:textId="77777777" w:rsidTr="00BF1086">
        <w:trPr>
          <w:jc w:val="center"/>
        </w:trPr>
        <w:tc>
          <w:tcPr>
            <w:tcW w:w="3592" w:type="dxa"/>
            <w:shd w:val="clear" w:color="auto" w:fill="auto"/>
          </w:tcPr>
          <w:p w14:paraId="13239D49" w14:textId="77777777" w:rsidR="00621E9D" w:rsidRPr="00E77409" w:rsidRDefault="00621E9D" w:rsidP="0064629E">
            <w:pPr>
              <w:pStyle w:val="ROMANOS"/>
              <w:spacing w:after="120" w:line="276" w:lineRule="auto"/>
              <w:ind w:left="0" w:firstLine="0"/>
              <w:rPr>
                <w:rFonts w:ascii="Averta" w:hAnsi="Averta"/>
                <w:b/>
                <w:sz w:val="22"/>
                <w:szCs w:val="22"/>
              </w:rPr>
            </w:pPr>
            <w:r w:rsidRPr="00E77409">
              <w:rPr>
                <w:rFonts w:ascii="Averta" w:hAnsi="Averta"/>
                <w:sz w:val="22"/>
                <w:szCs w:val="22"/>
              </w:rPr>
              <w:t>Equipo e Instrumental Médico y de Laboratorio</w:t>
            </w:r>
          </w:p>
        </w:tc>
        <w:tc>
          <w:tcPr>
            <w:tcW w:w="1227" w:type="dxa"/>
            <w:shd w:val="clear" w:color="auto" w:fill="auto"/>
          </w:tcPr>
          <w:p w14:paraId="5855A93F"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c>
          <w:tcPr>
            <w:tcW w:w="1276" w:type="dxa"/>
            <w:shd w:val="clear" w:color="auto" w:fill="auto"/>
          </w:tcPr>
          <w:p w14:paraId="694ACAC6"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r>
      <w:tr w:rsidR="00E77409" w:rsidRPr="00E77409" w14:paraId="4FBA695B" w14:textId="77777777" w:rsidTr="00BF1086">
        <w:trPr>
          <w:jc w:val="center"/>
        </w:trPr>
        <w:tc>
          <w:tcPr>
            <w:tcW w:w="3592" w:type="dxa"/>
            <w:shd w:val="clear" w:color="auto" w:fill="auto"/>
          </w:tcPr>
          <w:p w14:paraId="64462A71" w14:textId="77777777" w:rsidR="00621E9D" w:rsidRPr="00E77409" w:rsidRDefault="00621E9D" w:rsidP="0064629E">
            <w:pPr>
              <w:pStyle w:val="ROMANOS"/>
              <w:spacing w:after="120" w:line="276" w:lineRule="auto"/>
              <w:ind w:left="0" w:firstLine="0"/>
              <w:rPr>
                <w:rFonts w:ascii="Averta" w:hAnsi="Averta"/>
                <w:b/>
                <w:sz w:val="22"/>
                <w:szCs w:val="22"/>
              </w:rPr>
            </w:pPr>
            <w:r w:rsidRPr="00E77409">
              <w:rPr>
                <w:rFonts w:ascii="Averta" w:hAnsi="Averta"/>
                <w:sz w:val="22"/>
                <w:szCs w:val="22"/>
              </w:rPr>
              <w:t>Vehículos y Equipo de Transporte</w:t>
            </w:r>
          </w:p>
        </w:tc>
        <w:tc>
          <w:tcPr>
            <w:tcW w:w="1227" w:type="dxa"/>
            <w:shd w:val="clear" w:color="auto" w:fill="auto"/>
          </w:tcPr>
          <w:p w14:paraId="72D71394"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c>
          <w:tcPr>
            <w:tcW w:w="1276" w:type="dxa"/>
            <w:shd w:val="clear" w:color="auto" w:fill="auto"/>
          </w:tcPr>
          <w:p w14:paraId="40170F80"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r>
      <w:tr w:rsidR="00E77409" w:rsidRPr="00E77409" w14:paraId="46C9192B" w14:textId="77777777" w:rsidTr="00BF1086">
        <w:trPr>
          <w:jc w:val="center"/>
        </w:trPr>
        <w:tc>
          <w:tcPr>
            <w:tcW w:w="3592" w:type="dxa"/>
            <w:shd w:val="clear" w:color="auto" w:fill="auto"/>
          </w:tcPr>
          <w:p w14:paraId="3D68A951" w14:textId="77777777" w:rsidR="00621E9D" w:rsidRPr="00E77409" w:rsidRDefault="00621E9D" w:rsidP="0064629E">
            <w:pPr>
              <w:pStyle w:val="ROMANOS"/>
              <w:spacing w:after="120" w:line="276" w:lineRule="auto"/>
              <w:ind w:left="0" w:firstLine="0"/>
              <w:rPr>
                <w:rFonts w:ascii="Averta" w:hAnsi="Averta"/>
                <w:b/>
                <w:sz w:val="22"/>
                <w:szCs w:val="22"/>
              </w:rPr>
            </w:pPr>
            <w:r w:rsidRPr="00E77409">
              <w:rPr>
                <w:rFonts w:ascii="Averta" w:hAnsi="Averta"/>
                <w:sz w:val="22"/>
                <w:szCs w:val="22"/>
              </w:rPr>
              <w:t>Equipo de Defensa y Seguridad</w:t>
            </w:r>
          </w:p>
        </w:tc>
        <w:tc>
          <w:tcPr>
            <w:tcW w:w="1227" w:type="dxa"/>
            <w:shd w:val="clear" w:color="auto" w:fill="auto"/>
          </w:tcPr>
          <w:p w14:paraId="7334596C"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c>
          <w:tcPr>
            <w:tcW w:w="1276" w:type="dxa"/>
            <w:shd w:val="clear" w:color="auto" w:fill="auto"/>
          </w:tcPr>
          <w:p w14:paraId="3A576BA3"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r>
      <w:tr w:rsidR="00E77409" w:rsidRPr="00E77409" w14:paraId="7D8B4EA8" w14:textId="77777777" w:rsidTr="00BF1086">
        <w:trPr>
          <w:jc w:val="center"/>
        </w:trPr>
        <w:tc>
          <w:tcPr>
            <w:tcW w:w="3592" w:type="dxa"/>
            <w:shd w:val="clear" w:color="auto" w:fill="auto"/>
          </w:tcPr>
          <w:p w14:paraId="2BD74F01" w14:textId="77777777" w:rsidR="00621E9D" w:rsidRPr="00E77409" w:rsidRDefault="00621E9D" w:rsidP="0064629E">
            <w:pPr>
              <w:pStyle w:val="ROMANOS"/>
              <w:spacing w:after="120" w:line="276" w:lineRule="auto"/>
              <w:ind w:left="0" w:firstLine="0"/>
              <w:rPr>
                <w:rFonts w:ascii="Averta" w:hAnsi="Averta"/>
                <w:b/>
                <w:sz w:val="22"/>
                <w:szCs w:val="22"/>
              </w:rPr>
            </w:pPr>
            <w:r w:rsidRPr="00E77409">
              <w:rPr>
                <w:rFonts w:ascii="Averta" w:hAnsi="Averta"/>
                <w:sz w:val="22"/>
                <w:szCs w:val="22"/>
              </w:rPr>
              <w:t>Maquinaria, Otros Equipos y Herramientas</w:t>
            </w:r>
          </w:p>
        </w:tc>
        <w:tc>
          <w:tcPr>
            <w:tcW w:w="1227" w:type="dxa"/>
            <w:shd w:val="clear" w:color="auto" w:fill="auto"/>
          </w:tcPr>
          <w:p w14:paraId="7DFE9EAB"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c>
          <w:tcPr>
            <w:tcW w:w="1276" w:type="dxa"/>
            <w:shd w:val="clear" w:color="auto" w:fill="auto"/>
          </w:tcPr>
          <w:p w14:paraId="2C1A0700"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r>
      <w:tr w:rsidR="00E77409" w:rsidRPr="00E77409" w14:paraId="15A7F1C9" w14:textId="77777777" w:rsidTr="00BF1086">
        <w:trPr>
          <w:jc w:val="center"/>
        </w:trPr>
        <w:tc>
          <w:tcPr>
            <w:tcW w:w="3592" w:type="dxa"/>
            <w:shd w:val="clear" w:color="auto" w:fill="auto"/>
          </w:tcPr>
          <w:p w14:paraId="6455840E" w14:textId="77777777" w:rsidR="00621E9D" w:rsidRPr="00E77409" w:rsidRDefault="00621E9D" w:rsidP="0064629E">
            <w:pPr>
              <w:pStyle w:val="ROMANOS"/>
              <w:spacing w:after="120" w:line="276" w:lineRule="auto"/>
              <w:ind w:left="0" w:firstLine="0"/>
              <w:rPr>
                <w:rFonts w:ascii="Averta" w:hAnsi="Averta"/>
                <w:b/>
                <w:sz w:val="22"/>
                <w:szCs w:val="22"/>
              </w:rPr>
            </w:pPr>
            <w:r w:rsidRPr="00E77409">
              <w:rPr>
                <w:rFonts w:ascii="Averta" w:hAnsi="Averta"/>
                <w:sz w:val="22"/>
                <w:szCs w:val="22"/>
              </w:rPr>
              <w:t>Colecciones, Obras de Arte y Objetos Valiosos</w:t>
            </w:r>
          </w:p>
        </w:tc>
        <w:tc>
          <w:tcPr>
            <w:tcW w:w="1227" w:type="dxa"/>
            <w:shd w:val="clear" w:color="auto" w:fill="auto"/>
          </w:tcPr>
          <w:p w14:paraId="3FB80532"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c>
          <w:tcPr>
            <w:tcW w:w="1276" w:type="dxa"/>
            <w:shd w:val="clear" w:color="auto" w:fill="auto"/>
          </w:tcPr>
          <w:p w14:paraId="11AC2F86"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r>
      <w:tr w:rsidR="00E77409" w:rsidRPr="00E77409" w14:paraId="624963CA" w14:textId="77777777" w:rsidTr="00BF1086">
        <w:trPr>
          <w:jc w:val="center"/>
        </w:trPr>
        <w:tc>
          <w:tcPr>
            <w:tcW w:w="3592" w:type="dxa"/>
            <w:shd w:val="clear" w:color="auto" w:fill="auto"/>
          </w:tcPr>
          <w:p w14:paraId="66F37825" w14:textId="77777777" w:rsidR="00621E9D" w:rsidRPr="00E77409" w:rsidRDefault="00621E9D" w:rsidP="0064629E">
            <w:pPr>
              <w:pStyle w:val="ROMANOS"/>
              <w:spacing w:after="120" w:line="276" w:lineRule="auto"/>
              <w:ind w:left="0" w:firstLine="0"/>
              <w:rPr>
                <w:rFonts w:ascii="Averta" w:hAnsi="Averta"/>
                <w:b/>
                <w:sz w:val="22"/>
                <w:szCs w:val="22"/>
              </w:rPr>
            </w:pPr>
            <w:r w:rsidRPr="00E77409">
              <w:rPr>
                <w:rFonts w:ascii="Averta" w:hAnsi="Averta"/>
                <w:sz w:val="22"/>
                <w:szCs w:val="22"/>
              </w:rPr>
              <w:t>Activos Biológicos</w:t>
            </w:r>
          </w:p>
        </w:tc>
        <w:tc>
          <w:tcPr>
            <w:tcW w:w="1227" w:type="dxa"/>
            <w:shd w:val="clear" w:color="auto" w:fill="auto"/>
          </w:tcPr>
          <w:p w14:paraId="25551243"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c>
          <w:tcPr>
            <w:tcW w:w="1276" w:type="dxa"/>
            <w:shd w:val="clear" w:color="auto" w:fill="auto"/>
          </w:tcPr>
          <w:p w14:paraId="4BAA609E" w14:textId="77777777" w:rsidR="00621E9D" w:rsidRPr="00E77409" w:rsidRDefault="00621E9D" w:rsidP="0064629E">
            <w:pPr>
              <w:pStyle w:val="ROMANOS"/>
              <w:spacing w:after="120" w:line="276" w:lineRule="auto"/>
              <w:ind w:left="0" w:firstLine="0"/>
              <w:jc w:val="center"/>
              <w:rPr>
                <w:rFonts w:ascii="Averta" w:hAnsi="Averta"/>
                <w:sz w:val="22"/>
                <w:szCs w:val="22"/>
              </w:rPr>
            </w:pPr>
            <w:r w:rsidRPr="00E77409">
              <w:rPr>
                <w:rFonts w:ascii="Averta" w:hAnsi="Averta"/>
                <w:sz w:val="22"/>
                <w:szCs w:val="22"/>
              </w:rPr>
              <w:t>X</w:t>
            </w:r>
          </w:p>
        </w:tc>
      </w:tr>
      <w:tr w:rsidR="00E77409" w:rsidRPr="00E77409" w14:paraId="74046F86" w14:textId="77777777" w:rsidTr="00BF1086">
        <w:trPr>
          <w:jc w:val="center"/>
        </w:trPr>
        <w:tc>
          <w:tcPr>
            <w:tcW w:w="3592" w:type="dxa"/>
            <w:shd w:val="clear" w:color="auto" w:fill="auto"/>
          </w:tcPr>
          <w:p w14:paraId="348626C8" w14:textId="77777777" w:rsidR="00621E9D" w:rsidRPr="00E77409" w:rsidRDefault="00621E9D" w:rsidP="0064629E">
            <w:pPr>
              <w:pStyle w:val="ROMANOS"/>
              <w:spacing w:after="120" w:line="276" w:lineRule="auto"/>
              <w:ind w:left="0" w:firstLine="0"/>
              <w:rPr>
                <w:rFonts w:ascii="Averta" w:hAnsi="Averta"/>
                <w:b/>
                <w:sz w:val="22"/>
                <w:szCs w:val="22"/>
              </w:rPr>
            </w:pPr>
            <w:r w:rsidRPr="00E77409">
              <w:rPr>
                <w:rFonts w:ascii="Averta" w:hAnsi="Averta"/>
                <w:b/>
                <w:sz w:val="22"/>
                <w:szCs w:val="22"/>
              </w:rPr>
              <w:t>Otras Inversiones</w:t>
            </w:r>
          </w:p>
        </w:tc>
        <w:tc>
          <w:tcPr>
            <w:tcW w:w="1227" w:type="dxa"/>
            <w:shd w:val="clear" w:color="auto" w:fill="auto"/>
          </w:tcPr>
          <w:p w14:paraId="198A9DCD" w14:textId="77777777" w:rsidR="00621E9D" w:rsidRPr="00E77409" w:rsidRDefault="00621E9D" w:rsidP="0064629E">
            <w:pPr>
              <w:pStyle w:val="ROMANOS"/>
              <w:spacing w:after="120" w:line="276" w:lineRule="auto"/>
              <w:ind w:left="0" w:firstLine="0"/>
              <w:jc w:val="center"/>
              <w:rPr>
                <w:rFonts w:ascii="Averta" w:hAnsi="Averta"/>
                <w:b/>
                <w:sz w:val="22"/>
                <w:szCs w:val="22"/>
              </w:rPr>
            </w:pPr>
            <w:r w:rsidRPr="00E77409">
              <w:rPr>
                <w:rFonts w:ascii="Averta" w:hAnsi="Averta"/>
                <w:b/>
                <w:sz w:val="22"/>
                <w:szCs w:val="22"/>
              </w:rPr>
              <w:t>X</w:t>
            </w:r>
          </w:p>
        </w:tc>
        <w:tc>
          <w:tcPr>
            <w:tcW w:w="1276" w:type="dxa"/>
            <w:shd w:val="clear" w:color="auto" w:fill="auto"/>
          </w:tcPr>
          <w:p w14:paraId="75D47E76" w14:textId="77777777" w:rsidR="00621E9D" w:rsidRPr="00E77409" w:rsidRDefault="00621E9D" w:rsidP="0064629E">
            <w:pPr>
              <w:pStyle w:val="ROMANOS"/>
              <w:spacing w:after="120" w:line="276" w:lineRule="auto"/>
              <w:ind w:left="0" w:firstLine="0"/>
              <w:jc w:val="center"/>
              <w:rPr>
                <w:rFonts w:ascii="Averta" w:hAnsi="Averta"/>
                <w:b/>
                <w:sz w:val="22"/>
                <w:szCs w:val="22"/>
              </w:rPr>
            </w:pPr>
            <w:r w:rsidRPr="00E77409">
              <w:rPr>
                <w:rFonts w:ascii="Averta" w:hAnsi="Averta"/>
                <w:b/>
                <w:sz w:val="22"/>
                <w:szCs w:val="22"/>
              </w:rPr>
              <w:t>X</w:t>
            </w:r>
          </w:p>
        </w:tc>
      </w:tr>
      <w:tr w:rsidR="00E77409" w:rsidRPr="00E77409" w14:paraId="0566992F" w14:textId="77777777" w:rsidTr="00BF1086">
        <w:trPr>
          <w:jc w:val="center"/>
        </w:trPr>
        <w:tc>
          <w:tcPr>
            <w:tcW w:w="3592" w:type="dxa"/>
            <w:shd w:val="clear" w:color="auto" w:fill="D9D9D9"/>
          </w:tcPr>
          <w:p w14:paraId="69374EDB" w14:textId="77777777" w:rsidR="00621E9D" w:rsidRPr="00E77409" w:rsidRDefault="00621E9D" w:rsidP="0064629E">
            <w:pPr>
              <w:pStyle w:val="ROMANOS"/>
              <w:spacing w:after="120" w:line="276" w:lineRule="auto"/>
              <w:ind w:left="0" w:firstLine="0"/>
              <w:jc w:val="center"/>
              <w:rPr>
                <w:rFonts w:ascii="Averta" w:hAnsi="Averta"/>
                <w:b/>
                <w:sz w:val="22"/>
                <w:szCs w:val="22"/>
              </w:rPr>
            </w:pPr>
            <w:r w:rsidRPr="00E77409">
              <w:rPr>
                <w:rFonts w:ascii="Averta" w:hAnsi="Averta"/>
                <w:b/>
                <w:sz w:val="22"/>
                <w:szCs w:val="22"/>
              </w:rPr>
              <w:t>Total</w:t>
            </w:r>
          </w:p>
        </w:tc>
        <w:tc>
          <w:tcPr>
            <w:tcW w:w="1227" w:type="dxa"/>
            <w:shd w:val="clear" w:color="auto" w:fill="D9D9D9"/>
          </w:tcPr>
          <w:p w14:paraId="09D9060C" w14:textId="77777777" w:rsidR="00621E9D" w:rsidRPr="00E77409" w:rsidRDefault="00621E9D" w:rsidP="0064629E">
            <w:pPr>
              <w:pStyle w:val="ROMANOS"/>
              <w:spacing w:after="120" w:line="276" w:lineRule="auto"/>
              <w:ind w:left="0" w:firstLine="0"/>
              <w:jc w:val="center"/>
              <w:rPr>
                <w:rFonts w:ascii="Averta" w:hAnsi="Averta"/>
                <w:b/>
                <w:sz w:val="22"/>
                <w:szCs w:val="22"/>
              </w:rPr>
            </w:pPr>
            <w:r w:rsidRPr="00E77409">
              <w:rPr>
                <w:rFonts w:ascii="Averta" w:hAnsi="Averta"/>
                <w:b/>
                <w:sz w:val="22"/>
                <w:szCs w:val="22"/>
              </w:rPr>
              <w:t>X</w:t>
            </w:r>
          </w:p>
        </w:tc>
        <w:tc>
          <w:tcPr>
            <w:tcW w:w="1276" w:type="dxa"/>
            <w:shd w:val="clear" w:color="auto" w:fill="D9D9D9"/>
          </w:tcPr>
          <w:p w14:paraId="65C9AFB5" w14:textId="77777777" w:rsidR="00621E9D" w:rsidRPr="00E77409" w:rsidRDefault="00621E9D" w:rsidP="0064629E">
            <w:pPr>
              <w:pStyle w:val="ROMANOS"/>
              <w:spacing w:after="120" w:line="276" w:lineRule="auto"/>
              <w:ind w:left="0" w:firstLine="0"/>
              <w:jc w:val="center"/>
              <w:rPr>
                <w:rFonts w:ascii="Averta" w:hAnsi="Averta"/>
                <w:b/>
                <w:sz w:val="22"/>
                <w:szCs w:val="22"/>
              </w:rPr>
            </w:pPr>
            <w:r w:rsidRPr="00E77409">
              <w:rPr>
                <w:rFonts w:ascii="Averta" w:hAnsi="Averta"/>
                <w:b/>
                <w:sz w:val="22"/>
                <w:szCs w:val="22"/>
              </w:rPr>
              <w:t>X</w:t>
            </w:r>
          </w:p>
        </w:tc>
      </w:tr>
    </w:tbl>
    <w:p w14:paraId="4C0F5F2A" w14:textId="77777777" w:rsidR="00621E9D" w:rsidRPr="00E77409" w:rsidRDefault="00621E9D" w:rsidP="0064629E">
      <w:pPr>
        <w:pStyle w:val="Texto"/>
        <w:spacing w:after="120" w:line="276" w:lineRule="auto"/>
        <w:rPr>
          <w:rFonts w:ascii="Averta" w:hAnsi="Averta"/>
          <w:sz w:val="22"/>
          <w:szCs w:val="22"/>
        </w:rPr>
      </w:pPr>
    </w:p>
    <w:p w14:paraId="1FF83E0E" w14:textId="77777777" w:rsidR="00621E9D" w:rsidRPr="00E77409" w:rsidRDefault="00621E9D" w:rsidP="0064629E">
      <w:pPr>
        <w:pStyle w:val="ROMANOS"/>
        <w:spacing w:after="240" w:line="276" w:lineRule="auto"/>
        <w:ind w:hanging="431"/>
        <w:rPr>
          <w:rFonts w:ascii="Averta" w:hAnsi="Averta"/>
          <w:sz w:val="22"/>
          <w:szCs w:val="22"/>
        </w:rPr>
      </w:pPr>
      <w:r w:rsidRPr="00E77409">
        <w:rPr>
          <w:rFonts w:ascii="Averta" w:hAnsi="Averta"/>
          <w:sz w:val="22"/>
          <w:szCs w:val="22"/>
        </w:rPr>
        <w:t>3.</w:t>
      </w:r>
      <w:r w:rsidRPr="00E77409">
        <w:rPr>
          <w:rFonts w:ascii="Averta" w:hAnsi="Averta"/>
          <w:sz w:val="22"/>
          <w:szCs w:val="22"/>
        </w:rPr>
        <w:tab/>
        <w:t>Presentar la Conciliación de los Flujos de Efectivo Netos de las Actividades de Operación y los saldos de Resultados del Ejercicio (Ahorro/Desahorro), utilizando el siguiente cuadro:</w:t>
      </w:r>
    </w:p>
    <w:tbl>
      <w:tblPr>
        <w:tblW w:w="0" w:type="auto"/>
        <w:jc w:val="center"/>
        <w:tblLayout w:type="fixed"/>
        <w:tblLook w:val="0000" w:firstRow="0" w:lastRow="0" w:firstColumn="0" w:lastColumn="0" w:noHBand="0" w:noVBand="0"/>
      </w:tblPr>
      <w:tblGrid>
        <w:gridCol w:w="3177"/>
        <w:gridCol w:w="1148"/>
        <w:gridCol w:w="1134"/>
      </w:tblGrid>
      <w:tr w:rsidR="00E77409" w:rsidRPr="00E77409" w14:paraId="4719A636" w14:textId="77777777" w:rsidTr="00BF1086">
        <w:trPr>
          <w:trHeight w:val="20"/>
          <w:jc w:val="center"/>
        </w:trPr>
        <w:tc>
          <w:tcPr>
            <w:tcW w:w="5459" w:type="dxa"/>
            <w:gridSpan w:val="3"/>
            <w:tcBorders>
              <w:top w:val="single" w:sz="6" w:space="0" w:color="auto"/>
              <w:left w:val="single" w:sz="6" w:space="0" w:color="auto"/>
              <w:bottom w:val="single" w:sz="6" w:space="0" w:color="auto"/>
              <w:right w:val="single" w:sz="6" w:space="0" w:color="auto"/>
            </w:tcBorders>
            <w:shd w:val="clear" w:color="auto" w:fill="D9D9D9"/>
          </w:tcPr>
          <w:p w14:paraId="11716AC4" w14:textId="77777777" w:rsidR="00621E9D" w:rsidRPr="00E77409" w:rsidRDefault="00621E9D" w:rsidP="0064629E">
            <w:pPr>
              <w:pStyle w:val="Texto"/>
              <w:spacing w:after="80" w:line="276" w:lineRule="auto"/>
              <w:ind w:firstLine="0"/>
              <w:jc w:val="center"/>
              <w:rPr>
                <w:rFonts w:ascii="Averta" w:hAnsi="Averta"/>
                <w:b/>
                <w:sz w:val="22"/>
                <w:szCs w:val="22"/>
              </w:rPr>
            </w:pPr>
            <w:r w:rsidRPr="00E77409">
              <w:rPr>
                <w:rFonts w:ascii="Averta" w:hAnsi="Averta"/>
                <w:b/>
                <w:sz w:val="22"/>
                <w:szCs w:val="22"/>
              </w:rPr>
              <w:t>CONCILIACION DE FLUJOS DE EFECTIVO NETOS</w:t>
            </w:r>
          </w:p>
        </w:tc>
      </w:tr>
      <w:tr w:rsidR="00E77409" w:rsidRPr="00E77409" w14:paraId="42CD8F19" w14:textId="77777777" w:rsidTr="00BF1086">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D9D9D9"/>
          </w:tcPr>
          <w:p w14:paraId="3E0A4A9F" w14:textId="77777777" w:rsidR="00621E9D" w:rsidRPr="00E77409" w:rsidRDefault="00621E9D" w:rsidP="0064629E">
            <w:pPr>
              <w:pStyle w:val="Texto"/>
              <w:spacing w:after="80" w:line="276" w:lineRule="auto"/>
              <w:ind w:firstLine="0"/>
              <w:jc w:val="center"/>
              <w:rPr>
                <w:rFonts w:ascii="Averta" w:hAnsi="Averta"/>
                <w:sz w:val="22"/>
                <w:szCs w:val="22"/>
              </w:rPr>
            </w:pPr>
            <w:r w:rsidRPr="00E77409">
              <w:rPr>
                <w:rFonts w:ascii="Averta" w:hAnsi="Averta"/>
                <w:b/>
                <w:sz w:val="22"/>
                <w:szCs w:val="22"/>
              </w:rPr>
              <w:t>Concepto</w:t>
            </w:r>
          </w:p>
        </w:tc>
        <w:tc>
          <w:tcPr>
            <w:tcW w:w="1148" w:type="dxa"/>
            <w:tcBorders>
              <w:top w:val="single" w:sz="6" w:space="0" w:color="auto"/>
              <w:left w:val="single" w:sz="6" w:space="0" w:color="auto"/>
              <w:bottom w:val="single" w:sz="6" w:space="0" w:color="auto"/>
              <w:right w:val="single" w:sz="6" w:space="0" w:color="auto"/>
            </w:tcBorders>
            <w:shd w:val="clear" w:color="auto" w:fill="D9D9D9"/>
          </w:tcPr>
          <w:p w14:paraId="2BDD89E8" w14:textId="77777777" w:rsidR="00621E9D" w:rsidRPr="00E77409" w:rsidRDefault="00621E9D" w:rsidP="0064629E">
            <w:pPr>
              <w:pStyle w:val="Texto"/>
              <w:spacing w:after="80" w:line="276" w:lineRule="auto"/>
              <w:ind w:firstLine="0"/>
              <w:jc w:val="center"/>
              <w:rPr>
                <w:rFonts w:ascii="Averta" w:hAnsi="Averta"/>
                <w:b/>
                <w:sz w:val="22"/>
                <w:szCs w:val="22"/>
              </w:rPr>
            </w:pPr>
            <w:r w:rsidRPr="00E77409">
              <w:rPr>
                <w:rFonts w:ascii="Averta" w:hAnsi="Averta"/>
                <w:b/>
                <w:sz w:val="22"/>
                <w:szCs w:val="22"/>
              </w:rPr>
              <w:t>20XN</w:t>
            </w:r>
          </w:p>
        </w:tc>
        <w:tc>
          <w:tcPr>
            <w:tcW w:w="1134" w:type="dxa"/>
            <w:tcBorders>
              <w:top w:val="single" w:sz="6" w:space="0" w:color="auto"/>
              <w:left w:val="single" w:sz="6" w:space="0" w:color="auto"/>
              <w:bottom w:val="single" w:sz="6" w:space="0" w:color="auto"/>
              <w:right w:val="single" w:sz="6" w:space="0" w:color="auto"/>
            </w:tcBorders>
            <w:shd w:val="clear" w:color="auto" w:fill="D9D9D9"/>
          </w:tcPr>
          <w:p w14:paraId="6D006272" w14:textId="77777777" w:rsidR="00621E9D" w:rsidRPr="00E77409" w:rsidRDefault="00621E9D" w:rsidP="0064629E">
            <w:pPr>
              <w:pStyle w:val="Texto"/>
              <w:spacing w:after="80" w:line="276" w:lineRule="auto"/>
              <w:ind w:firstLine="0"/>
              <w:jc w:val="center"/>
              <w:rPr>
                <w:rFonts w:ascii="Averta" w:hAnsi="Averta"/>
                <w:b/>
                <w:sz w:val="22"/>
                <w:szCs w:val="22"/>
              </w:rPr>
            </w:pPr>
            <w:r w:rsidRPr="00E77409">
              <w:rPr>
                <w:rFonts w:ascii="Averta" w:hAnsi="Averta"/>
                <w:b/>
                <w:sz w:val="22"/>
                <w:szCs w:val="22"/>
              </w:rPr>
              <w:t>20XN-1</w:t>
            </w:r>
          </w:p>
        </w:tc>
      </w:tr>
      <w:tr w:rsidR="00E77409" w:rsidRPr="00E77409" w14:paraId="454872C0" w14:textId="77777777" w:rsidTr="00BF1086">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62F78A45" w14:textId="77777777" w:rsidR="00621E9D" w:rsidRPr="00E77409" w:rsidRDefault="00621E9D" w:rsidP="0064629E">
            <w:pPr>
              <w:pStyle w:val="Texto"/>
              <w:spacing w:after="80" w:line="276" w:lineRule="auto"/>
              <w:ind w:firstLine="0"/>
              <w:rPr>
                <w:rFonts w:ascii="Averta" w:hAnsi="Averta"/>
                <w:b/>
                <w:sz w:val="22"/>
                <w:szCs w:val="22"/>
              </w:rPr>
            </w:pPr>
            <w:r w:rsidRPr="00E77409">
              <w:rPr>
                <w:rFonts w:ascii="Averta" w:hAnsi="Averta"/>
                <w:b/>
                <w:sz w:val="22"/>
                <w:szCs w:val="22"/>
              </w:rPr>
              <w:t>Resultados del Ejercicio Ahorro/Desahorro</w:t>
            </w:r>
          </w:p>
        </w:tc>
        <w:tc>
          <w:tcPr>
            <w:tcW w:w="1148" w:type="dxa"/>
            <w:tcBorders>
              <w:top w:val="single" w:sz="6" w:space="0" w:color="auto"/>
              <w:left w:val="single" w:sz="6" w:space="0" w:color="auto"/>
              <w:bottom w:val="single" w:sz="6" w:space="0" w:color="auto"/>
              <w:right w:val="single" w:sz="6" w:space="0" w:color="auto"/>
            </w:tcBorders>
          </w:tcPr>
          <w:p w14:paraId="4D807140" w14:textId="77777777" w:rsidR="00621E9D" w:rsidRPr="00E77409" w:rsidRDefault="00621E9D" w:rsidP="0064629E">
            <w:pPr>
              <w:pStyle w:val="Texto"/>
              <w:spacing w:after="80" w:line="276" w:lineRule="auto"/>
              <w:ind w:firstLine="0"/>
              <w:jc w:val="center"/>
              <w:rPr>
                <w:rFonts w:ascii="Averta" w:hAnsi="Averta"/>
                <w:b/>
                <w:sz w:val="22"/>
                <w:szCs w:val="22"/>
              </w:rPr>
            </w:pPr>
            <w:r w:rsidRPr="00E77409">
              <w:rPr>
                <w:rFonts w:ascii="Averta" w:hAnsi="Averta"/>
                <w:b/>
                <w:sz w:val="22"/>
                <w:szCs w:val="22"/>
              </w:rPr>
              <w:t>X</w:t>
            </w:r>
          </w:p>
        </w:tc>
        <w:tc>
          <w:tcPr>
            <w:tcW w:w="1134" w:type="dxa"/>
            <w:tcBorders>
              <w:top w:val="single" w:sz="6" w:space="0" w:color="auto"/>
              <w:left w:val="single" w:sz="6" w:space="0" w:color="auto"/>
              <w:bottom w:val="single" w:sz="6" w:space="0" w:color="auto"/>
              <w:right w:val="single" w:sz="6" w:space="0" w:color="auto"/>
            </w:tcBorders>
          </w:tcPr>
          <w:p w14:paraId="53858B93" w14:textId="77777777" w:rsidR="00621E9D" w:rsidRPr="00E77409" w:rsidRDefault="00621E9D" w:rsidP="0064629E">
            <w:pPr>
              <w:pStyle w:val="Texto"/>
              <w:spacing w:after="80" w:line="276" w:lineRule="auto"/>
              <w:ind w:firstLine="0"/>
              <w:jc w:val="center"/>
              <w:rPr>
                <w:rFonts w:ascii="Averta" w:hAnsi="Averta"/>
                <w:b/>
                <w:sz w:val="22"/>
                <w:szCs w:val="22"/>
              </w:rPr>
            </w:pPr>
            <w:r w:rsidRPr="00E77409">
              <w:rPr>
                <w:rFonts w:ascii="Averta" w:hAnsi="Averta"/>
                <w:b/>
                <w:sz w:val="22"/>
                <w:szCs w:val="22"/>
              </w:rPr>
              <w:t>X</w:t>
            </w:r>
          </w:p>
        </w:tc>
      </w:tr>
      <w:tr w:rsidR="00E77409" w:rsidRPr="00E77409" w14:paraId="2B139F75" w14:textId="77777777" w:rsidTr="00BF1086">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0766FC41" w14:textId="77777777" w:rsidR="00621E9D" w:rsidRPr="00E77409" w:rsidRDefault="00621E9D" w:rsidP="0064629E">
            <w:pPr>
              <w:pStyle w:val="Texto"/>
              <w:spacing w:after="80" w:line="276" w:lineRule="auto"/>
              <w:ind w:firstLine="0"/>
              <w:rPr>
                <w:rFonts w:ascii="Averta" w:hAnsi="Averta"/>
                <w:b/>
                <w:sz w:val="22"/>
                <w:szCs w:val="22"/>
              </w:rPr>
            </w:pPr>
            <w:r w:rsidRPr="00E77409">
              <w:rPr>
                <w:rFonts w:ascii="Averta" w:hAnsi="Averta"/>
                <w:b/>
                <w:sz w:val="22"/>
                <w:szCs w:val="22"/>
              </w:rPr>
              <w:t>Movimientos de partidas (o rubros) que no afectan al efectivo</w:t>
            </w:r>
          </w:p>
        </w:tc>
        <w:tc>
          <w:tcPr>
            <w:tcW w:w="1148" w:type="dxa"/>
            <w:tcBorders>
              <w:top w:val="single" w:sz="6" w:space="0" w:color="auto"/>
              <w:left w:val="single" w:sz="6" w:space="0" w:color="auto"/>
              <w:bottom w:val="single" w:sz="6" w:space="0" w:color="auto"/>
              <w:right w:val="single" w:sz="6" w:space="0" w:color="auto"/>
            </w:tcBorders>
          </w:tcPr>
          <w:p w14:paraId="14E80E8D" w14:textId="77777777" w:rsidR="00621E9D" w:rsidRPr="00E77409" w:rsidRDefault="00621E9D" w:rsidP="0064629E">
            <w:pPr>
              <w:pStyle w:val="Texto"/>
              <w:spacing w:after="80" w:line="276" w:lineRule="auto"/>
              <w:ind w:firstLine="0"/>
              <w:jc w:val="center"/>
              <w:rPr>
                <w:rFonts w:ascii="Averta" w:hAnsi="Averta"/>
                <w:b/>
                <w:sz w:val="22"/>
                <w:szCs w:val="22"/>
              </w:rPr>
            </w:pPr>
            <w:r w:rsidRPr="00E77409">
              <w:rPr>
                <w:rFonts w:ascii="Averta" w:hAnsi="Averta"/>
                <w:b/>
                <w:sz w:val="22"/>
                <w:szCs w:val="22"/>
              </w:rPr>
              <w:t>X</w:t>
            </w:r>
          </w:p>
        </w:tc>
        <w:tc>
          <w:tcPr>
            <w:tcW w:w="1134" w:type="dxa"/>
            <w:tcBorders>
              <w:top w:val="single" w:sz="6" w:space="0" w:color="auto"/>
              <w:left w:val="single" w:sz="6" w:space="0" w:color="auto"/>
              <w:bottom w:val="single" w:sz="6" w:space="0" w:color="auto"/>
              <w:right w:val="single" w:sz="6" w:space="0" w:color="auto"/>
            </w:tcBorders>
          </w:tcPr>
          <w:p w14:paraId="2582EEE5" w14:textId="77777777" w:rsidR="00621E9D" w:rsidRPr="00E77409" w:rsidRDefault="00621E9D" w:rsidP="0064629E">
            <w:pPr>
              <w:pStyle w:val="Texto"/>
              <w:spacing w:after="80" w:line="276" w:lineRule="auto"/>
              <w:ind w:firstLine="0"/>
              <w:jc w:val="center"/>
              <w:rPr>
                <w:rFonts w:ascii="Averta" w:hAnsi="Averta"/>
                <w:b/>
                <w:sz w:val="22"/>
                <w:szCs w:val="22"/>
              </w:rPr>
            </w:pPr>
            <w:r w:rsidRPr="00E77409">
              <w:rPr>
                <w:rFonts w:ascii="Averta" w:hAnsi="Averta"/>
                <w:b/>
                <w:sz w:val="22"/>
                <w:szCs w:val="22"/>
              </w:rPr>
              <w:t>X</w:t>
            </w:r>
          </w:p>
        </w:tc>
      </w:tr>
      <w:tr w:rsidR="00E77409" w:rsidRPr="00E77409" w14:paraId="0AF3537C" w14:textId="77777777" w:rsidTr="00BF1086">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2AD9244C" w14:textId="77777777" w:rsidR="00621E9D" w:rsidRPr="00E77409" w:rsidRDefault="00621E9D" w:rsidP="0064629E">
            <w:pPr>
              <w:pStyle w:val="Texto"/>
              <w:spacing w:after="80" w:line="276" w:lineRule="auto"/>
              <w:ind w:left="170" w:firstLine="0"/>
              <w:rPr>
                <w:rFonts w:ascii="Averta" w:hAnsi="Averta"/>
                <w:sz w:val="22"/>
                <w:szCs w:val="22"/>
              </w:rPr>
            </w:pPr>
            <w:r w:rsidRPr="00E77409">
              <w:rPr>
                <w:rFonts w:ascii="Averta" w:hAnsi="Averta"/>
                <w:sz w:val="22"/>
                <w:szCs w:val="22"/>
              </w:rPr>
              <w:t>Depreciación</w:t>
            </w:r>
          </w:p>
        </w:tc>
        <w:tc>
          <w:tcPr>
            <w:tcW w:w="1148" w:type="dxa"/>
            <w:tcBorders>
              <w:top w:val="single" w:sz="6" w:space="0" w:color="auto"/>
              <w:left w:val="single" w:sz="6" w:space="0" w:color="auto"/>
              <w:bottom w:val="single" w:sz="6" w:space="0" w:color="auto"/>
              <w:right w:val="single" w:sz="6" w:space="0" w:color="auto"/>
            </w:tcBorders>
          </w:tcPr>
          <w:p w14:paraId="67523473" w14:textId="77777777" w:rsidR="00621E9D" w:rsidRPr="00E77409" w:rsidRDefault="00621E9D" w:rsidP="0064629E">
            <w:pPr>
              <w:pStyle w:val="Texto"/>
              <w:spacing w:after="80" w:line="276" w:lineRule="auto"/>
              <w:ind w:firstLine="0"/>
              <w:jc w:val="center"/>
              <w:rPr>
                <w:rFonts w:ascii="Averta" w:hAnsi="Averta"/>
                <w:sz w:val="22"/>
                <w:szCs w:val="22"/>
              </w:rPr>
            </w:pPr>
            <w:r w:rsidRPr="00E77409">
              <w:rPr>
                <w:rFonts w:ascii="Averta" w:hAnsi="Averta"/>
                <w:sz w:val="22"/>
                <w:szCs w:val="22"/>
              </w:rPr>
              <w:t>X</w:t>
            </w:r>
          </w:p>
        </w:tc>
        <w:tc>
          <w:tcPr>
            <w:tcW w:w="1134" w:type="dxa"/>
            <w:tcBorders>
              <w:top w:val="single" w:sz="6" w:space="0" w:color="auto"/>
              <w:left w:val="single" w:sz="6" w:space="0" w:color="auto"/>
              <w:bottom w:val="single" w:sz="6" w:space="0" w:color="auto"/>
              <w:right w:val="single" w:sz="6" w:space="0" w:color="auto"/>
            </w:tcBorders>
          </w:tcPr>
          <w:p w14:paraId="57B30C7F" w14:textId="77777777" w:rsidR="00621E9D" w:rsidRPr="00E77409" w:rsidRDefault="00621E9D" w:rsidP="0064629E">
            <w:pPr>
              <w:pStyle w:val="Texto"/>
              <w:spacing w:after="80" w:line="276" w:lineRule="auto"/>
              <w:ind w:firstLine="0"/>
              <w:jc w:val="center"/>
              <w:rPr>
                <w:rFonts w:ascii="Averta" w:hAnsi="Averta"/>
                <w:sz w:val="22"/>
                <w:szCs w:val="22"/>
              </w:rPr>
            </w:pPr>
            <w:r w:rsidRPr="00E77409">
              <w:rPr>
                <w:rFonts w:ascii="Averta" w:hAnsi="Averta"/>
                <w:sz w:val="22"/>
                <w:szCs w:val="22"/>
              </w:rPr>
              <w:t>X</w:t>
            </w:r>
          </w:p>
        </w:tc>
      </w:tr>
      <w:tr w:rsidR="00E77409" w:rsidRPr="00E77409" w14:paraId="096AF0B4" w14:textId="77777777" w:rsidTr="00BF1086">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33D66C60" w14:textId="77777777" w:rsidR="00621E9D" w:rsidRPr="00E77409" w:rsidRDefault="00621E9D" w:rsidP="0064629E">
            <w:pPr>
              <w:pStyle w:val="Texto"/>
              <w:spacing w:after="80" w:line="276" w:lineRule="auto"/>
              <w:ind w:left="170" w:firstLine="0"/>
              <w:rPr>
                <w:rFonts w:ascii="Averta" w:hAnsi="Averta"/>
                <w:sz w:val="22"/>
                <w:szCs w:val="22"/>
              </w:rPr>
            </w:pPr>
            <w:r w:rsidRPr="00E77409">
              <w:rPr>
                <w:rFonts w:ascii="Averta" w:hAnsi="Averta"/>
                <w:sz w:val="22"/>
                <w:szCs w:val="22"/>
              </w:rPr>
              <w:t>Amortización</w:t>
            </w:r>
          </w:p>
        </w:tc>
        <w:tc>
          <w:tcPr>
            <w:tcW w:w="1148" w:type="dxa"/>
            <w:tcBorders>
              <w:top w:val="single" w:sz="6" w:space="0" w:color="auto"/>
              <w:left w:val="single" w:sz="6" w:space="0" w:color="auto"/>
              <w:bottom w:val="single" w:sz="6" w:space="0" w:color="auto"/>
              <w:right w:val="single" w:sz="6" w:space="0" w:color="auto"/>
            </w:tcBorders>
          </w:tcPr>
          <w:p w14:paraId="44087EC9" w14:textId="77777777" w:rsidR="00621E9D" w:rsidRPr="00E77409" w:rsidRDefault="00621E9D" w:rsidP="0064629E">
            <w:pPr>
              <w:pStyle w:val="Texto"/>
              <w:spacing w:after="80" w:line="276" w:lineRule="auto"/>
              <w:ind w:firstLine="0"/>
              <w:jc w:val="center"/>
              <w:rPr>
                <w:rFonts w:ascii="Averta" w:hAnsi="Averta"/>
                <w:sz w:val="22"/>
                <w:szCs w:val="22"/>
              </w:rPr>
            </w:pPr>
            <w:r w:rsidRPr="00E77409">
              <w:rPr>
                <w:rFonts w:ascii="Averta" w:hAnsi="Averta"/>
                <w:sz w:val="22"/>
                <w:szCs w:val="22"/>
              </w:rPr>
              <w:t>X</w:t>
            </w:r>
          </w:p>
        </w:tc>
        <w:tc>
          <w:tcPr>
            <w:tcW w:w="1134" w:type="dxa"/>
            <w:tcBorders>
              <w:top w:val="single" w:sz="6" w:space="0" w:color="auto"/>
              <w:left w:val="single" w:sz="6" w:space="0" w:color="auto"/>
              <w:bottom w:val="single" w:sz="6" w:space="0" w:color="auto"/>
              <w:right w:val="single" w:sz="6" w:space="0" w:color="auto"/>
            </w:tcBorders>
          </w:tcPr>
          <w:p w14:paraId="14F4ABAE" w14:textId="77777777" w:rsidR="00621E9D" w:rsidRPr="00E77409" w:rsidRDefault="00621E9D" w:rsidP="0064629E">
            <w:pPr>
              <w:pStyle w:val="Texto"/>
              <w:spacing w:after="80" w:line="276" w:lineRule="auto"/>
              <w:ind w:firstLine="0"/>
              <w:jc w:val="center"/>
              <w:rPr>
                <w:rFonts w:ascii="Averta" w:hAnsi="Averta"/>
                <w:sz w:val="22"/>
                <w:szCs w:val="22"/>
              </w:rPr>
            </w:pPr>
            <w:r w:rsidRPr="00E77409">
              <w:rPr>
                <w:rFonts w:ascii="Averta" w:hAnsi="Averta"/>
                <w:sz w:val="22"/>
                <w:szCs w:val="22"/>
              </w:rPr>
              <w:t>X</w:t>
            </w:r>
          </w:p>
        </w:tc>
      </w:tr>
      <w:tr w:rsidR="00E77409" w:rsidRPr="00E77409" w14:paraId="2F5F4EA1" w14:textId="77777777" w:rsidTr="00BF1086">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66A0EF99" w14:textId="77777777" w:rsidR="00621E9D" w:rsidRPr="00E77409" w:rsidRDefault="00621E9D" w:rsidP="0064629E">
            <w:pPr>
              <w:pStyle w:val="Texto"/>
              <w:spacing w:after="80" w:line="276" w:lineRule="auto"/>
              <w:ind w:left="170" w:firstLine="0"/>
              <w:rPr>
                <w:rFonts w:ascii="Averta" w:hAnsi="Averta"/>
                <w:sz w:val="22"/>
                <w:szCs w:val="22"/>
              </w:rPr>
            </w:pPr>
            <w:r w:rsidRPr="00E77409">
              <w:rPr>
                <w:rFonts w:ascii="Averta" w:hAnsi="Averta"/>
                <w:sz w:val="22"/>
                <w:szCs w:val="22"/>
              </w:rPr>
              <w:t>Incrementos en las provisiones</w:t>
            </w:r>
          </w:p>
        </w:tc>
        <w:tc>
          <w:tcPr>
            <w:tcW w:w="1148" w:type="dxa"/>
            <w:tcBorders>
              <w:top w:val="single" w:sz="6" w:space="0" w:color="auto"/>
              <w:left w:val="single" w:sz="6" w:space="0" w:color="auto"/>
              <w:bottom w:val="single" w:sz="6" w:space="0" w:color="auto"/>
              <w:right w:val="single" w:sz="6" w:space="0" w:color="auto"/>
            </w:tcBorders>
          </w:tcPr>
          <w:p w14:paraId="4714A1FD" w14:textId="77777777" w:rsidR="00621E9D" w:rsidRPr="00E77409" w:rsidRDefault="00621E9D" w:rsidP="0064629E">
            <w:pPr>
              <w:pStyle w:val="Texto"/>
              <w:spacing w:after="80" w:line="276" w:lineRule="auto"/>
              <w:ind w:firstLine="0"/>
              <w:jc w:val="center"/>
              <w:rPr>
                <w:rFonts w:ascii="Averta" w:hAnsi="Averta"/>
                <w:sz w:val="22"/>
                <w:szCs w:val="22"/>
              </w:rPr>
            </w:pPr>
            <w:r w:rsidRPr="00E77409">
              <w:rPr>
                <w:rFonts w:ascii="Averta" w:hAnsi="Averta"/>
                <w:sz w:val="22"/>
                <w:szCs w:val="22"/>
              </w:rPr>
              <w:t>X</w:t>
            </w:r>
          </w:p>
        </w:tc>
        <w:tc>
          <w:tcPr>
            <w:tcW w:w="1134" w:type="dxa"/>
            <w:tcBorders>
              <w:top w:val="single" w:sz="6" w:space="0" w:color="auto"/>
              <w:left w:val="single" w:sz="6" w:space="0" w:color="auto"/>
              <w:bottom w:val="single" w:sz="6" w:space="0" w:color="auto"/>
              <w:right w:val="single" w:sz="6" w:space="0" w:color="auto"/>
            </w:tcBorders>
          </w:tcPr>
          <w:p w14:paraId="7D9745D7" w14:textId="77777777" w:rsidR="00621E9D" w:rsidRPr="00E77409" w:rsidRDefault="00621E9D" w:rsidP="0064629E">
            <w:pPr>
              <w:pStyle w:val="Texto"/>
              <w:spacing w:after="80" w:line="276" w:lineRule="auto"/>
              <w:ind w:firstLine="0"/>
              <w:jc w:val="center"/>
              <w:rPr>
                <w:rFonts w:ascii="Averta" w:hAnsi="Averta"/>
                <w:sz w:val="22"/>
                <w:szCs w:val="22"/>
              </w:rPr>
            </w:pPr>
            <w:r w:rsidRPr="00E77409">
              <w:rPr>
                <w:rFonts w:ascii="Averta" w:hAnsi="Averta"/>
                <w:sz w:val="22"/>
                <w:szCs w:val="22"/>
              </w:rPr>
              <w:t>X</w:t>
            </w:r>
          </w:p>
        </w:tc>
      </w:tr>
      <w:tr w:rsidR="00E77409" w:rsidRPr="00E77409" w14:paraId="3A380C8A" w14:textId="77777777" w:rsidTr="00BF1086">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76584456" w14:textId="77777777" w:rsidR="00621E9D" w:rsidRPr="00E77409" w:rsidRDefault="00621E9D" w:rsidP="0064629E">
            <w:pPr>
              <w:pStyle w:val="Texto"/>
              <w:spacing w:after="80" w:line="276" w:lineRule="auto"/>
              <w:ind w:left="170" w:firstLine="0"/>
              <w:rPr>
                <w:rFonts w:ascii="Averta" w:hAnsi="Averta"/>
                <w:sz w:val="22"/>
                <w:szCs w:val="22"/>
              </w:rPr>
            </w:pPr>
            <w:r w:rsidRPr="00E77409">
              <w:rPr>
                <w:rFonts w:ascii="Averta" w:hAnsi="Averta"/>
                <w:sz w:val="22"/>
                <w:szCs w:val="22"/>
              </w:rPr>
              <w:lastRenderedPageBreak/>
              <w:t>Incremento en inversiones producido por revaluación</w:t>
            </w:r>
          </w:p>
        </w:tc>
        <w:tc>
          <w:tcPr>
            <w:tcW w:w="1148" w:type="dxa"/>
            <w:tcBorders>
              <w:top w:val="single" w:sz="6" w:space="0" w:color="auto"/>
              <w:left w:val="single" w:sz="6" w:space="0" w:color="auto"/>
              <w:bottom w:val="single" w:sz="6" w:space="0" w:color="auto"/>
              <w:right w:val="single" w:sz="6" w:space="0" w:color="auto"/>
            </w:tcBorders>
          </w:tcPr>
          <w:p w14:paraId="33428CE1" w14:textId="77777777" w:rsidR="00621E9D" w:rsidRPr="00E77409" w:rsidRDefault="00621E9D" w:rsidP="0064629E">
            <w:pPr>
              <w:pStyle w:val="Texto"/>
              <w:spacing w:after="80" w:line="276" w:lineRule="auto"/>
              <w:ind w:firstLine="0"/>
              <w:jc w:val="center"/>
              <w:rPr>
                <w:rFonts w:ascii="Averta" w:hAnsi="Averta"/>
                <w:sz w:val="22"/>
                <w:szCs w:val="22"/>
              </w:rPr>
            </w:pPr>
            <w:r w:rsidRPr="00E77409">
              <w:rPr>
                <w:rFonts w:ascii="Averta" w:hAnsi="Averta"/>
                <w:sz w:val="22"/>
                <w:szCs w:val="22"/>
              </w:rPr>
              <w:t>(X)</w:t>
            </w:r>
          </w:p>
        </w:tc>
        <w:tc>
          <w:tcPr>
            <w:tcW w:w="1134" w:type="dxa"/>
            <w:tcBorders>
              <w:top w:val="single" w:sz="6" w:space="0" w:color="auto"/>
              <w:left w:val="single" w:sz="6" w:space="0" w:color="auto"/>
              <w:bottom w:val="single" w:sz="6" w:space="0" w:color="auto"/>
              <w:right w:val="single" w:sz="6" w:space="0" w:color="auto"/>
            </w:tcBorders>
          </w:tcPr>
          <w:p w14:paraId="1B237479" w14:textId="77777777" w:rsidR="00621E9D" w:rsidRPr="00E77409" w:rsidRDefault="00621E9D" w:rsidP="0064629E">
            <w:pPr>
              <w:pStyle w:val="Texto"/>
              <w:spacing w:after="80" w:line="276" w:lineRule="auto"/>
              <w:ind w:firstLine="0"/>
              <w:jc w:val="center"/>
              <w:rPr>
                <w:rFonts w:ascii="Averta" w:hAnsi="Averta"/>
                <w:sz w:val="22"/>
                <w:szCs w:val="22"/>
              </w:rPr>
            </w:pPr>
            <w:r w:rsidRPr="00E77409">
              <w:rPr>
                <w:rFonts w:ascii="Averta" w:hAnsi="Averta"/>
                <w:sz w:val="22"/>
                <w:szCs w:val="22"/>
              </w:rPr>
              <w:t>(X)</w:t>
            </w:r>
          </w:p>
        </w:tc>
      </w:tr>
      <w:tr w:rsidR="00E77409" w:rsidRPr="00E77409" w14:paraId="14F9227E" w14:textId="77777777" w:rsidTr="00BF1086">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1345E805" w14:textId="77777777" w:rsidR="00621E9D" w:rsidRPr="00E77409" w:rsidRDefault="00621E9D" w:rsidP="0064629E">
            <w:pPr>
              <w:pStyle w:val="Texto"/>
              <w:spacing w:after="80" w:line="276" w:lineRule="auto"/>
              <w:ind w:left="170" w:firstLine="0"/>
              <w:rPr>
                <w:rFonts w:ascii="Averta" w:hAnsi="Averta"/>
                <w:sz w:val="22"/>
                <w:szCs w:val="22"/>
              </w:rPr>
            </w:pPr>
            <w:r w:rsidRPr="00E77409">
              <w:rPr>
                <w:rFonts w:ascii="Averta" w:hAnsi="Averta"/>
                <w:sz w:val="22"/>
                <w:szCs w:val="22"/>
              </w:rPr>
              <w:t>Ganancia/pérdida en venta de bienes muebles, inmuebles e intangibles</w:t>
            </w:r>
          </w:p>
        </w:tc>
        <w:tc>
          <w:tcPr>
            <w:tcW w:w="1148" w:type="dxa"/>
            <w:tcBorders>
              <w:top w:val="single" w:sz="6" w:space="0" w:color="auto"/>
              <w:left w:val="single" w:sz="6" w:space="0" w:color="auto"/>
              <w:bottom w:val="single" w:sz="6" w:space="0" w:color="auto"/>
              <w:right w:val="single" w:sz="6" w:space="0" w:color="auto"/>
            </w:tcBorders>
          </w:tcPr>
          <w:p w14:paraId="7BE2D224" w14:textId="77777777" w:rsidR="00621E9D" w:rsidRPr="00E77409" w:rsidRDefault="00621E9D" w:rsidP="0064629E">
            <w:pPr>
              <w:pStyle w:val="Texto"/>
              <w:spacing w:after="80" w:line="276" w:lineRule="auto"/>
              <w:ind w:firstLine="0"/>
              <w:jc w:val="center"/>
              <w:rPr>
                <w:rFonts w:ascii="Averta" w:hAnsi="Averta"/>
                <w:sz w:val="22"/>
                <w:szCs w:val="22"/>
              </w:rPr>
            </w:pPr>
            <w:r w:rsidRPr="00E77409">
              <w:rPr>
                <w:rFonts w:ascii="Averta" w:hAnsi="Averta"/>
                <w:sz w:val="22"/>
                <w:szCs w:val="22"/>
              </w:rPr>
              <w:t>(X)</w:t>
            </w:r>
          </w:p>
        </w:tc>
        <w:tc>
          <w:tcPr>
            <w:tcW w:w="1134" w:type="dxa"/>
            <w:tcBorders>
              <w:top w:val="single" w:sz="6" w:space="0" w:color="auto"/>
              <w:left w:val="single" w:sz="6" w:space="0" w:color="auto"/>
              <w:bottom w:val="single" w:sz="6" w:space="0" w:color="auto"/>
              <w:right w:val="single" w:sz="6" w:space="0" w:color="auto"/>
            </w:tcBorders>
          </w:tcPr>
          <w:p w14:paraId="47A4B679" w14:textId="77777777" w:rsidR="00621E9D" w:rsidRPr="00E77409" w:rsidRDefault="00621E9D" w:rsidP="0064629E">
            <w:pPr>
              <w:pStyle w:val="Texto"/>
              <w:spacing w:after="80" w:line="276" w:lineRule="auto"/>
              <w:ind w:firstLine="0"/>
              <w:jc w:val="center"/>
              <w:rPr>
                <w:rFonts w:ascii="Averta" w:hAnsi="Averta"/>
                <w:sz w:val="22"/>
                <w:szCs w:val="22"/>
              </w:rPr>
            </w:pPr>
            <w:r w:rsidRPr="00E77409">
              <w:rPr>
                <w:rFonts w:ascii="Averta" w:hAnsi="Averta"/>
                <w:sz w:val="22"/>
                <w:szCs w:val="22"/>
              </w:rPr>
              <w:t>(X)</w:t>
            </w:r>
          </w:p>
        </w:tc>
      </w:tr>
      <w:tr w:rsidR="00E77409" w:rsidRPr="00E77409" w14:paraId="3975090D" w14:textId="77777777" w:rsidTr="00BF1086">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34ACE9C8" w14:textId="77777777" w:rsidR="00621E9D" w:rsidRPr="00E77409" w:rsidRDefault="00621E9D" w:rsidP="0064629E">
            <w:pPr>
              <w:pStyle w:val="Texto"/>
              <w:spacing w:after="80" w:line="276" w:lineRule="auto"/>
              <w:ind w:left="170" w:firstLine="0"/>
              <w:rPr>
                <w:rFonts w:ascii="Averta" w:hAnsi="Averta"/>
                <w:sz w:val="22"/>
                <w:szCs w:val="22"/>
              </w:rPr>
            </w:pPr>
            <w:r w:rsidRPr="00E77409">
              <w:rPr>
                <w:rFonts w:ascii="Averta" w:hAnsi="Averta"/>
                <w:sz w:val="22"/>
                <w:szCs w:val="22"/>
              </w:rPr>
              <w:t>Incremento en cuentas por cobrar</w:t>
            </w:r>
          </w:p>
        </w:tc>
        <w:tc>
          <w:tcPr>
            <w:tcW w:w="1148" w:type="dxa"/>
            <w:tcBorders>
              <w:top w:val="single" w:sz="6" w:space="0" w:color="auto"/>
              <w:left w:val="single" w:sz="6" w:space="0" w:color="auto"/>
              <w:bottom w:val="single" w:sz="6" w:space="0" w:color="auto"/>
              <w:right w:val="single" w:sz="6" w:space="0" w:color="auto"/>
            </w:tcBorders>
          </w:tcPr>
          <w:p w14:paraId="6891655C" w14:textId="77777777" w:rsidR="00621E9D" w:rsidRPr="00E77409" w:rsidRDefault="00621E9D" w:rsidP="0064629E">
            <w:pPr>
              <w:pStyle w:val="Texto"/>
              <w:spacing w:after="80" w:line="276" w:lineRule="auto"/>
              <w:ind w:firstLine="0"/>
              <w:jc w:val="center"/>
              <w:rPr>
                <w:rFonts w:ascii="Averta" w:hAnsi="Averta"/>
                <w:sz w:val="22"/>
                <w:szCs w:val="22"/>
              </w:rPr>
            </w:pPr>
            <w:r w:rsidRPr="00E77409">
              <w:rPr>
                <w:rFonts w:ascii="Averta" w:hAnsi="Averta"/>
                <w:sz w:val="22"/>
                <w:szCs w:val="22"/>
              </w:rPr>
              <w:t>(X)</w:t>
            </w:r>
          </w:p>
        </w:tc>
        <w:tc>
          <w:tcPr>
            <w:tcW w:w="1134" w:type="dxa"/>
            <w:tcBorders>
              <w:top w:val="single" w:sz="6" w:space="0" w:color="auto"/>
              <w:left w:val="single" w:sz="6" w:space="0" w:color="auto"/>
              <w:bottom w:val="single" w:sz="6" w:space="0" w:color="auto"/>
              <w:right w:val="single" w:sz="6" w:space="0" w:color="auto"/>
            </w:tcBorders>
          </w:tcPr>
          <w:p w14:paraId="2CEA741B" w14:textId="77777777" w:rsidR="00621E9D" w:rsidRPr="00E77409" w:rsidRDefault="00621E9D" w:rsidP="0064629E">
            <w:pPr>
              <w:pStyle w:val="Texto"/>
              <w:spacing w:after="80" w:line="276" w:lineRule="auto"/>
              <w:ind w:firstLine="0"/>
              <w:jc w:val="center"/>
              <w:rPr>
                <w:rFonts w:ascii="Averta" w:hAnsi="Averta"/>
                <w:sz w:val="22"/>
                <w:szCs w:val="22"/>
              </w:rPr>
            </w:pPr>
            <w:r w:rsidRPr="00E77409">
              <w:rPr>
                <w:rFonts w:ascii="Averta" w:hAnsi="Averta"/>
                <w:sz w:val="22"/>
                <w:szCs w:val="22"/>
              </w:rPr>
              <w:t>(X)</w:t>
            </w:r>
          </w:p>
        </w:tc>
      </w:tr>
      <w:tr w:rsidR="00E77409" w:rsidRPr="00E77409" w14:paraId="027C3E46" w14:textId="77777777" w:rsidTr="00BF1086">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D9D9D9"/>
          </w:tcPr>
          <w:p w14:paraId="59E8F803" w14:textId="77777777" w:rsidR="00621E9D" w:rsidRPr="00E77409" w:rsidRDefault="00621E9D" w:rsidP="0064629E">
            <w:pPr>
              <w:pStyle w:val="Texto"/>
              <w:spacing w:after="80" w:line="276" w:lineRule="auto"/>
              <w:ind w:firstLine="0"/>
              <w:rPr>
                <w:rFonts w:ascii="Averta" w:hAnsi="Averta"/>
                <w:sz w:val="22"/>
                <w:szCs w:val="22"/>
              </w:rPr>
            </w:pPr>
            <w:r w:rsidRPr="00E77409">
              <w:rPr>
                <w:rFonts w:ascii="Averta" w:hAnsi="Averta"/>
                <w:b/>
                <w:bCs/>
                <w:sz w:val="22"/>
                <w:szCs w:val="22"/>
              </w:rPr>
              <w:t>Flujos de Efectivo Netos de las Actividades de Operación</w:t>
            </w:r>
          </w:p>
        </w:tc>
        <w:tc>
          <w:tcPr>
            <w:tcW w:w="1148" w:type="dxa"/>
            <w:tcBorders>
              <w:top w:val="single" w:sz="6" w:space="0" w:color="auto"/>
              <w:left w:val="single" w:sz="6" w:space="0" w:color="auto"/>
              <w:bottom w:val="single" w:sz="6" w:space="0" w:color="auto"/>
              <w:right w:val="single" w:sz="6" w:space="0" w:color="auto"/>
            </w:tcBorders>
            <w:shd w:val="clear" w:color="auto" w:fill="D9D9D9"/>
          </w:tcPr>
          <w:p w14:paraId="597F5F15" w14:textId="77777777" w:rsidR="00621E9D" w:rsidRPr="00E77409" w:rsidRDefault="00621E9D" w:rsidP="0064629E">
            <w:pPr>
              <w:pStyle w:val="Texto"/>
              <w:spacing w:after="80" w:line="276" w:lineRule="auto"/>
              <w:ind w:firstLine="0"/>
              <w:jc w:val="center"/>
              <w:rPr>
                <w:rFonts w:ascii="Averta" w:hAnsi="Averta"/>
                <w:sz w:val="22"/>
                <w:szCs w:val="22"/>
              </w:rPr>
            </w:pPr>
            <w:r w:rsidRPr="00E77409">
              <w:rPr>
                <w:rFonts w:ascii="Averta" w:hAnsi="Averta"/>
                <w:b/>
                <w:bCs/>
                <w:sz w:val="22"/>
                <w:szCs w:val="22"/>
              </w:rPr>
              <w:t>X</w:t>
            </w:r>
          </w:p>
        </w:tc>
        <w:tc>
          <w:tcPr>
            <w:tcW w:w="1134" w:type="dxa"/>
            <w:tcBorders>
              <w:top w:val="single" w:sz="6" w:space="0" w:color="auto"/>
              <w:left w:val="single" w:sz="6" w:space="0" w:color="auto"/>
              <w:bottom w:val="single" w:sz="6" w:space="0" w:color="auto"/>
              <w:right w:val="single" w:sz="6" w:space="0" w:color="auto"/>
            </w:tcBorders>
            <w:shd w:val="clear" w:color="auto" w:fill="D9D9D9"/>
          </w:tcPr>
          <w:p w14:paraId="066F9A39" w14:textId="77777777" w:rsidR="00621E9D" w:rsidRPr="00E77409" w:rsidRDefault="00621E9D" w:rsidP="0064629E">
            <w:pPr>
              <w:pStyle w:val="Texto"/>
              <w:spacing w:after="80" w:line="276" w:lineRule="auto"/>
              <w:ind w:firstLine="0"/>
              <w:jc w:val="center"/>
              <w:rPr>
                <w:rFonts w:ascii="Averta" w:hAnsi="Averta"/>
                <w:sz w:val="22"/>
                <w:szCs w:val="22"/>
              </w:rPr>
            </w:pPr>
            <w:r w:rsidRPr="00E77409">
              <w:rPr>
                <w:rFonts w:ascii="Averta" w:hAnsi="Averta"/>
                <w:b/>
                <w:bCs/>
                <w:sz w:val="22"/>
                <w:szCs w:val="22"/>
              </w:rPr>
              <w:t>X</w:t>
            </w:r>
          </w:p>
        </w:tc>
      </w:tr>
    </w:tbl>
    <w:p w14:paraId="736DB46E" w14:textId="77777777" w:rsidR="00621E9D" w:rsidRPr="00E77409" w:rsidRDefault="00621E9D" w:rsidP="00C72D20">
      <w:pPr>
        <w:pStyle w:val="Texto"/>
        <w:spacing w:after="120" w:line="276" w:lineRule="auto"/>
        <w:ind w:firstLine="0"/>
        <w:rPr>
          <w:rFonts w:ascii="Averta" w:hAnsi="Averta"/>
          <w:sz w:val="22"/>
          <w:szCs w:val="22"/>
        </w:rPr>
      </w:pPr>
    </w:p>
    <w:p w14:paraId="52AFD839" w14:textId="77777777" w:rsidR="00621E9D" w:rsidRPr="00E77409" w:rsidRDefault="00621E9D" w:rsidP="00C72D20">
      <w:pPr>
        <w:pStyle w:val="Texto"/>
        <w:spacing w:after="240" w:line="276" w:lineRule="auto"/>
        <w:ind w:firstLine="0"/>
        <w:rPr>
          <w:rFonts w:ascii="Averta" w:hAnsi="Averta"/>
          <w:sz w:val="22"/>
          <w:szCs w:val="22"/>
        </w:rPr>
      </w:pPr>
      <w:r w:rsidRPr="00E77409">
        <w:rPr>
          <w:rFonts w:ascii="Averta" w:hAnsi="Averta"/>
          <w:sz w:val="22"/>
          <w:szCs w:val="22"/>
        </w:rPr>
        <w:t>Los conceptos incluidos en los movimientos de partidas (o rubros) que no afectan al efectivo, que aparecen en el cuadro anterior son enunciativos y tienen como finalidad mostrar algunos ejemplos para elaborar este cuadro.</w:t>
      </w:r>
    </w:p>
    <w:p w14:paraId="3F06E1A4" w14:textId="77777777" w:rsidR="00621E9D" w:rsidRPr="00E77409" w:rsidRDefault="00621E9D" w:rsidP="00C72D20">
      <w:pPr>
        <w:pStyle w:val="Texto"/>
        <w:spacing w:after="240" w:line="276" w:lineRule="auto"/>
        <w:ind w:firstLine="0"/>
        <w:rPr>
          <w:rFonts w:ascii="Averta" w:hAnsi="Averta"/>
          <w:b/>
          <w:smallCaps/>
          <w:sz w:val="22"/>
          <w:szCs w:val="22"/>
        </w:rPr>
      </w:pPr>
      <w:r w:rsidRPr="00E77409">
        <w:rPr>
          <w:rFonts w:ascii="Averta" w:hAnsi="Averta"/>
          <w:b/>
          <w:smallCaps/>
          <w:sz w:val="22"/>
          <w:szCs w:val="22"/>
        </w:rPr>
        <w:t>V) Conciliación entre los ingresos presupuestarios y contables, así como entre los egresos presupuestarios y los gastos contables</w:t>
      </w:r>
    </w:p>
    <w:p w14:paraId="060B2FBE" w14:textId="77777777" w:rsidR="00621E9D" w:rsidRPr="00E77409" w:rsidRDefault="00621E9D" w:rsidP="00C72D20">
      <w:pPr>
        <w:pStyle w:val="Texto"/>
        <w:spacing w:after="360" w:line="276" w:lineRule="auto"/>
        <w:ind w:firstLine="0"/>
        <w:rPr>
          <w:rFonts w:ascii="Averta" w:hAnsi="Averta"/>
          <w:sz w:val="22"/>
          <w:szCs w:val="22"/>
        </w:rPr>
      </w:pPr>
      <w:r w:rsidRPr="00E77409">
        <w:rPr>
          <w:rFonts w:ascii="Averta" w:hAnsi="Averta"/>
          <w:sz w:val="22"/>
          <w:szCs w:val="22"/>
        </w:rPr>
        <w:t>La conciliación se presentará atendiendo a lo dispuesto por el “Acuerdo por el que se emite</w:t>
      </w:r>
      <w:r w:rsidRPr="00E77409" w:rsidDel="0016648A">
        <w:rPr>
          <w:rFonts w:ascii="Averta" w:hAnsi="Averta"/>
          <w:sz w:val="22"/>
          <w:szCs w:val="22"/>
        </w:rPr>
        <w:t xml:space="preserve"> </w:t>
      </w:r>
      <w:r w:rsidRPr="00E77409">
        <w:rPr>
          <w:rFonts w:ascii="Averta" w:hAnsi="Averta"/>
          <w:sz w:val="22"/>
          <w:szCs w:val="22"/>
        </w:rPr>
        <w:t>el formato de conciliación entre los ingresos presupuestarios y contables, así como entre los egresos presupuestarios y los gastos contables” y sus modificaciones.</w:t>
      </w:r>
    </w:p>
    <w:p w14:paraId="7633335C" w14:textId="77777777" w:rsidR="00621E9D" w:rsidRPr="00E77409" w:rsidRDefault="00621E9D" w:rsidP="00C72D20">
      <w:pPr>
        <w:pStyle w:val="Texto"/>
        <w:spacing w:after="240" w:line="276" w:lineRule="auto"/>
        <w:ind w:firstLine="0"/>
        <w:jc w:val="center"/>
        <w:rPr>
          <w:rFonts w:ascii="Averta" w:hAnsi="Averta"/>
          <w:b/>
          <w:sz w:val="22"/>
          <w:szCs w:val="22"/>
        </w:rPr>
      </w:pPr>
      <w:r w:rsidRPr="00E77409">
        <w:rPr>
          <w:rFonts w:ascii="Averta" w:hAnsi="Averta"/>
          <w:b/>
          <w:sz w:val="22"/>
          <w:szCs w:val="22"/>
        </w:rPr>
        <w:t>c)  NOTAS DE MEMORIA (CUENTAS DE ORDEN)</w:t>
      </w:r>
    </w:p>
    <w:p w14:paraId="25463820" w14:textId="1D53950C" w:rsidR="00621E9D" w:rsidRPr="00E77409" w:rsidRDefault="00621E9D" w:rsidP="00C72D20">
      <w:pPr>
        <w:pStyle w:val="Texto"/>
        <w:spacing w:line="276" w:lineRule="auto"/>
        <w:ind w:firstLine="0"/>
        <w:rPr>
          <w:rFonts w:ascii="Averta" w:hAnsi="Averta"/>
          <w:sz w:val="22"/>
          <w:szCs w:val="22"/>
        </w:rPr>
      </w:pPr>
      <w:r w:rsidRPr="00E77409">
        <w:rPr>
          <w:rFonts w:ascii="Averta" w:hAnsi="Averta"/>
          <w:sz w:val="22"/>
          <w:szCs w:val="22"/>
        </w:rPr>
        <w:t xml:space="preserve"> Las Notas de Memoria contendrán información sobre las cuentas de orden tanto contables como presupuestarias que se utilizan para registrar movimientos de valores que no afecten o modifiquen el Estado de Situación Financiera del </w:t>
      </w:r>
      <w:r w:rsidR="00C72D20" w:rsidRPr="00E77409">
        <w:rPr>
          <w:rFonts w:ascii="Averta" w:hAnsi="Averta"/>
          <w:sz w:val="22"/>
          <w:szCs w:val="22"/>
        </w:rPr>
        <w:t>Ente Público</w:t>
      </w:r>
      <w:r w:rsidRPr="00E77409">
        <w:rPr>
          <w:rFonts w:ascii="Averta" w:hAnsi="Averta"/>
          <w:sz w:val="22"/>
          <w:szCs w:val="22"/>
        </w:rPr>
        <w:t>; sin embargo, su incorporación es necesaria con fines de recordatorio, de control y en general sobre los aspectos administrativos, o bien, para consignar sus derechos o responsabilidades contingentes que puedan, o no, presentarse en el futuro.</w:t>
      </w:r>
    </w:p>
    <w:p w14:paraId="11E3E617" w14:textId="77777777" w:rsidR="00621E9D" w:rsidRPr="00E77409" w:rsidRDefault="00621E9D" w:rsidP="00C72D20">
      <w:pPr>
        <w:pStyle w:val="Texto"/>
        <w:spacing w:after="240" w:line="276" w:lineRule="auto"/>
        <w:ind w:firstLine="0"/>
        <w:rPr>
          <w:rFonts w:ascii="Averta" w:hAnsi="Averta"/>
          <w:sz w:val="22"/>
          <w:szCs w:val="22"/>
        </w:rPr>
      </w:pPr>
      <w:r w:rsidRPr="00E77409">
        <w:rPr>
          <w:rFonts w:ascii="Averta" w:hAnsi="Averta"/>
          <w:sz w:val="22"/>
          <w:szCs w:val="22"/>
        </w:rPr>
        <w:t>Las cuentas que se manejan para efectos de estas Notas son las siguientes:</w:t>
      </w:r>
    </w:p>
    <w:p w14:paraId="6EFEB840" w14:textId="77777777" w:rsidR="00621E9D" w:rsidRPr="00E77409" w:rsidRDefault="00621E9D" w:rsidP="0064629E">
      <w:pPr>
        <w:pStyle w:val="Texto"/>
        <w:spacing w:line="276" w:lineRule="auto"/>
        <w:rPr>
          <w:rFonts w:ascii="Averta" w:hAnsi="Averta"/>
          <w:b/>
          <w:sz w:val="22"/>
          <w:szCs w:val="22"/>
        </w:rPr>
      </w:pPr>
      <w:r w:rsidRPr="00E77409">
        <w:rPr>
          <w:rFonts w:ascii="Averta" w:hAnsi="Averta"/>
          <w:b/>
          <w:sz w:val="22"/>
          <w:szCs w:val="22"/>
        </w:rPr>
        <w:t>Cuentas de Orden Contables:</w:t>
      </w:r>
    </w:p>
    <w:p w14:paraId="3CEF5C6C" w14:textId="77777777" w:rsidR="00621E9D" w:rsidRPr="00E77409" w:rsidRDefault="00621E9D" w:rsidP="0064629E">
      <w:pPr>
        <w:pStyle w:val="Texto"/>
        <w:tabs>
          <w:tab w:val="left" w:pos="1260"/>
        </w:tabs>
        <w:spacing w:line="276" w:lineRule="auto"/>
        <w:rPr>
          <w:rFonts w:ascii="Averta" w:hAnsi="Averta"/>
          <w:sz w:val="22"/>
          <w:szCs w:val="22"/>
        </w:rPr>
      </w:pPr>
      <w:r w:rsidRPr="00E77409">
        <w:rPr>
          <w:rFonts w:ascii="Averta" w:hAnsi="Averta"/>
          <w:sz w:val="22"/>
          <w:szCs w:val="22"/>
        </w:rPr>
        <w:tab/>
        <w:t>Valores</w:t>
      </w:r>
    </w:p>
    <w:p w14:paraId="45B967BC" w14:textId="77777777" w:rsidR="00621E9D" w:rsidRPr="00E77409" w:rsidRDefault="00621E9D" w:rsidP="0064629E">
      <w:pPr>
        <w:pStyle w:val="Texto"/>
        <w:tabs>
          <w:tab w:val="left" w:pos="1260"/>
        </w:tabs>
        <w:spacing w:line="276" w:lineRule="auto"/>
        <w:rPr>
          <w:rFonts w:ascii="Averta" w:hAnsi="Averta"/>
          <w:sz w:val="22"/>
          <w:szCs w:val="22"/>
        </w:rPr>
      </w:pPr>
      <w:r w:rsidRPr="00E77409">
        <w:rPr>
          <w:rFonts w:ascii="Averta" w:hAnsi="Averta"/>
          <w:sz w:val="22"/>
          <w:szCs w:val="22"/>
        </w:rPr>
        <w:tab/>
        <w:t>Emisión de Obligaciones</w:t>
      </w:r>
    </w:p>
    <w:p w14:paraId="74CD8297" w14:textId="77777777" w:rsidR="00621E9D" w:rsidRPr="00E77409" w:rsidRDefault="00621E9D" w:rsidP="0064629E">
      <w:pPr>
        <w:pStyle w:val="Texto"/>
        <w:tabs>
          <w:tab w:val="left" w:pos="1260"/>
        </w:tabs>
        <w:spacing w:line="276" w:lineRule="auto"/>
        <w:rPr>
          <w:rFonts w:ascii="Averta" w:hAnsi="Averta"/>
          <w:sz w:val="22"/>
          <w:szCs w:val="22"/>
        </w:rPr>
      </w:pPr>
      <w:r w:rsidRPr="00E77409">
        <w:rPr>
          <w:rFonts w:ascii="Averta" w:hAnsi="Averta"/>
          <w:sz w:val="22"/>
          <w:szCs w:val="22"/>
        </w:rPr>
        <w:tab/>
        <w:t>Avales y Garantías</w:t>
      </w:r>
    </w:p>
    <w:p w14:paraId="0B17DF42" w14:textId="77777777" w:rsidR="00621E9D" w:rsidRPr="00E77409" w:rsidRDefault="00621E9D" w:rsidP="0064629E">
      <w:pPr>
        <w:pStyle w:val="Texto"/>
        <w:tabs>
          <w:tab w:val="left" w:pos="1260"/>
        </w:tabs>
        <w:spacing w:line="276" w:lineRule="auto"/>
        <w:rPr>
          <w:rFonts w:ascii="Averta" w:hAnsi="Averta"/>
          <w:sz w:val="22"/>
          <w:szCs w:val="22"/>
        </w:rPr>
      </w:pPr>
      <w:r w:rsidRPr="00E77409">
        <w:rPr>
          <w:rFonts w:ascii="Averta" w:hAnsi="Averta"/>
          <w:sz w:val="22"/>
          <w:szCs w:val="22"/>
        </w:rPr>
        <w:tab/>
        <w:t>Juicios</w:t>
      </w:r>
    </w:p>
    <w:p w14:paraId="2DDC98F5" w14:textId="77777777" w:rsidR="00621E9D" w:rsidRPr="00E77409" w:rsidRDefault="00621E9D" w:rsidP="0064629E">
      <w:pPr>
        <w:pStyle w:val="Texto"/>
        <w:tabs>
          <w:tab w:val="left" w:pos="1260"/>
        </w:tabs>
        <w:spacing w:line="276" w:lineRule="auto"/>
        <w:rPr>
          <w:rFonts w:ascii="Averta" w:hAnsi="Averta"/>
          <w:sz w:val="22"/>
          <w:szCs w:val="22"/>
        </w:rPr>
      </w:pPr>
      <w:r w:rsidRPr="00E77409">
        <w:rPr>
          <w:rFonts w:ascii="Averta" w:hAnsi="Averta"/>
          <w:sz w:val="22"/>
          <w:szCs w:val="22"/>
        </w:rPr>
        <w:lastRenderedPageBreak/>
        <w:tab/>
        <w:t>Inversión Mediante Proyectos para Prestación de Servicios (PPS) y Similares</w:t>
      </w:r>
    </w:p>
    <w:p w14:paraId="02E4A867" w14:textId="77777777" w:rsidR="00621E9D" w:rsidRPr="00E77409" w:rsidRDefault="00621E9D" w:rsidP="0064629E">
      <w:pPr>
        <w:pStyle w:val="Texto"/>
        <w:tabs>
          <w:tab w:val="left" w:pos="1260"/>
        </w:tabs>
        <w:spacing w:line="276" w:lineRule="auto"/>
        <w:rPr>
          <w:rFonts w:ascii="Averta" w:hAnsi="Averta"/>
          <w:sz w:val="22"/>
          <w:szCs w:val="22"/>
        </w:rPr>
      </w:pPr>
      <w:r w:rsidRPr="00E77409">
        <w:rPr>
          <w:rFonts w:ascii="Averta" w:hAnsi="Averta"/>
          <w:sz w:val="22"/>
          <w:szCs w:val="22"/>
        </w:rPr>
        <w:tab/>
        <w:t>Bienes Concesionados o en Comodato</w:t>
      </w:r>
    </w:p>
    <w:p w14:paraId="191D3024" w14:textId="77777777" w:rsidR="00621E9D" w:rsidRPr="00E77409" w:rsidRDefault="00621E9D" w:rsidP="0064629E">
      <w:pPr>
        <w:pStyle w:val="Texto"/>
        <w:spacing w:line="276" w:lineRule="auto"/>
        <w:rPr>
          <w:rFonts w:ascii="Averta" w:hAnsi="Averta"/>
          <w:sz w:val="22"/>
          <w:szCs w:val="22"/>
        </w:rPr>
      </w:pPr>
      <w:r w:rsidRPr="00E77409">
        <w:rPr>
          <w:rFonts w:ascii="Averta" w:hAnsi="Averta"/>
          <w:sz w:val="22"/>
          <w:szCs w:val="22"/>
        </w:rPr>
        <w:t>Se informará al menos lo siguiente:</w:t>
      </w:r>
    </w:p>
    <w:p w14:paraId="0FCC9BD1" w14:textId="77777777" w:rsidR="00621E9D" w:rsidRPr="00E77409" w:rsidRDefault="00621E9D" w:rsidP="0064629E">
      <w:pPr>
        <w:pStyle w:val="ROMANOS"/>
        <w:spacing w:line="276" w:lineRule="auto"/>
        <w:rPr>
          <w:rFonts w:ascii="Averta" w:hAnsi="Averta"/>
          <w:sz w:val="22"/>
          <w:szCs w:val="22"/>
        </w:rPr>
      </w:pPr>
      <w:r w:rsidRPr="00E77409">
        <w:rPr>
          <w:rFonts w:ascii="Averta" w:hAnsi="Averta"/>
          <w:sz w:val="22"/>
          <w:szCs w:val="22"/>
        </w:rPr>
        <w:t>1.</w:t>
      </w:r>
      <w:r w:rsidRPr="00E77409">
        <w:rPr>
          <w:rFonts w:ascii="Averta" w:hAnsi="Averta"/>
          <w:sz w:val="22"/>
          <w:szCs w:val="22"/>
        </w:rPr>
        <w:tab/>
        <w:t>Los valores en custodia de instrumentos prestados a formadores de mercado e instrumentos de crédito recibidos en garantía de los formadores de mercado u otros.</w:t>
      </w:r>
    </w:p>
    <w:p w14:paraId="37825706" w14:textId="77777777" w:rsidR="00621E9D" w:rsidRPr="00E77409" w:rsidRDefault="00621E9D" w:rsidP="0064629E">
      <w:pPr>
        <w:pStyle w:val="ROMANOS"/>
        <w:spacing w:line="276" w:lineRule="auto"/>
        <w:rPr>
          <w:rFonts w:ascii="Averta" w:hAnsi="Averta"/>
          <w:sz w:val="22"/>
          <w:szCs w:val="22"/>
        </w:rPr>
      </w:pPr>
      <w:r w:rsidRPr="00E77409">
        <w:rPr>
          <w:rFonts w:ascii="Averta" w:hAnsi="Averta"/>
          <w:sz w:val="22"/>
          <w:szCs w:val="22"/>
        </w:rPr>
        <w:t>2.</w:t>
      </w:r>
      <w:r w:rsidRPr="00E77409">
        <w:rPr>
          <w:rFonts w:ascii="Averta" w:hAnsi="Averta"/>
          <w:sz w:val="22"/>
          <w:szCs w:val="22"/>
        </w:rPr>
        <w:tab/>
        <w:t>Por tipo de emisión de instrumento: monto, tasa y vencimiento.</w:t>
      </w:r>
    </w:p>
    <w:p w14:paraId="1E516091" w14:textId="77777777" w:rsidR="00621E9D" w:rsidRPr="00E77409" w:rsidRDefault="00621E9D" w:rsidP="0064629E">
      <w:pPr>
        <w:pStyle w:val="ROMANOS"/>
        <w:spacing w:line="276" w:lineRule="auto"/>
        <w:rPr>
          <w:rFonts w:ascii="Averta" w:hAnsi="Averta"/>
          <w:sz w:val="22"/>
          <w:szCs w:val="22"/>
        </w:rPr>
      </w:pPr>
      <w:r w:rsidRPr="00E77409">
        <w:rPr>
          <w:rFonts w:ascii="Averta" w:hAnsi="Averta"/>
          <w:sz w:val="22"/>
          <w:szCs w:val="22"/>
        </w:rPr>
        <w:t>3.</w:t>
      </w:r>
      <w:r w:rsidRPr="00E77409">
        <w:rPr>
          <w:rFonts w:ascii="Averta" w:hAnsi="Averta"/>
          <w:sz w:val="22"/>
          <w:szCs w:val="22"/>
        </w:rPr>
        <w:tab/>
        <w:t>Los contratos firmados de construcciones por tipo de contrato.</w:t>
      </w:r>
    </w:p>
    <w:p w14:paraId="32F256EB" w14:textId="00BD5773" w:rsidR="00621E9D" w:rsidRPr="00E77409" w:rsidRDefault="00621E9D" w:rsidP="0064629E">
      <w:pPr>
        <w:tabs>
          <w:tab w:val="left" w:pos="289"/>
        </w:tabs>
        <w:spacing w:after="240" w:line="276" w:lineRule="auto"/>
        <w:ind w:left="284"/>
        <w:jc w:val="both"/>
        <w:rPr>
          <w:rFonts w:ascii="Averta" w:hAnsi="Averta" w:cs="Arial"/>
          <w:sz w:val="22"/>
          <w:szCs w:val="22"/>
          <w:lang w:val="es-MX"/>
        </w:rPr>
      </w:pPr>
      <w:r w:rsidRPr="00E77409">
        <w:rPr>
          <w:rFonts w:ascii="Averta" w:hAnsi="Averta" w:cs="Arial"/>
          <w:sz w:val="22"/>
          <w:szCs w:val="22"/>
          <w:lang w:val="es-MX"/>
        </w:rPr>
        <w:t xml:space="preserve">Las cuentas de orden contables señaladas, se indican de manera enunciativa, por lo tanto, deberán informar sobre las cuentas de orden contable que utilice el </w:t>
      </w:r>
      <w:r w:rsidR="00C72D20" w:rsidRPr="00E77409">
        <w:rPr>
          <w:rFonts w:ascii="Averta" w:hAnsi="Averta"/>
          <w:sz w:val="22"/>
          <w:szCs w:val="22"/>
        </w:rPr>
        <w:t>Ente Público</w:t>
      </w:r>
      <w:r w:rsidRPr="00E77409">
        <w:rPr>
          <w:rFonts w:ascii="Averta" w:hAnsi="Averta" w:cs="Arial"/>
          <w:sz w:val="22"/>
          <w:szCs w:val="22"/>
          <w:lang w:val="es-MX"/>
        </w:rPr>
        <w:t xml:space="preserve"> y que presenten saldos al </w:t>
      </w:r>
      <w:r w:rsidR="0084344B" w:rsidRPr="00E77409">
        <w:rPr>
          <w:rFonts w:ascii="Averta" w:hAnsi="Averta" w:cs="Arial"/>
          <w:sz w:val="22"/>
          <w:szCs w:val="22"/>
          <w:lang w:val="es-MX"/>
        </w:rPr>
        <w:t>periodo</w:t>
      </w:r>
      <w:r w:rsidRPr="00E77409">
        <w:rPr>
          <w:rFonts w:ascii="Averta" w:hAnsi="Averta" w:cs="Arial"/>
          <w:sz w:val="22"/>
          <w:szCs w:val="22"/>
          <w:lang w:val="es-MX"/>
        </w:rPr>
        <w:t xml:space="preserve"> que se reporta.</w:t>
      </w:r>
    </w:p>
    <w:p w14:paraId="15FD50B6" w14:textId="77777777" w:rsidR="00621E9D" w:rsidRPr="00E77409" w:rsidRDefault="00621E9D" w:rsidP="0064629E">
      <w:pPr>
        <w:pStyle w:val="Texto"/>
        <w:tabs>
          <w:tab w:val="left" w:pos="1260"/>
        </w:tabs>
        <w:spacing w:line="276" w:lineRule="auto"/>
        <w:ind w:firstLine="289"/>
        <w:rPr>
          <w:rFonts w:ascii="Averta" w:hAnsi="Averta"/>
          <w:b/>
          <w:sz w:val="22"/>
          <w:szCs w:val="22"/>
        </w:rPr>
      </w:pPr>
      <w:r w:rsidRPr="00E77409">
        <w:rPr>
          <w:rFonts w:ascii="Averta" w:hAnsi="Averta"/>
          <w:b/>
          <w:sz w:val="22"/>
          <w:szCs w:val="22"/>
        </w:rPr>
        <w:t>Cuentas de Orden Presupuestario</w:t>
      </w:r>
    </w:p>
    <w:p w14:paraId="320E19B4" w14:textId="77777777" w:rsidR="00621E9D" w:rsidRPr="00E77409" w:rsidRDefault="00621E9D" w:rsidP="0064629E">
      <w:pPr>
        <w:pStyle w:val="Texto"/>
        <w:tabs>
          <w:tab w:val="left" w:pos="1260"/>
        </w:tabs>
        <w:spacing w:after="120" w:line="276" w:lineRule="auto"/>
        <w:rPr>
          <w:rFonts w:ascii="Averta" w:hAnsi="Averta"/>
          <w:sz w:val="22"/>
          <w:szCs w:val="22"/>
        </w:rPr>
      </w:pPr>
      <w:r w:rsidRPr="00E77409">
        <w:rPr>
          <w:rFonts w:ascii="Averta" w:hAnsi="Averta"/>
          <w:sz w:val="22"/>
          <w:szCs w:val="22"/>
        </w:rPr>
        <w:tab/>
        <w:t>Cuentas de ingresos</w:t>
      </w:r>
    </w:p>
    <w:p w14:paraId="61FCE215" w14:textId="77777777" w:rsidR="00621E9D" w:rsidRPr="00E77409" w:rsidRDefault="00621E9D" w:rsidP="0064629E">
      <w:pPr>
        <w:pStyle w:val="Texto"/>
        <w:tabs>
          <w:tab w:val="left" w:pos="1260"/>
        </w:tabs>
        <w:spacing w:after="120" w:line="276" w:lineRule="auto"/>
        <w:rPr>
          <w:rFonts w:ascii="Averta" w:hAnsi="Averta"/>
          <w:sz w:val="22"/>
          <w:szCs w:val="22"/>
        </w:rPr>
      </w:pPr>
      <w:r w:rsidRPr="00E77409">
        <w:rPr>
          <w:rFonts w:ascii="Averta" w:hAnsi="Averta"/>
          <w:sz w:val="22"/>
          <w:szCs w:val="22"/>
        </w:rPr>
        <w:tab/>
        <w:t>Cuentas de egresos</w:t>
      </w:r>
    </w:p>
    <w:p w14:paraId="3D7A3BB6" w14:textId="77777777" w:rsidR="00621E9D" w:rsidRPr="00E77409" w:rsidRDefault="00621E9D" w:rsidP="0064629E">
      <w:pPr>
        <w:pStyle w:val="Texto"/>
        <w:spacing w:after="360" w:line="276" w:lineRule="auto"/>
        <w:ind w:firstLine="289"/>
        <w:rPr>
          <w:rFonts w:ascii="Averta" w:hAnsi="Averta"/>
          <w:sz w:val="22"/>
          <w:szCs w:val="22"/>
        </w:rPr>
      </w:pPr>
      <w:r w:rsidRPr="00E77409">
        <w:rPr>
          <w:rFonts w:ascii="Averta" w:hAnsi="Averta"/>
          <w:sz w:val="22"/>
          <w:szCs w:val="22"/>
        </w:rPr>
        <w:t>En las cuentas de orden presupuestarias, se informará el avance que se registra, previo al cierre presupuestario de cada periodo que se reporta.</w:t>
      </w:r>
    </w:p>
    <w:p w14:paraId="1551872B" w14:textId="77777777" w:rsidR="00621E9D" w:rsidRPr="00E77409" w:rsidRDefault="00621E9D" w:rsidP="0064629E">
      <w:pPr>
        <w:pStyle w:val="Texto"/>
        <w:spacing w:after="360" w:line="276" w:lineRule="auto"/>
        <w:ind w:firstLine="289"/>
        <w:rPr>
          <w:rFonts w:ascii="Averta" w:hAnsi="Averta"/>
          <w:sz w:val="22"/>
          <w:szCs w:val="22"/>
        </w:rPr>
      </w:pP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1984"/>
      </w:tblGrid>
      <w:tr w:rsidR="00E77409" w:rsidRPr="00E77409" w14:paraId="6E98A79B" w14:textId="77777777" w:rsidTr="00BF1086">
        <w:tc>
          <w:tcPr>
            <w:tcW w:w="6031" w:type="dxa"/>
            <w:gridSpan w:val="2"/>
            <w:shd w:val="clear" w:color="auto" w:fill="D9D9D9"/>
          </w:tcPr>
          <w:p w14:paraId="73BB2C1F" w14:textId="77777777" w:rsidR="00621E9D" w:rsidRPr="00E77409" w:rsidRDefault="00621E9D" w:rsidP="0064629E">
            <w:pPr>
              <w:pStyle w:val="Texto"/>
              <w:spacing w:after="120" w:line="276" w:lineRule="auto"/>
              <w:ind w:firstLine="0"/>
              <w:jc w:val="center"/>
              <w:rPr>
                <w:rFonts w:ascii="Averta" w:hAnsi="Averta"/>
                <w:b/>
                <w:sz w:val="22"/>
                <w:szCs w:val="22"/>
              </w:rPr>
            </w:pPr>
            <w:r w:rsidRPr="00E77409">
              <w:rPr>
                <w:rFonts w:ascii="Averta" w:hAnsi="Averta"/>
                <w:b/>
                <w:sz w:val="22"/>
                <w:szCs w:val="22"/>
              </w:rPr>
              <w:t>Cuentas de Orden Presupuestarias de Ingresos</w:t>
            </w:r>
          </w:p>
        </w:tc>
      </w:tr>
      <w:tr w:rsidR="00E77409" w:rsidRPr="00E77409" w14:paraId="631D5563" w14:textId="77777777" w:rsidTr="00BF1086">
        <w:tc>
          <w:tcPr>
            <w:tcW w:w="4047" w:type="dxa"/>
            <w:shd w:val="clear" w:color="auto" w:fill="D9D9D9"/>
          </w:tcPr>
          <w:p w14:paraId="7162D95F" w14:textId="77777777" w:rsidR="00621E9D" w:rsidRPr="00E77409" w:rsidRDefault="00621E9D" w:rsidP="0064629E">
            <w:pPr>
              <w:pStyle w:val="Texto"/>
              <w:spacing w:after="120" w:line="276" w:lineRule="auto"/>
              <w:ind w:firstLine="0"/>
              <w:jc w:val="center"/>
              <w:rPr>
                <w:rFonts w:ascii="Averta" w:hAnsi="Averta"/>
                <w:b/>
                <w:sz w:val="22"/>
                <w:szCs w:val="22"/>
              </w:rPr>
            </w:pPr>
            <w:r w:rsidRPr="00E77409">
              <w:rPr>
                <w:rFonts w:ascii="Averta" w:hAnsi="Averta"/>
                <w:b/>
                <w:sz w:val="22"/>
                <w:szCs w:val="22"/>
              </w:rPr>
              <w:t>Concepto</w:t>
            </w:r>
          </w:p>
        </w:tc>
        <w:tc>
          <w:tcPr>
            <w:tcW w:w="1984" w:type="dxa"/>
            <w:shd w:val="clear" w:color="auto" w:fill="D9D9D9"/>
          </w:tcPr>
          <w:p w14:paraId="7839F949" w14:textId="77777777" w:rsidR="00621E9D" w:rsidRPr="00E77409" w:rsidRDefault="00621E9D" w:rsidP="0064629E">
            <w:pPr>
              <w:pStyle w:val="Texto"/>
              <w:spacing w:after="120" w:line="276" w:lineRule="auto"/>
              <w:ind w:firstLine="0"/>
              <w:jc w:val="center"/>
              <w:rPr>
                <w:rFonts w:ascii="Averta" w:hAnsi="Averta"/>
                <w:b/>
                <w:sz w:val="22"/>
                <w:szCs w:val="22"/>
              </w:rPr>
            </w:pPr>
            <w:r w:rsidRPr="00E77409">
              <w:rPr>
                <w:rFonts w:ascii="Averta" w:hAnsi="Averta"/>
                <w:b/>
                <w:sz w:val="22"/>
                <w:szCs w:val="22"/>
              </w:rPr>
              <w:t>20XN</w:t>
            </w:r>
          </w:p>
        </w:tc>
      </w:tr>
      <w:tr w:rsidR="00E77409" w:rsidRPr="00E77409" w14:paraId="5FFDDDE6" w14:textId="77777777" w:rsidTr="00BF1086">
        <w:tc>
          <w:tcPr>
            <w:tcW w:w="4047" w:type="dxa"/>
            <w:shd w:val="clear" w:color="auto" w:fill="auto"/>
          </w:tcPr>
          <w:p w14:paraId="77619825" w14:textId="77777777" w:rsidR="00621E9D" w:rsidRPr="00E77409" w:rsidRDefault="00621E9D" w:rsidP="0064629E">
            <w:pPr>
              <w:pStyle w:val="Texto"/>
              <w:spacing w:after="120" w:line="276" w:lineRule="auto"/>
              <w:ind w:firstLine="0"/>
              <w:jc w:val="left"/>
              <w:rPr>
                <w:rFonts w:ascii="Averta" w:hAnsi="Averta"/>
                <w:sz w:val="22"/>
                <w:szCs w:val="22"/>
              </w:rPr>
            </w:pPr>
            <w:r w:rsidRPr="00E77409">
              <w:rPr>
                <w:rFonts w:ascii="Averta" w:hAnsi="Averta"/>
                <w:sz w:val="22"/>
                <w:szCs w:val="22"/>
              </w:rPr>
              <w:t>Ley de Ingresos Estimada</w:t>
            </w:r>
          </w:p>
        </w:tc>
        <w:tc>
          <w:tcPr>
            <w:tcW w:w="1984" w:type="dxa"/>
            <w:shd w:val="clear" w:color="auto" w:fill="auto"/>
          </w:tcPr>
          <w:p w14:paraId="7616B3D5" w14:textId="77777777" w:rsidR="00621E9D" w:rsidRPr="00E77409" w:rsidRDefault="00621E9D" w:rsidP="0064629E">
            <w:pPr>
              <w:pStyle w:val="Texto"/>
              <w:spacing w:after="120" w:line="276" w:lineRule="auto"/>
              <w:ind w:firstLine="0"/>
              <w:jc w:val="left"/>
              <w:rPr>
                <w:rFonts w:ascii="Averta" w:hAnsi="Averta"/>
                <w:sz w:val="22"/>
                <w:szCs w:val="22"/>
              </w:rPr>
            </w:pPr>
            <w:r w:rsidRPr="00E77409">
              <w:rPr>
                <w:rFonts w:ascii="Averta" w:hAnsi="Averta"/>
                <w:sz w:val="22"/>
                <w:szCs w:val="22"/>
              </w:rPr>
              <w:t>SR 8.1.1</w:t>
            </w:r>
          </w:p>
        </w:tc>
      </w:tr>
      <w:tr w:rsidR="00E77409" w:rsidRPr="00E77409" w14:paraId="6876526F" w14:textId="77777777" w:rsidTr="00BF1086">
        <w:tc>
          <w:tcPr>
            <w:tcW w:w="4047" w:type="dxa"/>
            <w:shd w:val="clear" w:color="auto" w:fill="auto"/>
          </w:tcPr>
          <w:p w14:paraId="2936B392" w14:textId="77777777" w:rsidR="00621E9D" w:rsidRPr="00E77409" w:rsidRDefault="00621E9D" w:rsidP="0064629E">
            <w:pPr>
              <w:pStyle w:val="Texto"/>
              <w:spacing w:after="120" w:line="276" w:lineRule="auto"/>
              <w:ind w:firstLine="0"/>
              <w:jc w:val="left"/>
              <w:rPr>
                <w:rFonts w:ascii="Averta" w:hAnsi="Averta"/>
                <w:sz w:val="22"/>
                <w:szCs w:val="22"/>
              </w:rPr>
            </w:pPr>
            <w:r w:rsidRPr="00E77409">
              <w:rPr>
                <w:rFonts w:ascii="Averta" w:hAnsi="Averta"/>
                <w:sz w:val="22"/>
                <w:szCs w:val="22"/>
              </w:rPr>
              <w:t>Ley de Ingresos por Ejecutar</w:t>
            </w:r>
          </w:p>
        </w:tc>
        <w:tc>
          <w:tcPr>
            <w:tcW w:w="1984" w:type="dxa"/>
            <w:shd w:val="clear" w:color="auto" w:fill="auto"/>
          </w:tcPr>
          <w:p w14:paraId="3293BAE9" w14:textId="77777777" w:rsidR="00621E9D" w:rsidRPr="00E77409" w:rsidRDefault="00621E9D" w:rsidP="0064629E">
            <w:pPr>
              <w:pStyle w:val="Texto"/>
              <w:spacing w:after="120" w:line="276" w:lineRule="auto"/>
              <w:ind w:firstLine="0"/>
              <w:jc w:val="left"/>
              <w:rPr>
                <w:rFonts w:ascii="Averta" w:hAnsi="Averta"/>
                <w:sz w:val="22"/>
                <w:szCs w:val="22"/>
              </w:rPr>
            </w:pPr>
            <w:r w:rsidRPr="00E77409">
              <w:rPr>
                <w:rFonts w:ascii="Averta" w:hAnsi="Averta"/>
                <w:sz w:val="22"/>
                <w:szCs w:val="22"/>
              </w:rPr>
              <w:t>SR 8.1.2</w:t>
            </w:r>
          </w:p>
        </w:tc>
      </w:tr>
      <w:tr w:rsidR="00E77409" w:rsidRPr="00E77409" w14:paraId="3A28E113" w14:textId="77777777" w:rsidTr="00BF1086">
        <w:tc>
          <w:tcPr>
            <w:tcW w:w="4047" w:type="dxa"/>
            <w:shd w:val="clear" w:color="auto" w:fill="auto"/>
          </w:tcPr>
          <w:p w14:paraId="1E456BB4" w14:textId="77777777" w:rsidR="00621E9D" w:rsidRPr="00E77409" w:rsidRDefault="00621E9D" w:rsidP="0064629E">
            <w:pPr>
              <w:pStyle w:val="Texto"/>
              <w:spacing w:after="120" w:line="276" w:lineRule="auto"/>
              <w:ind w:firstLine="0"/>
              <w:jc w:val="left"/>
              <w:rPr>
                <w:rFonts w:ascii="Averta" w:hAnsi="Averta"/>
                <w:sz w:val="22"/>
                <w:szCs w:val="22"/>
              </w:rPr>
            </w:pPr>
            <w:r w:rsidRPr="00E77409">
              <w:rPr>
                <w:rFonts w:ascii="Averta" w:hAnsi="Averta"/>
                <w:sz w:val="22"/>
                <w:szCs w:val="22"/>
              </w:rPr>
              <w:t>Modificaciones a la Ley de Ingresos Estimada</w:t>
            </w:r>
          </w:p>
        </w:tc>
        <w:tc>
          <w:tcPr>
            <w:tcW w:w="1984" w:type="dxa"/>
            <w:shd w:val="clear" w:color="auto" w:fill="auto"/>
          </w:tcPr>
          <w:p w14:paraId="6841AA23" w14:textId="77777777" w:rsidR="00621E9D" w:rsidRPr="00E77409" w:rsidRDefault="00621E9D" w:rsidP="0064629E">
            <w:pPr>
              <w:pStyle w:val="Texto"/>
              <w:spacing w:after="120" w:line="276" w:lineRule="auto"/>
              <w:ind w:firstLine="0"/>
              <w:jc w:val="left"/>
              <w:rPr>
                <w:rFonts w:ascii="Averta" w:hAnsi="Averta"/>
                <w:sz w:val="22"/>
                <w:szCs w:val="22"/>
              </w:rPr>
            </w:pPr>
            <w:r w:rsidRPr="00E77409">
              <w:rPr>
                <w:rFonts w:ascii="Averta" w:hAnsi="Averta"/>
                <w:sz w:val="22"/>
                <w:szCs w:val="22"/>
              </w:rPr>
              <w:t>SR 8.1.3</w:t>
            </w:r>
          </w:p>
        </w:tc>
      </w:tr>
      <w:tr w:rsidR="00E77409" w:rsidRPr="00E77409" w14:paraId="4DB1B204" w14:textId="77777777" w:rsidTr="00BF1086">
        <w:tc>
          <w:tcPr>
            <w:tcW w:w="4047" w:type="dxa"/>
            <w:shd w:val="clear" w:color="auto" w:fill="auto"/>
          </w:tcPr>
          <w:p w14:paraId="4D4F6002" w14:textId="77777777" w:rsidR="00621E9D" w:rsidRPr="00E77409" w:rsidRDefault="00621E9D" w:rsidP="0064629E">
            <w:pPr>
              <w:pStyle w:val="Texto"/>
              <w:spacing w:after="120" w:line="276" w:lineRule="auto"/>
              <w:ind w:firstLine="0"/>
              <w:jc w:val="left"/>
              <w:rPr>
                <w:rFonts w:ascii="Averta" w:hAnsi="Averta"/>
                <w:sz w:val="22"/>
                <w:szCs w:val="22"/>
              </w:rPr>
            </w:pPr>
            <w:r w:rsidRPr="00E77409">
              <w:rPr>
                <w:rFonts w:ascii="Averta" w:hAnsi="Averta"/>
                <w:sz w:val="22"/>
                <w:szCs w:val="22"/>
              </w:rPr>
              <w:t>Ley de Ingresos Devengada</w:t>
            </w:r>
          </w:p>
        </w:tc>
        <w:tc>
          <w:tcPr>
            <w:tcW w:w="1984" w:type="dxa"/>
            <w:shd w:val="clear" w:color="auto" w:fill="auto"/>
          </w:tcPr>
          <w:p w14:paraId="7922F8DA" w14:textId="77777777" w:rsidR="00621E9D" w:rsidRPr="00E77409" w:rsidRDefault="00621E9D" w:rsidP="0064629E">
            <w:pPr>
              <w:pStyle w:val="Texto"/>
              <w:spacing w:after="120" w:line="276" w:lineRule="auto"/>
              <w:ind w:firstLine="0"/>
              <w:jc w:val="left"/>
              <w:rPr>
                <w:rFonts w:ascii="Averta" w:hAnsi="Averta"/>
                <w:sz w:val="22"/>
                <w:szCs w:val="22"/>
              </w:rPr>
            </w:pPr>
            <w:r w:rsidRPr="00E77409">
              <w:rPr>
                <w:rFonts w:ascii="Averta" w:hAnsi="Averta"/>
                <w:sz w:val="22"/>
                <w:szCs w:val="22"/>
              </w:rPr>
              <w:t>ABONOS R 8.1.4*</w:t>
            </w:r>
          </w:p>
        </w:tc>
      </w:tr>
      <w:tr w:rsidR="00E77409" w:rsidRPr="00E77409" w14:paraId="017D7772" w14:textId="77777777" w:rsidTr="00BF1086">
        <w:tc>
          <w:tcPr>
            <w:tcW w:w="4047" w:type="dxa"/>
            <w:shd w:val="clear" w:color="auto" w:fill="auto"/>
          </w:tcPr>
          <w:p w14:paraId="35070FCE" w14:textId="77777777" w:rsidR="00621E9D" w:rsidRPr="00E77409" w:rsidRDefault="00621E9D" w:rsidP="0064629E">
            <w:pPr>
              <w:pStyle w:val="Texto"/>
              <w:spacing w:after="120" w:line="276" w:lineRule="auto"/>
              <w:ind w:firstLine="0"/>
              <w:jc w:val="left"/>
              <w:rPr>
                <w:rFonts w:ascii="Averta" w:hAnsi="Averta"/>
                <w:sz w:val="22"/>
                <w:szCs w:val="22"/>
              </w:rPr>
            </w:pPr>
            <w:r w:rsidRPr="00E77409">
              <w:rPr>
                <w:rFonts w:ascii="Averta" w:hAnsi="Averta"/>
                <w:sz w:val="22"/>
                <w:szCs w:val="22"/>
              </w:rPr>
              <w:t>Ley de Ingresos Recaudada</w:t>
            </w:r>
          </w:p>
        </w:tc>
        <w:tc>
          <w:tcPr>
            <w:tcW w:w="1984" w:type="dxa"/>
            <w:shd w:val="clear" w:color="auto" w:fill="auto"/>
          </w:tcPr>
          <w:p w14:paraId="6AF62F32" w14:textId="77777777" w:rsidR="00621E9D" w:rsidRPr="00E77409" w:rsidRDefault="00621E9D" w:rsidP="0064629E">
            <w:pPr>
              <w:pStyle w:val="Texto"/>
              <w:spacing w:after="120" w:line="276" w:lineRule="auto"/>
              <w:ind w:firstLine="0"/>
              <w:jc w:val="left"/>
              <w:rPr>
                <w:rFonts w:ascii="Averta" w:hAnsi="Averta"/>
                <w:sz w:val="22"/>
                <w:szCs w:val="22"/>
              </w:rPr>
            </w:pPr>
            <w:r w:rsidRPr="00E77409">
              <w:rPr>
                <w:rFonts w:ascii="Averta" w:hAnsi="Averta"/>
                <w:sz w:val="22"/>
                <w:szCs w:val="22"/>
              </w:rPr>
              <w:t>ABONOS R 8.1.5</w:t>
            </w:r>
          </w:p>
        </w:tc>
      </w:tr>
    </w:tbl>
    <w:p w14:paraId="455C01A4" w14:textId="77777777" w:rsidR="00621E9D" w:rsidRPr="00E77409" w:rsidRDefault="00621E9D" w:rsidP="0064629E">
      <w:pPr>
        <w:pStyle w:val="Texto"/>
        <w:spacing w:after="120" w:line="276" w:lineRule="auto"/>
        <w:ind w:left="992" w:right="1894" w:firstLine="0"/>
        <w:rPr>
          <w:rFonts w:ascii="Averta" w:hAnsi="Averta"/>
          <w:b/>
          <w:sz w:val="22"/>
          <w:szCs w:val="22"/>
        </w:rPr>
      </w:pPr>
      <w:r w:rsidRPr="00E77409">
        <w:rPr>
          <w:rFonts w:ascii="Averta" w:hAnsi="Averta"/>
          <w:b/>
          <w:sz w:val="22"/>
          <w:szCs w:val="22"/>
        </w:rPr>
        <w:t>* Al importe total de los abonos del rubro 8.1.4 Ley de Ingresos Devengada se le deberá restar las devoluciones del periodo que se reporta.</w:t>
      </w:r>
    </w:p>
    <w:p w14:paraId="75B7D761" w14:textId="77777777" w:rsidR="00621E9D" w:rsidRPr="00E77409" w:rsidRDefault="00621E9D" w:rsidP="0064629E">
      <w:pPr>
        <w:pStyle w:val="Texto"/>
        <w:spacing w:after="120" w:line="276" w:lineRule="auto"/>
        <w:rPr>
          <w:rFonts w:ascii="Averta" w:hAnsi="Averta"/>
          <w:sz w:val="22"/>
          <w:szCs w:val="22"/>
        </w:rPr>
      </w:pPr>
    </w:p>
    <w:p w14:paraId="28CE91A3" w14:textId="0E5FA97F" w:rsidR="00621E9D" w:rsidRPr="00E77409" w:rsidRDefault="00621E9D" w:rsidP="0064629E">
      <w:pPr>
        <w:pStyle w:val="Texto"/>
        <w:spacing w:after="120" w:line="276" w:lineRule="auto"/>
        <w:rPr>
          <w:rFonts w:ascii="Averta" w:hAnsi="Averta"/>
          <w:sz w:val="22"/>
          <w:szCs w:val="22"/>
        </w:rPr>
      </w:pPr>
    </w:p>
    <w:p w14:paraId="06F631DA" w14:textId="77777777" w:rsidR="0064629E" w:rsidRPr="00E77409" w:rsidRDefault="0064629E" w:rsidP="0064629E">
      <w:pPr>
        <w:pStyle w:val="Texto"/>
        <w:spacing w:after="120" w:line="276" w:lineRule="auto"/>
        <w:rPr>
          <w:rFonts w:ascii="Averta" w:hAnsi="Averta"/>
          <w:sz w:val="22"/>
          <w:szCs w:val="22"/>
        </w:rPr>
      </w:pPr>
    </w:p>
    <w:p w14:paraId="17B5D530" w14:textId="77777777" w:rsidR="00621E9D" w:rsidRPr="00E77409" w:rsidRDefault="00621E9D" w:rsidP="0064629E">
      <w:pPr>
        <w:pStyle w:val="Texto"/>
        <w:spacing w:after="120" w:line="276" w:lineRule="auto"/>
        <w:rPr>
          <w:rFonts w:ascii="Averta" w:hAnsi="Averta"/>
          <w:sz w:val="22"/>
          <w:szCs w:val="22"/>
        </w:rPr>
      </w:pP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1984"/>
      </w:tblGrid>
      <w:tr w:rsidR="00E77409" w:rsidRPr="00E77409" w14:paraId="2BFF16EA" w14:textId="77777777" w:rsidTr="00BF1086">
        <w:tc>
          <w:tcPr>
            <w:tcW w:w="6031" w:type="dxa"/>
            <w:gridSpan w:val="2"/>
            <w:shd w:val="clear" w:color="auto" w:fill="D9D9D9"/>
          </w:tcPr>
          <w:p w14:paraId="35C0440A" w14:textId="77777777" w:rsidR="00621E9D" w:rsidRPr="00E77409" w:rsidRDefault="00621E9D" w:rsidP="0064629E">
            <w:pPr>
              <w:spacing w:after="120" w:line="276" w:lineRule="auto"/>
              <w:ind w:firstLine="288"/>
              <w:jc w:val="center"/>
              <w:rPr>
                <w:rFonts w:ascii="Averta" w:hAnsi="Averta" w:cs="Arial"/>
                <w:b/>
                <w:sz w:val="22"/>
                <w:szCs w:val="22"/>
              </w:rPr>
            </w:pPr>
            <w:r w:rsidRPr="00E77409">
              <w:rPr>
                <w:rFonts w:ascii="Averta" w:hAnsi="Averta" w:cs="Arial"/>
                <w:b/>
                <w:sz w:val="22"/>
                <w:szCs w:val="22"/>
              </w:rPr>
              <w:t>Cuentas de Orden Presupuestarias de Egresos</w:t>
            </w:r>
          </w:p>
        </w:tc>
      </w:tr>
      <w:tr w:rsidR="00E77409" w:rsidRPr="00E77409" w14:paraId="5AF98096" w14:textId="77777777" w:rsidTr="00BF1086">
        <w:tc>
          <w:tcPr>
            <w:tcW w:w="4047" w:type="dxa"/>
            <w:shd w:val="clear" w:color="auto" w:fill="D9D9D9"/>
          </w:tcPr>
          <w:p w14:paraId="741EDC55" w14:textId="77777777" w:rsidR="00621E9D" w:rsidRPr="00E77409" w:rsidRDefault="00621E9D" w:rsidP="0064629E">
            <w:pPr>
              <w:spacing w:after="120" w:line="276" w:lineRule="auto"/>
              <w:ind w:firstLine="288"/>
              <w:jc w:val="center"/>
              <w:rPr>
                <w:rFonts w:ascii="Averta" w:hAnsi="Averta" w:cs="Arial"/>
                <w:b/>
                <w:sz w:val="22"/>
                <w:szCs w:val="22"/>
              </w:rPr>
            </w:pPr>
            <w:r w:rsidRPr="00E77409">
              <w:rPr>
                <w:rFonts w:ascii="Averta" w:hAnsi="Averta" w:cs="Arial"/>
                <w:b/>
                <w:sz w:val="22"/>
                <w:szCs w:val="22"/>
              </w:rPr>
              <w:t>Concepto</w:t>
            </w:r>
          </w:p>
        </w:tc>
        <w:tc>
          <w:tcPr>
            <w:tcW w:w="1984" w:type="dxa"/>
            <w:shd w:val="clear" w:color="auto" w:fill="D9D9D9"/>
          </w:tcPr>
          <w:p w14:paraId="5EF7941A" w14:textId="77777777" w:rsidR="00621E9D" w:rsidRPr="00E77409" w:rsidRDefault="00621E9D" w:rsidP="0064629E">
            <w:pPr>
              <w:spacing w:after="120" w:line="276" w:lineRule="auto"/>
              <w:ind w:firstLine="288"/>
              <w:jc w:val="center"/>
              <w:rPr>
                <w:rFonts w:ascii="Averta" w:hAnsi="Averta" w:cs="Arial"/>
                <w:b/>
                <w:sz w:val="22"/>
                <w:szCs w:val="22"/>
              </w:rPr>
            </w:pPr>
            <w:r w:rsidRPr="00E77409">
              <w:rPr>
                <w:rFonts w:ascii="Averta" w:hAnsi="Averta" w:cs="Arial"/>
                <w:b/>
                <w:sz w:val="22"/>
                <w:szCs w:val="22"/>
              </w:rPr>
              <w:t>20XN</w:t>
            </w:r>
          </w:p>
        </w:tc>
      </w:tr>
      <w:tr w:rsidR="00E77409" w:rsidRPr="00E77409" w14:paraId="360D8CBA" w14:textId="77777777" w:rsidTr="00BF1086">
        <w:tc>
          <w:tcPr>
            <w:tcW w:w="4047" w:type="dxa"/>
            <w:shd w:val="clear" w:color="auto" w:fill="auto"/>
          </w:tcPr>
          <w:p w14:paraId="30C6DDD9" w14:textId="77777777" w:rsidR="00621E9D" w:rsidRPr="00E77409" w:rsidRDefault="00621E9D" w:rsidP="0064629E">
            <w:pPr>
              <w:spacing w:after="120" w:line="276" w:lineRule="auto"/>
              <w:rPr>
                <w:rFonts w:ascii="Averta" w:hAnsi="Averta" w:cs="Arial"/>
                <w:sz w:val="22"/>
                <w:szCs w:val="22"/>
              </w:rPr>
            </w:pPr>
            <w:r w:rsidRPr="00E77409">
              <w:rPr>
                <w:rFonts w:ascii="Averta" w:hAnsi="Averta" w:cs="Arial"/>
                <w:sz w:val="22"/>
                <w:szCs w:val="22"/>
              </w:rPr>
              <w:t>Presupuesto de Egresos Aprobado</w:t>
            </w:r>
          </w:p>
        </w:tc>
        <w:tc>
          <w:tcPr>
            <w:tcW w:w="1984" w:type="dxa"/>
            <w:shd w:val="clear" w:color="auto" w:fill="auto"/>
          </w:tcPr>
          <w:p w14:paraId="5839A220" w14:textId="77777777" w:rsidR="00621E9D" w:rsidRPr="00E77409" w:rsidRDefault="00621E9D" w:rsidP="0064629E">
            <w:pPr>
              <w:spacing w:after="120" w:line="276" w:lineRule="auto"/>
              <w:rPr>
                <w:rFonts w:ascii="Averta" w:hAnsi="Averta" w:cs="Arial"/>
                <w:sz w:val="22"/>
                <w:szCs w:val="22"/>
              </w:rPr>
            </w:pPr>
            <w:r w:rsidRPr="00E77409">
              <w:rPr>
                <w:rFonts w:ascii="Averta" w:hAnsi="Averta" w:cs="Arial"/>
                <w:sz w:val="22"/>
                <w:szCs w:val="22"/>
              </w:rPr>
              <w:t>SR 8.2.1</w:t>
            </w:r>
          </w:p>
        </w:tc>
      </w:tr>
      <w:tr w:rsidR="00E77409" w:rsidRPr="00E77409" w14:paraId="5ADE24D0" w14:textId="77777777" w:rsidTr="00BF1086">
        <w:tc>
          <w:tcPr>
            <w:tcW w:w="4047" w:type="dxa"/>
            <w:shd w:val="clear" w:color="auto" w:fill="auto"/>
          </w:tcPr>
          <w:p w14:paraId="40DC9303" w14:textId="77777777" w:rsidR="00621E9D" w:rsidRPr="00E77409" w:rsidRDefault="00621E9D" w:rsidP="0064629E">
            <w:pPr>
              <w:spacing w:after="120" w:line="276" w:lineRule="auto"/>
              <w:rPr>
                <w:rFonts w:ascii="Averta" w:hAnsi="Averta" w:cs="Arial"/>
                <w:sz w:val="22"/>
                <w:szCs w:val="22"/>
              </w:rPr>
            </w:pPr>
            <w:r w:rsidRPr="00E77409">
              <w:rPr>
                <w:rFonts w:ascii="Averta" w:hAnsi="Averta" w:cs="Arial"/>
                <w:sz w:val="22"/>
                <w:szCs w:val="22"/>
              </w:rPr>
              <w:t>Presupuesto de Egresos por Ejercer</w:t>
            </w:r>
          </w:p>
        </w:tc>
        <w:tc>
          <w:tcPr>
            <w:tcW w:w="1984" w:type="dxa"/>
            <w:shd w:val="clear" w:color="auto" w:fill="auto"/>
          </w:tcPr>
          <w:p w14:paraId="6900B2F4" w14:textId="77777777" w:rsidR="00621E9D" w:rsidRPr="00E77409" w:rsidRDefault="00621E9D" w:rsidP="0064629E">
            <w:pPr>
              <w:spacing w:after="120" w:line="276" w:lineRule="auto"/>
              <w:rPr>
                <w:rFonts w:ascii="Averta" w:hAnsi="Averta" w:cs="Arial"/>
                <w:sz w:val="22"/>
                <w:szCs w:val="22"/>
              </w:rPr>
            </w:pPr>
            <w:r w:rsidRPr="00E77409">
              <w:rPr>
                <w:rFonts w:ascii="Averta" w:hAnsi="Averta" w:cs="Arial"/>
                <w:sz w:val="22"/>
                <w:szCs w:val="22"/>
              </w:rPr>
              <w:t>SR 8.2.2</w:t>
            </w:r>
          </w:p>
        </w:tc>
      </w:tr>
      <w:tr w:rsidR="00E77409" w:rsidRPr="00E77409" w14:paraId="10E10635" w14:textId="77777777" w:rsidTr="00BF1086">
        <w:tc>
          <w:tcPr>
            <w:tcW w:w="4047" w:type="dxa"/>
            <w:shd w:val="clear" w:color="auto" w:fill="auto"/>
          </w:tcPr>
          <w:p w14:paraId="1737282A" w14:textId="77777777" w:rsidR="00621E9D" w:rsidRPr="00E77409" w:rsidRDefault="00621E9D" w:rsidP="0064629E">
            <w:pPr>
              <w:spacing w:after="120" w:line="276" w:lineRule="auto"/>
              <w:rPr>
                <w:rFonts w:ascii="Averta" w:hAnsi="Averta" w:cs="Arial"/>
                <w:sz w:val="22"/>
                <w:szCs w:val="22"/>
              </w:rPr>
            </w:pPr>
            <w:r w:rsidRPr="00E77409">
              <w:rPr>
                <w:rFonts w:ascii="Averta" w:hAnsi="Averta" w:cs="Arial"/>
                <w:sz w:val="22"/>
                <w:szCs w:val="22"/>
              </w:rPr>
              <w:t>Modificaciones al Presupuesto de Egresos Aprobado</w:t>
            </w:r>
          </w:p>
        </w:tc>
        <w:tc>
          <w:tcPr>
            <w:tcW w:w="1984" w:type="dxa"/>
            <w:shd w:val="clear" w:color="auto" w:fill="auto"/>
          </w:tcPr>
          <w:p w14:paraId="3A0C9C9D" w14:textId="77777777" w:rsidR="00621E9D" w:rsidRPr="00E77409" w:rsidRDefault="00621E9D" w:rsidP="0064629E">
            <w:pPr>
              <w:spacing w:after="120" w:line="276" w:lineRule="auto"/>
              <w:rPr>
                <w:rFonts w:ascii="Averta" w:hAnsi="Averta" w:cs="Arial"/>
                <w:sz w:val="22"/>
                <w:szCs w:val="22"/>
              </w:rPr>
            </w:pPr>
            <w:r w:rsidRPr="00E77409">
              <w:rPr>
                <w:rFonts w:ascii="Averta" w:hAnsi="Averta" w:cs="Arial"/>
                <w:sz w:val="22"/>
                <w:szCs w:val="22"/>
              </w:rPr>
              <w:t>SR 8.2.3</w:t>
            </w:r>
          </w:p>
        </w:tc>
      </w:tr>
      <w:tr w:rsidR="00E77409" w:rsidRPr="00E77409" w14:paraId="73B999ED" w14:textId="77777777" w:rsidTr="00BF1086">
        <w:tc>
          <w:tcPr>
            <w:tcW w:w="4047" w:type="dxa"/>
            <w:shd w:val="clear" w:color="auto" w:fill="auto"/>
          </w:tcPr>
          <w:p w14:paraId="23B7EA8F" w14:textId="77777777" w:rsidR="00621E9D" w:rsidRPr="00E77409" w:rsidRDefault="00621E9D" w:rsidP="0064629E">
            <w:pPr>
              <w:spacing w:after="120" w:line="276" w:lineRule="auto"/>
              <w:rPr>
                <w:rFonts w:ascii="Averta" w:hAnsi="Averta" w:cs="Arial"/>
                <w:sz w:val="22"/>
                <w:szCs w:val="22"/>
              </w:rPr>
            </w:pPr>
            <w:r w:rsidRPr="00E77409">
              <w:rPr>
                <w:rFonts w:ascii="Averta" w:hAnsi="Averta" w:cs="Arial"/>
                <w:sz w:val="22"/>
                <w:szCs w:val="22"/>
              </w:rPr>
              <w:t>Presupuesto de Egresos Comprometido</w:t>
            </w:r>
          </w:p>
        </w:tc>
        <w:tc>
          <w:tcPr>
            <w:tcW w:w="1984" w:type="dxa"/>
            <w:shd w:val="clear" w:color="auto" w:fill="auto"/>
          </w:tcPr>
          <w:p w14:paraId="61AE387A" w14:textId="77777777" w:rsidR="00621E9D" w:rsidRPr="00E77409" w:rsidRDefault="00621E9D" w:rsidP="0064629E">
            <w:pPr>
              <w:spacing w:after="120" w:line="276" w:lineRule="auto"/>
              <w:rPr>
                <w:rFonts w:ascii="Averta" w:hAnsi="Averta" w:cs="Arial"/>
                <w:sz w:val="22"/>
                <w:szCs w:val="22"/>
              </w:rPr>
            </w:pPr>
            <w:r w:rsidRPr="00E77409">
              <w:rPr>
                <w:rFonts w:ascii="Averta" w:hAnsi="Averta" w:cs="Arial"/>
                <w:sz w:val="22"/>
                <w:szCs w:val="22"/>
              </w:rPr>
              <w:t>CARGOS R 8.2.4</w:t>
            </w:r>
          </w:p>
        </w:tc>
      </w:tr>
      <w:tr w:rsidR="00E77409" w:rsidRPr="00E77409" w14:paraId="12723C1E" w14:textId="77777777" w:rsidTr="00BF1086">
        <w:tc>
          <w:tcPr>
            <w:tcW w:w="4047" w:type="dxa"/>
            <w:shd w:val="clear" w:color="auto" w:fill="auto"/>
          </w:tcPr>
          <w:p w14:paraId="325311BC" w14:textId="77777777" w:rsidR="00621E9D" w:rsidRPr="00E77409" w:rsidRDefault="00621E9D" w:rsidP="0064629E">
            <w:pPr>
              <w:spacing w:after="120" w:line="276" w:lineRule="auto"/>
              <w:rPr>
                <w:rFonts w:ascii="Averta" w:hAnsi="Averta" w:cs="Arial"/>
                <w:sz w:val="22"/>
                <w:szCs w:val="22"/>
              </w:rPr>
            </w:pPr>
            <w:r w:rsidRPr="00E77409">
              <w:rPr>
                <w:rFonts w:ascii="Averta" w:hAnsi="Averta" w:cs="Arial"/>
                <w:sz w:val="22"/>
                <w:szCs w:val="22"/>
              </w:rPr>
              <w:t>Presupuesto de Egresos Devengado</w:t>
            </w:r>
          </w:p>
        </w:tc>
        <w:tc>
          <w:tcPr>
            <w:tcW w:w="1984" w:type="dxa"/>
            <w:shd w:val="clear" w:color="auto" w:fill="auto"/>
          </w:tcPr>
          <w:p w14:paraId="37DC1DDB" w14:textId="77777777" w:rsidR="00621E9D" w:rsidRPr="00E77409" w:rsidRDefault="00621E9D" w:rsidP="0064629E">
            <w:pPr>
              <w:spacing w:after="120" w:line="276" w:lineRule="auto"/>
              <w:rPr>
                <w:rFonts w:ascii="Averta" w:hAnsi="Averta" w:cs="Arial"/>
                <w:sz w:val="22"/>
                <w:szCs w:val="22"/>
              </w:rPr>
            </w:pPr>
            <w:r w:rsidRPr="00E77409">
              <w:rPr>
                <w:rFonts w:ascii="Averta" w:hAnsi="Averta" w:cs="Arial"/>
                <w:sz w:val="22"/>
                <w:szCs w:val="22"/>
              </w:rPr>
              <w:t>CARGOS R 8.2.5</w:t>
            </w:r>
          </w:p>
        </w:tc>
      </w:tr>
      <w:tr w:rsidR="00E77409" w:rsidRPr="00E77409" w14:paraId="371E367A" w14:textId="77777777" w:rsidTr="00BF1086">
        <w:tc>
          <w:tcPr>
            <w:tcW w:w="4047" w:type="dxa"/>
            <w:shd w:val="clear" w:color="auto" w:fill="auto"/>
          </w:tcPr>
          <w:p w14:paraId="43791168" w14:textId="77777777" w:rsidR="00621E9D" w:rsidRPr="00E77409" w:rsidRDefault="00621E9D" w:rsidP="0064629E">
            <w:pPr>
              <w:spacing w:after="120" w:line="276" w:lineRule="auto"/>
              <w:rPr>
                <w:rFonts w:ascii="Averta" w:hAnsi="Averta" w:cs="Arial"/>
                <w:sz w:val="22"/>
                <w:szCs w:val="22"/>
              </w:rPr>
            </w:pPr>
            <w:r w:rsidRPr="00E77409">
              <w:rPr>
                <w:rFonts w:ascii="Averta" w:hAnsi="Averta" w:cs="Arial"/>
                <w:sz w:val="22"/>
                <w:szCs w:val="22"/>
              </w:rPr>
              <w:t>Presupuesto de Egresos Ejercido</w:t>
            </w:r>
          </w:p>
        </w:tc>
        <w:tc>
          <w:tcPr>
            <w:tcW w:w="1984" w:type="dxa"/>
            <w:shd w:val="clear" w:color="auto" w:fill="auto"/>
          </w:tcPr>
          <w:p w14:paraId="169D99B3" w14:textId="77777777" w:rsidR="00621E9D" w:rsidRPr="00E77409" w:rsidRDefault="00621E9D" w:rsidP="0064629E">
            <w:pPr>
              <w:spacing w:after="120" w:line="276" w:lineRule="auto"/>
              <w:rPr>
                <w:rFonts w:ascii="Averta" w:hAnsi="Averta" w:cs="Arial"/>
                <w:sz w:val="22"/>
                <w:szCs w:val="22"/>
              </w:rPr>
            </w:pPr>
            <w:r w:rsidRPr="00E77409">
              <w:rPr>
                <w:rFonts w:ascii="Averta" w:hAnsi="Averta" w:cs="Arial"/>
                <w:sz w:val="22"/>
                <w:szCs w:val="22"/>
              </w:rPr>
              <w:t>CARGOS R 8.2.6</w:t>
            </w:r>
          </w:p>
        </w:tc>
      </w:tr>
      <w:tr w:rsidR="00E77409" w:rsidRPr="00E77409" w14:paraId="49E4561E" w14:textId="77777777" w:rsidTr="00BF1086">
        <w:tc>
          <w:tcPr>
            <w:tcW w:w="4047" w:type="dxa"/>
            <w:shd w:val="clear" w:color="auto" w:fill="auto"/>
          </w:tcPr>
          <w:p w14:paraId="1D1CC6FB" w14:textId="77777777" w:rsidR="00621E9D" w:rsidRPr="00E77409" w:rsidRDefault="00621E9D" w:rsidP="0064629E">
            <w:pPr>
              <w:spacing w:after="120" w:line="276" w:lineRule="auto"/>
              <w:rPr>
                <w:rFonts w:ascii="Averta" w:hAnsi="Averta" w:cs="Arial"/>
                <w:sz w:val="22"/>
                <w:szCs w:val="22"/>
              </w:rPr>
            </w:pPr>
            <w:r w:rsidRPr="00E77409">
              <w:rPr>
                <w:rFonts w:ascii="Averta" w:hAnsi="Averta" w:cs="Arial"/>
                <w:sz w:val="22"/>
                <w:szCs w:val="22"/>
              </w:rPr>
              <w:t>Presupuesto de Egresos Pagado</w:t>
            </w:r>
          </w:p>
        </w:tc>
        <w:tc>
          <w:tcPr>
            <w:tcW w:w="1984" w:type="dxa"/>
            <w:shd w:val="clear" w:color="auto" w:fill="auto"/>
          </w:tcPr>
          <w:p w14:paraId="740A4ACB" w14:textId="77777777" w:rsidR="00621E9D" w:rsidRPr="00E77409" w:rsidRDefault="00621E9D" w:rsidP="0064629E">
            <w:pPr>
              <w:spacing w:after="120" w:line="276" w:lineRule="auto"/>
              <w:rPr>
                <w:rFonts w:ascii="Averta" w:hAnsi="Averta" w:cs="Arial"/>
                <w:sz w:val="22"/>
                <w:szCs w:val="22"/>
              </w:rPr>
            </w:pPr>
            <w:r w:rsidRPr="00E77409">
              <w:rPr>
                <w:rFonts w:ascii="Averta" w:hAnsi="Averta" w:cs="Arial"/>
                <w:sz w:val="22"/>
                <w:szCs w:val="22"/>
              </w:rPr>
              <w:t>CARGOS R 8.2.7</w:t>
            </w:r>
          </w:p>
        </w:tc>
      </w:tr>
    </w:tbl>
    <w:p w14:paraId="57C886DA" w14:textId="77777777" w:rsidR="00621E9D" w:rsidRPr="00E77409" w:rsidRDefault="00621E9D" w:rsidP="0064629E">
      <w:pPr>
        <w:spacing w:line="276" w:lineRule="auto"/>
        <w:ind w:left="992"/>
        <w:jc w:val="both"/>
        <w:rPr>
          <w:rFonts w:ascii="Averta" w:hAnsi="Averta" w:cs="Arial"/>
          <w:b/>
          <w:bCs/>
          <w:sz w:val="22"/>
          <w:szCs w:val="22"/>
          <w:lang w:eastAsia="es-MX"/>
        </w:rPr>
      </w:pPr>
      <w:r w:rsidRPr="00E77409">
        <w:rPr>
          <w:rFonts w:ascii="Averta" w:hAnsi="Averta" w:cs="Arial"/>
          <w:b/>
          <w:bCs/>
          <w:sz w:val="22"/>
          <w:szCs w:val="22"/>
          <w:lang w:eastAsia="es-MX"/>
        </w:rPr>
        <w:t>SR: Saldo del rubro contenido en la Balanza de Comprobación.</w:t>
      </w:r>
    </w:p>
    <w:p w14:paraId="42EA3DC0" w14:textId="77777777" w:rsidR="00621E9D" w:rsidRPr="00E77409" w:rsidRDefault="00621E9D" w:rsidP="0064629E">
      <w:pPr>
        <w:spacing w:line="276" w:lineRule="auto"/>
        <w:ind w:left="992"/>
        <w:jc w:val="both"/>
        <w:rPr>
          <w:rFonts w:ascii="Averta" w:hAnsi="Averta" w:cs="Arial"/>
          <w:b/>
          <w:bCs/>
          <w:sz w:val="22"/>
          <w:szCs w:val="22"/>
          <w:highlight w:val="yellow"/>
          <w:lang w:eastAsia="es-MX"/>
        </w:rPr>
      </w:pPr>
      <w:r w:rsidRPr="00E77409">
        <w:rPr>
          <w:rFonts w:ascii="Averta" w:hAnsi="Averta" w:cs="Arial"/>
          <w:b/>
          <w:bCs/>
          <w:sz w:val="22"/>
          <w:szCs w:val="22"/>
          <w:lang w:eastAsia="es-MX"/>
        </w:rPr>
        <w:t>R: Rubro (Plan de Cuentas del Manual de Contabilidad Gubernamental emitido por el CONAC)</w:t>
      </w:r>
    </w:p>
    <w:p w14:paraId="7515C3AF" w14:textId="77777777" w:rsidR="00075625" w:rsidRPr="00E77409" w:rsidRDefault="00075625" w:rsidP="0064629E">
      <w:pPr>
        <w:spacing w:line="276" w:lineRule="auto"/>
        <w:jc w:val="center"/>
        <w:rPr>
          <w:rFonts w:ascii="Averta" w:hAnsi="Averta" w:cs="Tahoma"/>
          <w:sz w:val="22"/>
          <w:szCs w:val="22"/>
          <w:lang w:val="es-MX"/>
        </w:rPr>
      </w:pPr>
    </w:p>
    <w:p w14:paraId="5F010D8E" w14:textId="77777777" w:rsidR="00075625" w:rsidRPr="00E77409" w:rsidRDefault="00075625" w:rsidP="0064629E">
      <w:pPr>
        <w:spacing w:line="276" w:lineRule="auto"/>
        <w:jc w:val="center"/>
        <w:rPr>
          <w:rFonts w:ascii="Averta" w:hAnsi="Averta" w:cs="Tahoma"/>
          <w:sz w:val="22"/>
          <w:szCs w:val="22"/>
          <w:lang w:val="es-MX"/>
        </w:rPr>
      </w:pPr>
    </w:p>
    <w:p w14:paraId="4671D987" w14:textId="77777777" w:rsidR="00075625" w:rsidRPr="00E77409" w:rsidRDefault="00075625" w:rsidP="00423B1D">
      <w:pPr>
        <w:spacing w:line="276" w:lineRule="auto"/>
        <w:jc w:val="center"/>
        <w:rPr>
          <w:rFonts w:ascii="Averta" w:hAnsi="Averta" w:cs="Tahoma"/>
          <w:sz w:val="24"/>
          <w:szCs w:val="24"/>
          <w:lang w:val="es-MX"/>
        </w:rPr>
      </w:pPr>
    </w:p>
    <w:p w14:paraId="18B2DAD3" w14:textId="77777777" w:rsidR="00075625" w:rsidRPr="00E77409" w:rsidRDefault="00075625" w:rsidP="00423B1D">
      <w:pPr>
        <w:spacing w:line="276" w:lineRule="auto"/>
        <w:jc w:val="center"/>
        <w:rPr>
          <w:rFonts w:ascii="Averta" w:hAnsi="Averta" w:cs="Tahoma"/>
          <w:sz w:val="24"/>
          <w:szCs w:val="24"/>
          <w:lang w:val="es-MX"/>
        </w:rPr>
      </w:pPr>
    </w:p>
    <w:p w14:paraId="20818EC5" w14:textId="36869A5A" w:rsidR="00075625" w:rsidRPr="00E77409" w:rsidRDefault="00075625" w:rsidP="00423B1D">
      <w:pPr>
        <w:spacing w:line="276" w:lineRule="auto"/>
        <w:jc w:val="center"/>
        <w:rPr>
          <w:rFonts w:ascii="Averta" w:hAnsi="Averta" w:cs="Tahoma"/>
          <w:sz w:val="24"/>
          <w:szCs w:val="24"/>
          <w:lang w:val="es-MX"/>
        </w:rPr>
      </w:pPr>
    </w:p>
    <w:p w14:paraId="64DC4C6E" w14:textId="021C6073" w:rsidR="00AC5EAF" w:rsidRPr="0064629E" w:rsidRDefault="00AC5EAF" w:rsidP="00423B1D">
      <w:pPr>
        <w:spacing w:line="276" w:lineRule="auto"/>
        <w:jc w:val="center"/>
        <w:rPr>
          <w:rFonts w:ascii="Averta" w:hAnsi="Averta" w:cs="Tahoma"/>
          <w:color w:val="000000" w:themeColor="text1"/>
          <w:sz w:val="24"/>
          <w:szCs w:val="24"/>
          <w:lang w:val="es-MX"/>
        </w:rPr>
      </w:pPr>
    </w:p>
    <w:p w14:paraId="15ACD746" w14:textId="014EB6AF" w:rsidR="00AC5EAF" w:rsidRPr="0064629E" w:rsidRDefault="00AC5EAF" w:rsidP="00423B1D">
      <w:pPr>
        <w:spacing w:line="276" w:lineRule="auto"/>
        <w:jc w:val="center"/>
        <w:rPr>
          <w:rFonts w:ascii="Averta" w:hAnsi="Averta" w:cs="Tahoma"/>
          <w:color w:val="000000" w:themeColor="text1"/>
          <w:sz w:val="24"/>
          <w:szCs w:val="24"/>
          <w:lang w:val="es-MX"/>
        </w:rPr>
      </w:pPr>
    </w:p>
    <w:p w14:paraId="43C303DB" w14:textId="16BDD7B7" w:rsidR="00AC5EAF" w:rsidRPr="0064629E" w:rsidRDefault="00AC5EAF" w:rsidP="00423B1D">
      <w:pPr>
        <w:spacing w:line="276" w:lineRule="auto"/>
        <w:jc w:val="center"/>
        <w:rPr>
          <w:rFonts w:ascii="Averta" w:hAnsi="Averta" w:cs="Tahoma"/>
          <w:color w:val="000000" w:themeColor="text1"/>
          <w:sz w:val="24"/>
          <w:szCs w:val="24"/>
          <w:lang w:val="es-MX"/>
        </w:rPr>
      </w:pPr>
    </w:p>
    <w:p w14:paraId="0C094839" w14:textId="4F08B106" w:rsidR="00AC5EAF" w:rsidRPr="0064629E" w:rsidRDefault="00AC5EAF" w:rsidP="00423B1D">
      <w:pPr>
        <w:spacing w:line="276" w:lineRule="auto"/>
        <w:jc w:val="center"/>
        <w:rPr>
          <w:rFonts w:ascii="Averta" w:hAnsi="Averta" w:cs="Tahoma"/>
          <w:color w:val="000000" w:themeColor="text1"/>
          <w:sz w:val="24"/>
          <w:szCs w:val="24"/>
          <w:lang w:val="es-MX"/>
        </w:rPr>
      </w:pPr>
    </w:p>
    <w:p w14:paraId="1B7C095A" w14:textId="7B175FB0" w:rsidR="00AC5EAF" w:rsidRPr="0064629E" w:rsidRDefault="00AC5EAF" w:rsidP="00423B1D">
      <w:pPr>
        <w:spacing w:line="276" w:lineRule="auto"/>
        <w:jc w:val="center"/>
        <w:rPr>
          <w:rFonts w:ascii="Averta" w:hAnsi="Averta" w:cs="Tahoma"/>
          <w:color w:val="000000" w:themeColor="text1"/>
          <w:sz w:val="24"/>
          <w:szCs w:val="24"/>
          <w:lang w:val="es-MX"/>
        </w:rPr>
      </w:pPr>
    </w:p>
    <w:p w14:paraId="4ABECF0F" w14:textId="7D340803" w:rsidR="00AC5EAF" w:rsidRPr="0064629E" w:rsidRDefault="00AC5EAF" w:rsidP="00423B1D">
      <w:pPr>
        <w:spacing w:line="276" w:lineRule="auto"/>
        <w:jc w:val="center"/>
        <w:rPr>
          <w:rFonts w:ascii="Averta" w:hAnsi="Averta" w:cs="Tahoma"/>
          <w:color w:val="000000" w:themeColor="text1"/>
          <w:sz w:val="24"/>
          <w:szCs w:val="24"/>
          <w:lang w:val="es-MX"/>
        </w:rPr>
      </w:pPr>
    </w:p>
    <w:p w14:paraId="50245167" w14:textId="2DE31AF7" w:rsidR="00AC5EAF" w:rsidRDefault="00AC5EAF" w:rsidP="00423B1D">
      <w:pPr>
        <w:spacing w:line="276" w:lineRule="auto"/>
        <w:jc w:val="center"/>
        <w:rPr>
          <w:rFonts w:ascii="Averta" w:hAnsi="Averta" w:cs="Tahoma"/>
          <w:color w:val="000000" w:themeColor="text1"/>
          <w:sz w:val="24"/>
          <w:szCs w:val="24"/>
          <w:lang w:val="es-MX"/>
        </w:rPr>
      </w:pPr>
    </w:p>
    <w:p w14:paraId="7C8E33FE" w14:textId="766D954D" w:rsidR="0064629E" w:rsidRDefault="0064629E" w:rsidP="00423B1D">
      <w:pPr>
        <w:spacing w:line="276" w:lineRule="auto"/>
        <w:jc w:val="center"/>
        <w:rPr>
          <w:rFonts w:ascii="Averta" w:hAnsi="Averta" w:cs="Tahoma"/>
          <w:color w:val="000000" w:themeColor="text1"/>
          <w:sz w:val="24"/>
          <w:szCs w:val="24"/>
          <w:lang w:val="es-MX"/>
        </w:rPr>
      </w:pPr>
    </w:p>
    <w:p w14:paraId="650598E4" w14:textId="22C74EA7" w:rsidR="0064629E" w:rsidRDefault="0064629E" w:rsidP="00423B1D">
      <w:pPr>
        <w:spacing w:line="276" w:lineRule="auto"/>
        <w:jc w:val="center"/>
        <w:rPr>
          <w:rFonts w:ascii="Averta" w:hAnsi="Averta" w:cs="Tahoma"/>
          <w:color w:val="000000" w:themeColor="text1"/>
          <w:sz w:val="24"/>
          <w:szCs w:val="24"/>
          <w:lang w:val="es-MX"/>
        </w:rPr>
      </w:pPr>
    </w:p>
    <w:p w14:paraId="53211EC1" w14:textId="38A5B3E5" w:rsidR="0064629E" w:rsidRDefault="0064629E" w:rsidP="00423B1D">
      <w:pPr>
        <w:spacing w:line="276" w:lineRule="auto"/>
        <w:jc w:val="center"/>
        <w:rPr>
          <w:rFonts w:ascii="Averta" w:hAnsi="Averta" w:cs="Tahoma"/>
          <w:color w:val="000000" w:themeColor="text1"/>
          <w:sz w:val="24"/>
          <w:szCs w:val="24"/>
          <w:lang w:val="es-MX"/>
        </w:rPr>
      </w:pPr>
    </w:p>
    <w:p w14:paraId="47F3339B" w14:textId="580F8BDC" w:rsidR="0064629E" w:rsidRDefault="0064629E" w:rsidP="00423B1D">
      <w:pPr>
        <w:spacing w:line="276" w:lineRule="auto"/>
        <w:jc w:val="center"/>
        <w:rPr>
          <w:rFonts w:ascii="Averta" w:hAnsi="Averta" w:cs="Tahoma"/>
          <w:color w:val="000000" w:themeColor="text1"/>
          <w:sz w:val="24"/>
          <w:szCs w:val="24"/>
          <w:lang w:val="es-MX"/>
        </w:rPr>
      </w:pPr>
    </w:p>
    <w:p w14:paraId="67756CDB" w14:textId="1EDE0A04" w:rsidR="0064629E" w:rsidRDefault="0064629E" w:rsidP="00423B1D">
      <w:pPr>
        <w:spacing w:line="276" w:lineRule="auto"/>
        <w:jc w:val="center"/>
        <w:rPr>
          <w:rFonts w:ascii="Averta" w:hAnsi="Averta" w:cs="Tahoma"/>
          <w:color w:val="000000" w:themeColor="text1"/>
          <w:sz w:val="24"/>
          <w:szCs w:val="24"/>
          <w:lang w:val="es-MX"/>
        </w:rPr>
      </w:pPr>
    </w:p>
    <w:p w14:paraId="300F2518" w14:textId="7E6A2DB1" w:rsidR="00075625" w:rsidRPr="0064629E" w:rsidRDefault="003C6CA3" w:rsidP="003C6CA3">
      <w:pPr>
        <w:spacing w:line="276" w:lineRule="auto"/>
        <w:jc w:val="center"/>
        <w:rPr>
          <w:rFonts w:ascii="Averta" w:hAnsi="Averta" w:cs="Tahoma"/>
          <w:b/>
          <w:color w:val="000000" w:themeColor="text1"/>
          <w:sz w:val="24"/>
          <w:szCs w:val="24"/>
          <w:lang w:val="es-MX"/>
        </w:rPr>
      </w:pPr>
      <w:r w:rsidRPr="0064629E">
        <w:rPr>
          <w:rFonts w:ascii="Averta" w:hAnsi="Averta" w:cs="Tahoma"/>
          <w:noProof/>
          <w:color w:val="000000" w:themeColor="text1"/>
          <w:sz w:val="24"/>
          <w:szCs w:val="24"/>
          <w:lang w:val="es-MX" w:eastAsia="es-MX"/>
        </w:rPr>
        <w:lastRenderedPageBreak/>
        <mc:AlternateContent>
          <mc:Choice Requires="wps">
            <w:drawing>
              <wp:anchor distT="0" distB="0" distL="114300" distR="114300" simplePos="0" relativeHeight="251686912" behindDoc="0" locked="0" layoutInCell="1" allowOverlap="1" wp14:anchorId="3376C834" wp14:editId="7EFC307D">
                <wp:simplePos x="0" y="0"/>
                <wp:positionH relativeFrom="margin">
                  <wp:posOffset>4872990</wp:posOffset>
                </wp:positionH>
                <wp:positionV relativeFrom="paragraph">
                  <wp:posOffset>-47625</wp:posOffset>
                </wp:positionV>
                <wp:extent cx="809625" cy="281354"/>
                <wp:effectExtent l="0" t="0" r="0" b="444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281354"/>
                        </a:xfrm>
                        <a:prstGeom prst="rect">
                          <a:avLst/>
                        </a:prstGeom>
                        <a:noFill/>
                        <a:ln>
                          <a:noFill/>
                        </a:ln>
                        <a:effectLst/>
                      </wps:spPr>
                      <wps:txbx>
                        <w:txbxContent>
                          <w:p w14:paraId="5A9E9501" w14:textId="26DFA0B8" w:rsidR="0071017B" w:rsidRPr="000B00F0" w:rsidRDefault="0071017B" w:rsidP="00075625">
                            <w:pPr>
                              <w:rPr>
                                <w:rFonts w:ascii="Averta" w:hAnsi="Averta" w:cs="Arial"/>
                                <w:lang w:val="es-MX"/>
                              </w:rPr>
                            </w:pPr>
                            <w:r>
                              <w:rPr>
                                <w:rFonts w:ascii="Averta" w:hAnsi="Averta" w:cs="Arial"/>
                                <w:lang w:val="es-MX"/>
                              </w:rPr>
                              <w:t>Anexo 10</w:t>
                            </w:r>
                            <w:r w:rsidR="00FE3658">
                              <w:rPr>
                                <w:rFonts w:ascii="Averta" w:hAnsi="Averta" w:cs="Arial"/>
                                <w:lang w:val="es-MX"/>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76C834" id="Cuadro de texto 1" o:spid="_x0000_s1034" type="#_x0000_t202" style="position:absolute;left:0;text-align:left;margin-left:383.7pt;margin-top:-3.75pt;width:63.75pt;height:22.1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" filled="f" stroked="f">
                <v:textbox>
                  <w:txbxContent>
                    <w:p w14:paraId="5A9E9501" w14:textId="26DFA0B8" w:rsidR="0071017B" w:rsidRPr="000B00F0" w:rsidRDefault="0071017B" w:rsidP="00075625">
                      <w:pPr>
                        <w:rPr>
                          <w:rFonts w:ascii="Averta" w:hAnsi="Averta" w:cs="Arial"/>
                          <w:lang w:val="es-MX"/>
                        </w:rPr>
                      </w:pPr>
                      <w:r>
                        <w:rPr>
                          <w:rFonts w:ascii="Averta" w:hAnsi="Averta" w:cs="Arial"/>
                          <w:lang w:val="es-MX"/>
                        </w:rPr>
                        <w:t>Anexo 10</w:t>
                      </w:r>
                      <w:r w:rsidR="00FE3658">
                        <w:rPr>
                          <w:rFonts w:ascii="Averta" w:hAnsi="Averta" w:cs="Arial"/>
                          <w:lang w:val="es-MX"/>
                        </w:rPr>
                        <w:t>8</w:t>
                      </w:r>
                    </w:p>
                  </w:txbxContent>
                </v:textbox>
                <w10:wrap anchorx="margin"/>
              </v:shape>
            </w:pict>
          </mc:Fallback>
        </mc:AlternateContent>
      </w:r>
      <w:r w:rsidR="00075625" w:rsidRPr="0064629E">
        <w:rPr>
          <w:rFonts w:ascii="Averta" w:hAnsi="Averta" w:cs="Tahoma"/>
          <w:b/>
          <w:color w:val="000000" w:themeColor="text1"/>
          <w:sz w:val="24"/>
          <w:szCs w:val="24"/>
          <w:lang w:val="es-MX"/>
        </w:rPr>
        <w:t>Formato</w:t>
      </w:r>
    </w:p>
    <w:p w14:paraId="500ED59F" w14:textId="4A67E99E" w:rsidR="00075625" w:rsidRDefault="00075625" w:rsidP="00075625">
      <w:pPr>
        <w:spacing w:line="276" w:lineRule="auto"/>
        <w:jc w:val="center"/>
        <w:rPr>
          <w:rFonts w:ascii="Averta" w:hAnsi="Averta" w:cs="Tahoma"/>
          <w:b/>
          <w:bCs/>
          <w:color w:val="000000" w:themeColor="text1"/>
          <w:sz w:val="24"/>
          <w:szCs w:val="24"/>
          <w:lang w:val="es-MX"/>
        </w:rPr>
      </w:pPr>
      <w:r w:rsidRPr="0064629E">
        <w:rPr>
          <w:rFonts w:ascii="Averta" w:hAnsi="Averta" w:cs="Tahoma"/>
          <w:b/>
          <w:bCs/>
          <w:color w:val="000000" w:themeColor="text1"/>
          <w:sz w:val="24"/>
          <w:szCs w:val="24"/>
          <w:lang w:val="es-MX"/>
        </w:rPr>
        <w:t>Estado Analítico del Activo</w:t>
      </w:r>
    </w:p>
    <w:p w14:paraId="0F7A383B" w14:textId="5ECBDD23" w:rsidR="003C6CA3" w:rsidRDefault="003C6CA3" w:rsidP="00075625">
      <w:pPr>
        <w:spacing w:line="276" w:lineRule="auto"/>
        <w:jc w:val="center"/>
        <w:rPr>
          <w:rFonts w:ascii="Averta" w:hAnsi="Averta" w:cs="Tahoma"/>
          <w:b/>
          <w:bCs/>
          <w:color w:val="000000" w:themeColor="text1"/>
          <w:sz w:val="24"/>
          <w:szCs w:val="24"/>
          <w:lang w:val="es-MX"/>
        </w:rPr>
      </w:pPr>
    </w:p>
    <w:p w14:paraId="4DEF8046" w14:textId="77777777" w:rsidR="003C6CA3" w:rsidRPr="0064629E" w:rsidRDefault="003C6CA3" w:rsidP="00075625">
      <w:pPr>
        <w:spacing w:line="276" w:lineRule="auto"/>
        <w:jc w:val="center"/>
        <w:rPr>
          <w:rFonts w:ascii="Averta" w:hAnsi="Averta" w:cs="Tahoma"/>
          <w:b/>
          <w:bCs/>
          <w:color w:val="000000" w:themeColor="text1"/>
          <w:sz w:val="24"/>
          <w:szCs w:val="24"/>
          <w:lang w:val="es-MX"/>
        </w:rPr>
      </w:pPr>
    </w:p>
    <w:tbl>
      <w:tblPr>
        <w:tblW w:w="8816" w:type="dxa"/>
        <w:jc w:val="center"/>
        <w:tblLayout w:type="fixed"/>
        <w:tblCellMar>
          <w:left w:w="43" w:type="dxa"/>
          <w:right w:w="43" w:type="dxa"/>
        </w:tblCellMar>
        <w:tblLook w:val="0000" w:firstRow="0" w:lastRow="0" w:firstColumn="0" w:lastColumn="0" w:noHBand="0" w:noVBand="0"/>
      </w:tblPr>
      <w:tblGrid>
        <w:gridCol w:w="110"/>
        <w:gridCol w:w="3284"/>
        <w:gridCol w:w="851"/>
        <w:gridCol w:w="1134"/>
        <w:gridCol w:w="1276"/>
        <w:gridCol w:w="850"/>
        <w:gridCol w:w="1311"/>
      </w:tblGrid>
      <w:tr w:rsidR="00B5456A" w:rsidRPr="0064629E" w14:paraId="166BA8E2" w14:textId="77777777" w:rsidTr="00A16586">
        <w:trPr>
          <w:cantSplit/>
          <w:trHeight w:val="20"/>
          <w:tblHeader/>
          <w:jc w:val="center"/>
        </w:trPr>
        <w:tc>
          <w:tcPr>
            <w:tcW w:w="8816" w:type="dxa"/>
            <w:gridSpan w:val="7"/>
            <w:tcBorders>
              <w:top w:val="single" w:sz="6" w:space="0" w:color="auto"/>
              <w:left w:val="single" w:sz="6" w:space="0" w:color="auto"/>
              <w:right w:val="single" w:sz="6" w:space="0" w:color="000000"/>
            </w:tcBorders>
            <w:shd w:val="clear" w:color="auto" w:fill="D9D9D9"/>
            <w:noWrap/>
            <w:vAlign w:val="center"/>
          </w:tcPr>
          <w:p w14:paraId="60CC3DCC" w14:textId="77777777" w:rsidR="00B5456A" w:rsidRPr="0064629E" w:rsidRDefault="00B5456A" w:rsidP="00A16586">
            <w:pPr>
              <w:pStyle w:val="Texto"/>
              <w:spacing w:before="10" w:after="10" w:line="140" w:lineRule="exact"/>
              <w:ind w:firstLine="0"/>
              <w:jc w:val="center"/>
              <w:rPr>
                <w:rFonts w:ascii="Averta" w:hAnsi="Averta"/>
                <w:b/>
                <w:sz w:val="12"/>
                <w:szCs w:val="12"/>
              </w:rPr>
            </w:pPr>
            <w:r w:rsidRPr="0064629E">
              <w:rPr>
                <w:rFonts w:ascii="Averta" w:hAnsi="Averta"/>
                <w:b/>
                <w:sz w:val="12"/>
                <w:szCs w:val="12"/>
              </w:rPr>
              <w:t>Nombre del Ente Público</w:t>
            </w:r>
          </w:p>
        </w:tc>
      </w:tr>
      <w:tr w:rsidR="00B5456A" w:rsidRPr="0064629E" w14:paraId="52BAED95" w14:textId="77777777" w:rsidTr="00A16586">
        <w:trPr>
          <w:cantSplit/>
          <w:trHeight w:val="20"/>
          <w:tblHeader/>
          <w:jc w:val="center"/>
        </w:trPr>
        <w:tc>
          <w:tcPr>
            <w:tcW w:w="8816" w:type="dxa"/>
            <w:gridSpan w:val="7"/>
            <w:tcBorders>
              <w:left w:val="single" w:sz="6" w:space="0" w:color="auto"/>
              <w:right w:val="single" w:sz="6" w:space="0" w:color="000000"/>
            </w:tcBorders>
            <w:shd w:val="clear" w:color="auto" w:fill="D9D9D9"/>
            <w:vAlign w:val="center"/>
          </w:tcPr>
          <w:p w14:paraId="3B3A9D8D" w14:textId="77777777" w:rsidR="00B5456A" w:rsidRPr="0064629E" w:rsidRDefault="00B5456A" w:rsidP="00A16586">
            <w:pPr>
              <w:pStyle w:val="Texto"/>
              <w:spacing w:before="10" w:after="10" w:line="140" w:lineRule="exact"/>
              <w:ind w:firstLine="0"/>
              <w:jc w:val="center"/>
              <w:rPr>
                <w:rFonts w:ascii="Averta" w:hAnsi="Averta"/>
                <w:b/>
                <w:sz w:val="12"/>
                <w:szCs w:val="12"/>
              </w:rPr>
            </w:pPr>
            <w:r w:rsidRPr="0064629E">
              <w:rPr>
                <w:rFonts w:ascii="Averta" w:hAnsi="Averta"/>
                <w:b/>
                <w:sz w:val="12"/>
                <w:szCs w:val="12"/>
              </w:rPr>
              <w:t>Estado Analítico del Activo</w:t>
            </w:r>
          </w:p>
        </w:tc>
      </w:tr>
      <w:tr w:rsidR="00B5456A" w:rsidRPr="0064629E" w14:paraId="4AC2D315" w14:textId="77777777" w:rsidTr="00A16586">
        <w:trPr>
          <w:cantSplit/>
          <w:trHeight w:val="20"/>
          <w:tblHeader/>
          <w:jc w:val="center"/>
        </w:trPr>
        <w:tc>
          <w:tcPr>
            <w:tcW w:w="8816" w:type="dxa"/>
            <w:gridSpan w:val="7"/>
            <w:tcBorders>
              <w:left w:val="single" w:sz="6" w:space="0" w:color="auto"/>
              <w:right w:val="single" w:sz="6" w:space="0" w:color="000000"/>
            </w:tcBorders>
            <w:shd w:val="clear" w:color="auto" w:fill="D9D9D9"/>
            <w:vAlign w:val="center"/>
          </w:tcPr>
          <w:p w14:paraId="68395248" w14:textId="77777777" w:rsidR="00B5456A" w:rsidRPr="0064629E" w:rsidRDefault="00B5456A" w:rsidP="00A16586">
            <w:pPr>
              <w:pStyle w:val="Texto"/>
              <w:spacing w:before="10" w:after="10" w:line="140" w:lineRule="exact"/>
              <w:ind w:firstLine="0"/>
              <w:jc w:val="center"/>
              <w:rPr>
                <w:rFonts w:ascii="Averta" w:hAnsi="Averta"/>
                <w:b/>
                <w:sz w:val="12"/>
                <w:szCs w:val="12"/>
              </w:rPr>
            </w:pPr>
            <w:r w:rsidRPr="0064629E">
              <w:rPr>
                <w:rFonts w:ascii="Averta" w:hAnsi="Averta"/>
                <w:b/>
                <w:sz w:val="12"/>
                <w:szCs w:val="12"/>
              </w:rPr>
              <w:t>Del XXXX al XXXX</w:t>
            </w:r>
          </w:p>
          <w:p w14:paraId="7A16763C" w14:textId="77777777" w:rsidR="00B5456A" w:rsidRPr="0064629E" w:rsidRDefault="00B5456A" w:rsidP="00A16586">
            <w:pPr>
              <w:pStyle w:val="Texto"/>
              <w:spacing w:before="10" w:after="10" w:line="140" w:lineRule="exact"/>
              <w:ind w:firstLine="0"/>
              <w:jc w:val="center"/>
              <w:rPr>
                <w:rFonts w:ascii="Averta" w:hAnsi="Averta"/>
                <w:b/>
                <w:sz w:val="12"/>
                <w:szCs w:val="12"/>
              </w:rPr>
            </w:pPr>
            <w:r w:rsidRPr="0064629E">
              <w:rPr>
                <w:rFonts w:ascii="Averta" w:hAnsi="Averta"/>
                <w:b/>
                <w:bCs/>
                <w:sz w:val="12"/>
                <w:szCs w:val="12"/>
              </w:rPr>
              <w:t xml:space="preserve">(Cifras en </w:t>
            </w:r>
            <w:proofErr w:type="gramStart"/>
            <w:r w:rsidRPr="0064629E">
              <w:rPr>
                <w:rFonts w:ascii="Averta" w:hAnsi="Averta"/>
                <w:b/>
                <w:bCs/>
                <w:sz w:val="12"/>
                <w:szCs w:val="12"/>
              </w:rPr>
              <w:t>Pesos )</w:t>
            </w:r>
            <w:proofErr w:type="gramEnd"/>
          </w:p>
        </w:tc>
      </w:tr>
      <w:tr w:rsidR="00B5456A" w:rsidRPr="0064629E" w14:paraId="3989B76E" w14:textId="77777777" w:rsidTr="00A16586">
        <w:trPr>
          <w:cantSplit/>
          <w:trHeight w:val="20"/>
          <w:tblHeader/>
          <w:jc w:val="center"/>
        </w:trPr>
        <w:tc>
          <w:tcPr>
            <w:tcW w:w="3394" w:type="dxa"/>
            <w:gridSpan w:val="2"/>
            <w:tcBorders>
              <w:top w:val="single" w:sz="4" w:space="0" w:color="auto"/>
              <w:left w:val="single" w:sz="4" w:space="0" w:color="auto"/>
              <w:bottom w:val="single" w:sz="4" w:space="0" w:color="auto"/>
              <w:right w:val="single" w:sz="6" w:space="0" w:color="auto"/>
            </w:tcBorders>
            <w:shd w:val="clear" w:color="auto" w:fill="D9D9D9"/>
            <w:vAlign w:val="center"/>
          </w:tcPr>
          <w:p w14:paraId="2F28AD10" w14:textId="77777777" w:rsidR="00B5456A" w:rsidRPr="0064629E" w:rsidRDefault="00B5456A" w:rsidP="00A16586">
            <w:pPr>
              <w:pStyle w:val="Texto"/>
              <w:spacing w:before="10" w:after="10" w:line="140" w:lineRule="exact"/>
              <w:ind w:firstLine="0"/>
              <w:jc w:val="center"/>
              <w:rPr>
                <w:rFonts w:ascii="Averta" w:hAnsi="Averta"/>
                <w:b/>
                <w:sz w:val="12"/>
                <w:szCs w:val="12"/>
              </w:rPr>
            </w:pPr>
            <w:r w:rsidRPr="0064629E">
              <w:rPr>
                <w:rFonts w:ascii="Averta" w:hAnsi="Averta"/>
                <w:b/>
                <w:sz w:val="12"/>
                <w:szCs w:val="12"/>
              </w:rPr>
              <w:t>Concepto</w:t>
            </w:r>
          </w:p>
        </w:tc>
        <w:tc>
          <w:tcPr>
            <w:tcW w:w="851" w:type="dxa"/>
            <w:tcBorders>
              <w:top w:val="single" w:sz="4" w:space="0" w:color="auto"/>
              <w:left w:val="single" w:sz="6" w:space="0" w:color="auto"/>
              <w:bottom w:val="single" w:sz="4" w:space="0" w:color="auto"/>
              <w:right w:val="single" w:sz="6" w:space="0" w:color="auto"/>
            </w:tcBorders>
            <w:shd w:val="clear" w:color="auto" w:fill="D9D9D9"/>
            <w:vAlign w:val="center"/>
          </w:tcPr>
          <w:p w14:paraId="46840FE3" w14:textId="77777777" w:rsidR="00B5456A" w:rsidRPr="0064629E" w:rsidRDefault="00B5456A" w:rsidP="00A16586">
            <w:pPr>
              <w:pStyle w:val="Texto"/>
              <w:spacing w:before="10" w:after="10" w:line="140" w:lineRule="exact"/>
              <w:ind w:left="-28" w:right="-28" w:firstLine="0"/>
              <w:jc w:val="center"/>
              <w:rPr>
                <w:rFonts w:ascii="Averta" w:hAnsi="Averta"/>
                <w:b/>
                <w:sz w:val="12"/>
                <w:szCs w:val="12"/>
              </w:rPr>
            </w:pPr>
            <w:r w:rsidRPr="0064629E">
              <w:rPr>
                <w:rFonts w:ascii="Averta" w:hAnsi="Averta"/>
                <w:b/>
                <w:sz w:val="12"/>
                <w:szCs w:val="12"/>
              </w:rPr>
              <w:t>Saldo Inicial</w:t>
            </w:r>
          </w:p>
        </w:tc>
        <w:tc>
          <w:tcPr>
            <w:tcW w:w="1134" w:type="dxa"/>
            <w:tcBorders>
              <w:top w:val="single" w:sz="4" w:space="0" w:color="auto"/>
              <w:left w:val="single" w:sz="6" w:space="0" w:color="auto"/>
              <w:bottom w:val="single" w:sz="4" w:space="0" w:color="auto"/>
              <w:right w:val="single" w:sz="6" w:space="0" w:color="auto"/>
            </w:tcBorders>
            <w:shd w:val="clear" w:color="auto" w:fill="D9D9D9"/>
            <w:vAlign w:val="center"/>
          </w:tcPr>
          <w:p w14:paraId="53623F78" w14:textId="77777777" w:rsidR="00B5456A" w:rsidRPr="0064629E" w:rsidRDefault="00B5456A" w:rsidP="00A16586">
            <w:pPr>
              <w:pStyle w:val="Texto"/>
              <w:spacing w:before="10" w:after="10" w:line="140" w:lineRule="exact"/>
              <w:ind w:left="-28" w:right="-28" w:firstLine="0"/>
              <w:jc w:val="center"/>
              <w:rPr>
                <w:rFonts w:ascii="Averta" w:hAnsi="Averta"/>
                <w:b/>
                <w:sz w:val="12"/>
                <w:szCs w:val="12"/>
              </w:rPr>
            </w:pPr>
            <w:r w:rsidRPr="0064629E">
              <w:rPr>
                <w:rFonts w:ascii="Averta" w:hAnsi="Averta"/>
                <w:b/>
                <w:sz w:val="11"/>
                <w:szCs w:val="11"/>
              </w:rPr>
              <w:t>Cargos del Periodo</w:t>
            </w:r>
          </w:p>
        </w:tc>
        <w:tc>
          <w:tcPr>
            <w:tcW w:w="1276" w:type="dxa"/>
            <w:tcBorders>
              <w:top w:val="single" w:sz="4" w:space="0" w:color="auto"/>
              <w:left w:val="single" w:sz="6" w:space="0" w:color="auto"/>
              <w:bottom w:val="single" w:sz="4" w:space="0" w:color="auto"/>
              <w:right w:val="single" w:sz="6" w:space="0" w:color="auto"/>
            </w:tcBorders>
            <w:shd w:val="clear" w:color="auto" w:fill="D9D9D9"/>
            <w:vAlign w:val="center"/>
          </w:tcPr>
          <w:p w14:paraId="7B29CDC9" w14:textId="77777777" w:rsidR="00B5456A" w:rsidRPr="0064629E" w:rsidRDefault="00B5456A" w:rsidP="00A16586">
            <w:pPr>
              <w:pStyle w:val="Texto"/>
              <w:spacing w:before="10" w:after="10" w:line="140" w:lineRule="exact"/>
              <w:ind w:left="-28" w:right="-28" w:firstLine="0"/>
              <w:jc w:val="center"/>
              <w:rPr>
                <w:rFonts w:ascii="Averta" w:hAnsi="Averta"/>
                <w:b/>
                <w:sz w:val="12"/>
                <w:szCs w:val="12"/>
              </w:rPr>
            </w:pPr>
            <w:r w:rsidRPr="0064629E">
              <w:rPr>
                <w:rFonts w:ascii="Averta" w:hAnsi="Averta"/>
                <w:b/>
                <w:sz w:val="11"/>
                <w:szCs w:val="11"/>
              </w:rPr>
              <w:t>Abonos del Periodo</w:t>
            </w:r>
          </w:p>
        </w:tc>
        <w:tc>
          <w:tcPr>
            <w:tcW w:w="850" w:type="dxa"/>
            <w:tcBorders>
              <w:top w:val="single" w:sz="4" w:space="0" w:color="auto"/>
              <w:left w:val="single" w:sz="6" w:space="0" w:color="auto"/>
              <w:bottom w:val="single" w:sz="4" w:space="0" w:color="auto"/>
              <w:right w:val="single" w:sz="6" w:space="0" w:color="auto"/>
            </w:tcBorders>
            <w:shd w:val="clear" w:color="auto" w:fill="D9D9D9"/>
            <w:vAlign w:val="center"/>
          </w:tcPr>
          <w:p w14:paraId="0DC88724" w14:textId="77777777" w:rsidR="00B5456A" w:rsidRPr="0064629E" w:rsidRDefault="00B5456A" w:rsidP="00A16586">
            <w:pPr>
              <w:pStyle w:val="Texto"/>
              <w:spacing w:before="10" w:after="10" w:line="140" w:lineRule="exact"/>
              <w:ind w:left="-28" w:right="-28" w:firstLine="0"/>
              <w:jc w:val="center"/>
              <w:rPr>
                <w:rFonts w:ascii="Averta" w:hAnsi="Averta"/>
                <w:b/>
                <w:sz w:val="12"/>
                <w:szCs w:val="12"/>
              </w:rPr>
            </w:pPr>
            <w:r w:rsidRPr="0064629E">
              <w:rPr>
                <w:rFonts w:ascii="Averta" w:hAnsi="Averta"/>
                <w:b/>
                <w:sz w:val="12"/>
                <w:szCs w:val="12"/>
              </w:rPr>
              <w:t>Saldo Final</w:t>
            </w:r>
          </w:p>
        </w:tc>
        <w:tc>
          <w:tcPr>
            <w:tcW w:w="1311" w:type="dxa"/>
            <w:tcBorders>
              <w:top w:val="single" w:sz="4" w:space="0" w:color="auto"/>
              <w:left w:val="single" w:sz="6" w:space="0" w:color="auto"/>
              <w:bottom w:val="single" w:sz="4" w:space="0" w:color="auto"/>
              <w:right w:val="single" w:sz="4" w:space="0" w:color="auto"/>
            </w:tcBorders>
            <w:shd w:val="clear" w:color="auto" w:fill="D9D9D9"/>
            <w:vAlign w:val="center"/>
          </w:tcPr>
          <w:p w14:paraId="60F531F0" w14:textId="77777777" w:rsidR="00B5456A" w:rsidRPr="0064629E" w:rsidRDefault="00B5456A" w:rsidP="00A16586">
            <w:pPr>
              <w:pStyle w:val="Texto"/>
              <w:spacing w:before="10" w:after="10" w:line="140" w:lineRule="exact"/>
              <w:ind w:left="-28" w:right="-28" w:firstLine="0"/>
              <w:jc w:val="center"/>
              <w:rPr>
                <w:rFonts w:ascii="Averta" w:hAnsi="Averta"/>
                <w:b/>
                <w:sz w:val="12"/>
                <w:szCs w:val="12"/>
              </w:rPr>
            </w:pPr>
            <w:r w:rsidRPr="0064629E">
              <w:rPr>
                <w:rFonts w:ascii="Averta" w:hAnsi="Averta"/>
                <w:b/>
                <w:sz w:val="11"/>
                <w:szCs w:val="11"/>
              </w:rPr>
              <w:t>Variación del Periodo</w:t>
            </w:r>
          </w:p>
        </w:tc>
      </w:tr>
      <w:tr w:rsidR="00B5456A" w:rsidRPr="0064629E" w14:paraId="6ECD1DB1" w14:textId="77777777" w:rsidTr="00A16586">
        <w:trPr>
          <w:cantSplit/>
          <w:trHeight w:val="20"/>
          <w:jc w:val="center"/>
        </w:trPr>
        <w:tc>
          <w:tcPr>
            <w:tcW w:w="3394" w:type="dxa"/>
            <w:gridSpan w:val="2"/>
            <w:tcBorders>
              <w:top w:val="single" w:sz="4" w:space="0" w:color="auto"/>
              <w:left w:val="single" w:sz="6" w:space="0" w:color="auto"/>
              <w:bottom w:val="dotted" w:sz="4" w:space="0" w:color="auto"/>
              <w:right w:val="single" w:sz="6" w:space="0" w:color="auto"/>
            </w:tcBorders>
            <w:shd w:val="clear" w:color="auto" w:fill="auto"/>
          </w:tcPr>
          <w:p w14:paraId="734EB85F" w14:textId="77777777" w:rsidR="00B5456A" w:rsidRPr="0064629E" w:rsidRDefault="00B5456A" w:rsidP="00A16586">
            <w:pPr>
              <w:pStyle w:val="Texto"/>
              <w:spacing w:before="10" w:after="10" w:line="140" w:lineRule="exact"/>
              <w:ind w:firstLine="0"/>
              <w:rPr>
                <w:rFonts w:ascii="Averta" w:hAnsi="Averta"/>
                <w:b/>
                <w:sz w:val="12"/>
                <w:szCs w:val="12"/>
              </w:rPr>
            </w:pPr>
            <w:r w:rsidRPr="0064629E">
              <w:rPr>
                <w:rFonts w:ascii="Averta" w:hAnsi="Averta"/>
                <w:b/>
                <w:sz w:val="12"/>
                <w:szCs w:val="12"/>
              </w:rPr>
              <w:t>ACTIVO</w:t>
            </w:r>
          </w:p>
        </w:tc>
        <w:tc>
          <w:tcPr>
            <w:tcW w:w="851" w:type="dxa"/>
            <w:tcBorders>
              <w:top w:val="single" w:sz="4" w:space="0" w:color="auto"/>
              <w:left w:val="single" w:sz="6" w:space="0" w:color="auto"/>
              <w:bottom w:val="dotted" w:sz="4" w:space="0" w:color="auto"/>
              <w:right w:val="single" w:sz="6" w:space="0" w:color="auto"/>
            </w:tcBorders>
            <w:shd w:val="clear" w:color="auto" w:fill="auto"/>
          </w:tcPr>
          <w:p w14:paraId="2E04044E"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single" w:sz="4" w:space="0" w:color="auto"/>
              <w:left w:val="single" w:sz="6" w:space="0" w:color="auto"/>
              <w:bottom w:val="dotted" w:sz="4" w:space="0" w:color="auto"/>
              <w:right w:val="single" w:sz="6" w:space="0" w:color="auto"/>
            </w:tcBorders>
            <w:shd w:val="clear" w:color="auto" w:fill="auto"/>
          </w:tcPr>
          <w:p w14:paraId="6B25FE79"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single" w:sz="4" w:space="0" w:color="auto"/>
              <w:left w:val="single" w:sz="6" w:space="0" w:color="auto"/>
              <w:bottom w:val="dotted" w:sz="4" w:space="0" w:color="auto"/>
              <w:right w:val="single" w:sz="6" w:space="0" w:color="auto"/>
            </w:tcBorders>
            <w:shd w:val="clear" w:color="auto" w:fill="auto"/>
          </w:tcPr>
          <w:p w14:paraId="2BA05581"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single" w:sz="4" w:space="0" w:color="auto"/>
              <w:left w:val="single" w:sz="6" w:space="0" w:color="auto"/>
              <w:bottom w:val="dotted" w:sz="4" w:space="0" w:color="auto"/>
              <w:right w:val="single" w:sz="6" w:space="0" w:color="auto"/>
            </w:tcBorders>
            <w:shd w:val="clear" w:color="auto" w:fill="auto"/>
          </w:tcPr>
          <w:p w14:paraId="40FCFEEB"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single" w:sz="4" w:space="0" w:color="auto"/>
              <w:left w:val="single" w:sz="6" w:space="0" w:color="auto"/>
              <w:bottom w:val="dotted" w:sz="4" w:space="0" w:color="auto"/>
              <w:right w:val="single" w:sz="6" w:space="0" w:color="auto"/>
            </w:tcBorders>
            <w:shd w:val="clear" w:color="auto" w:fill="auto"/>
          </w:tcPr>
          <w:p w14:paraId="44CC5B08"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6C48B649" w14:textId="77777777" w:rsidTr="00A16586">
        <w:trPr>
          <w:cantSplit/>
          <w:trHeight w:val="20"/>
          <w:jc w:val="center"/>
        </w:trPr>
        <w:tc>
          <w:tcPr>
            <w:tcW w:w="110" w:type="dxa"/>
            <w:tcBorders>
              <w:left w:val="single" w:sz="6" w:space="0" w:color="auto"/>
              <w:bottom w:val="dotted" w:sz="4" w:space="0" w:color="auto"/>
            </w:tcBorders>
            <w:shd w:val="clear" w:color="auto" w:fill="auto"/>
          </w:tcPr>
          <w:p w14:paraId="4DF8FCB2" w14:textId="77777777" w:rsidR="00B5456A" w:rsidRPr="0064629E" w:rsidRDefault="00B5456A" w:rsidP="00A16586">
            <w:pPr>
              <w:pStyle w:val="Texto"/>
              <w:spacing w:before="10" w:after="10" w:line="140" w:lineRule="exact"/>
              <w:ind w:firstLine="0"/>
              <w:rPr>
                <w:rFonts w:ascii="Averta" w:hAnsi="Averta"/>
                <w:b/>
                <w:sz w:val="12"/>
                <w:szCs w:val="12"/>
              </w:rPr>
            </w:pPr>
          </w:p>
        </w:tc>
        <w:tc>
          <w:tcPr>
            <w:tcW w:w="3284" w:type="dxa"/>
            <w:tcBorders>
              <w:top w:val="dotted" w:sz="4" w:space="0" w:color="auto"/>
              <w:bottom w:val="dotted" w:sz="4" w:space="0" w:color="auto"/>
              <w:right w:val="single" w:sz="6" w:space="0" w:color="auto"/>
            </w:tcBorders>
            <w:shd w:val="clear" w:color="auto" w:fill="auto"/>
          </w:tcPr>
          <w:p w14:paraId="640319FE" w14:textId="77777777" w:rsidR="00B5456A" w:rsidRPr="0064629E" w:rsidRDefault="00B5456A" w:rsidP="00A16586">
            <w:pPr>
              <w:pStyle w:val="Texto"/>
              <w:spacing w:before="10" w:after="10" w:line="140" w:lineRule="exact"/>
              <w:ind w:firstLine="0"/>
              <w:rPr>
                <w:rFonts w:ascii="Averta" w:hAnsi="Averta"/>
                <w:b/>
                <w:sz w:val="12"/>
                <w:szCs w:val="12"/>
              </w:rPr>
            </w:pPr>
            <w:r w:rsidRPr="0064629E">
              <w:rPr>
                <w:rFonts w:ascii="Averta" w:hAnsi="Averta"/>
                <w:b/>
                <w:sz w:val="12"/>
                <w:szCs w:val="12"/>
              </w:rPr>
              <w:t>Activo Circulante</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6609239A"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07A7AE3B"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46D3B465"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42BC71EA"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526AF513"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281252C8" w14:textId="77777777" w:rsidTr="00A16586">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3C860D4C" w14:textId="77777777" w:rsidR="00B5456A" w:rsidRPr="0064629E" w:rsidRDefault="00B5456A" w:rsidP="00A16586">
            <w:pPr>
              <w:pStyle w:val="Texto"/>
              <w:spacing w:before="10" w:after="10" w:line="140" w:lineRule="exact"/>
              <w:ind w:firstLine="0"/>
              <w:rPr>
                <w:rFonts w:ascii="Averta" w:hAnsi="Averta"/>
                <w:sz w:val="12"/>
                <w:szCs w:val="12"/>
              </w:rPr>
            </w:pPr>
          </w:p>
        </w:tc>
        <w:tc>
          <w:tcPr>
            <w:tcW w:w="3284" w:type="dxa"/>
            <w:tcBorders>
              <w:top w:val="dotted" w:sz="4" w:space="0" w:color="auto"/>
              <w:bottom w:val="dotted" w:sz="4" w:space="0" w:color="auto"/>
              <w:right w:val="single" w:sz="6" w:space="0" w:color="auto"/>
            </w:tcBorders>
            <w:shd w:val="clear" w:color="auto" w:fill="auto"/>
          </w:tcPr>
          <w:p w14:paraId="7DB90355" w14:textId="77777777" w:rsidR="00B5456A" w:rsidRPr="0064629E" w:rsidRDefault="00B5456A" w:rsidP="00A16586">
            <w:pPr>
              <w:pStyle w:val="Texto"/>
              <w:spacing w:before="10" w:after="10" w:line="140" w:lineRule="exact"/>
              <w:ind w:firstLine="0"/>
              <w:rPr>
                <w:rFonts w:ascii="Averta" w:hAnsi="Averta"/>
                <w:sz w:val="12"/>
                <w:szCs w:val="12"/>
              </w:rPr>
            </w:pPr>
            <w:r w:rsidRPr="0064629E">
              <w:rPr>
                <w:rFonts w:ascii="Averta" w:hAnsi="Averta"/>
                <w:sz w:val="12"/>
                <w:szCs w:val="12"/>
              </w:rPr>
              <w:t>Efectivo y Equivalentes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3DC1D535"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501D1983"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07688678"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4FFB4ED5"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770C25C8"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1E59027F" w14:textId="77777777" w:rsidTr="00A16586">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61FE9680" w14:textId="77777777" w:rsidR="00B5456A" w:rsidRPr="0064629E" w:rsidRDefault="00B5456A" w:rsidP="00A16586">
            <w:pPr>
              <w:pStyle w:val="Texto"/>
              <w:spacing w:before="10" w:after="10" w:line="140" w:lineRule="exact"/>
              <w:ind w:firstLine="0"/>
              <w:rPr>
                <w:rFonts w:ascii="Averta" w:hAnsi="Averta"/>
                <w:sz w:val="12"/>
                <w:szCs w:val="12"/>
              </w:rPr>
            </w:pPr>
          </w:p>
        </w:tc>
        <w:tc>
          <w:tcPr>
            <w:tcW w:w="3284" w:type="dxa"/>
            <w:tcBorders>
              <w:top w:val="dotted" w:sz="4" w:space="0" w:color="auto"/>
              <w:bottom w:val="dotted" w:sz="4" w:space="0" w:color="auto"/>
              <w:right w:val="single" w:sz="6" w:space="0" w:color="auto"/>
            </w:tcBorders>
            <w:shd w:val="clear" w:color="auto" w:fill="auto"/>
          </w:tcPr>
          <w:p w14:paraId="7EE09027" w14:textId="77777777" w:rsidR="00B5456A" w:rsidRPr="0064629E" w:rsidRDefault="00B5456A" w:rsidP="00A16586">
            <w:pPr>
              <w:pStyle w:val="Texto"/>
              <w:spacing w:before="10" w:after="10" w:line="140" w:lineRule="exact"/>
              <w:ind w:firstLine="0"/>
              <w:rPr>
                <w:rFonts w:ascii="Averta" w:hAnsi="Averta"/>
                <w:sz w:val="12"/>
                <w:szCs w:val="12"/>
              </w:rPr>
            </w:pPr>
            <w:r w:rsidRPr="0064629E">
              <w:rPr>
                <w:rFonts w:ascii="Averta" w:hAnsi="Averta"/>
                <w:sz w:val="12"/>
                <w:szCs w:val="12"/>
              </w:rPr>
              <w:t>Derechos a Recibir Efectivo o Equivalentes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08071857"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133D71F0"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3748BDBC"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7CA39BF3"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2BA2C47F"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189E1FA7" w14:textId="77777777" w:rsidTr="00A16586">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57C18B1E" w14:textId="77777777" w:rsidR="00B5456A" w:rsidRPr="0064629E" w:rsidRDefault="00B5456A" w:rsidP="00A16586">
            <w:pPr>
              <w:pStyle w:val="Texto"/>
              <w:spacing w:before="10" w:after="10" w:line="140" w:lineRule="exact"/>
              <w:ind w:firstLine="0"/>
              <w:rPr>
                <w:rFonts w:ascii="Averta" w:hAnsi="Averta"/>
                <w:sz w:val="12"/>
                <w:szCs w:val="12"/>
              </w:rPr>
            </w:pPr>
          </w:p>
        </w:tc>
        <w:tc>
          <w:tcPr>
            <w:tcW w:w="3284" w:type="dxa"/>
            <w:tcBorders>
              <w:top w:val="dotted" w:sz="4" w:space="0" w:color="auto"/>
              <w:bottom w:val="dotted" w:sz="4" w:space="0" w:color="auto"/>
              <w:right w:val="single" w:sz="6" w:space="0" w:color="auto"/>
            </w:tcBorders>
            <w:shd w:val="clear" w:color="auto" w:fill="auto"/>
          </w:tcPr>
          <w:p w14:paraId="3702D497" w14:textId="77777777" w:rsidR="00B5456A" w:rsidRPr="0064629E" w:rsidRDefault="00B5456A" w:rsidP="00A16586">
            <w:pPr>
              <w:pStyle w:val="Texto"/>
              <w:spacing w:before="10" w:after="10" w:line="140" w:lineRule="exact"/>
              <w:ind w:firstLine="0"/>
              <w:rPr>
                <w:rFonts w:ascii="Averta" w:hAnsi="Averta"/>
                <w:sz w:val="12"/>
                <w:szCs w:val="12"/>
              </w:rPr>
            </w:pPr>
            <w:r w:rsidRPr="0064629E">
              <w:rPr>
                <w:rFonts w:ascii="Averta" w:hAnsi="Averta"/>
                <w:sz w:val="12"/>
                <w:szCs w:val="12"/>
              </w:rPr>
              <w:t>Derechos a Recibir Bienes o Servicios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02A284C5"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2FCC19DD"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4408F1C7"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26303C81"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238DF935"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59230EF3" w14:textId="77777777" w:rsidTr="00A16586">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05310265" w14:textId="77777777" w:rsidR="00B5456A" w:rsidRPr="0064629E" w:rsidRDefault="00B5456A" w:rsidP="00A16586">
            <w:pPr>
              <w:pStyle w:val="Texto"/>
              <w:spacing w:before="10" w:after="10" w:line="140" w:lineRule="exact"/>
              <w:ind w:firstLine="0"/>
              <w:rPr>
                <w:rFonts w:ascii="Averta" w:hAnsi="Averta"/>
                <w:sz w:val="12"/>
                <w:szCs w:val="12"/>
              </w:rPr>
            </w:pPr>
          </w:p>
        </w:tc>
        <w:tc>
          <w:tcPr>
            <w:tcW w:w="3284" w:type="dxa"/>
            <w:tcBorders>
              <w:top w:val="dotted" w:sz="4" w:space="0" w:color="auto"/>
              <w:bottom w:val="dotted" w:sz="4" w:space="0" w:color="auto"/>
              <w:right w:val="single" w:sz="6" w:space="0" w:color="auto"/>
            </w:tcBorders>
            <w:shd w:val="clear" w:color="auto" w:fill="auto"/>
          </w:tcPr>
          <w:p w14:paraId="44357D0F" w14:textId="77777777" w:rsidR="00B5456A" w:rsidRPr="0064629E" w:rsidRDefault="00B5456A" w:rsidP="00A16586">
            <w:pPr>
              <w:pStyle w:val="Texto"/>
              <w:spacing w:before="10" w:after="10" w:line="140" w:lineRule="exact"/>
              <w:ind w:firstLine="0"/>
              <w:rPr>
                <w:rFonts w:ascii="Averta" w:hAnsi="Averta"/>
                <w:sz w:val="12"/>
                <w:szCs w:val="12"/>
              </w:rPr>
            </w:pPr>
            <w:r w:rsidRPr="0064629E">
              <w:rPr>
                <w:rFonts w:ascii="Averta" w:hAnsi="Averta"/>
                <w:sz w:val="12"/>
                <w:szCs w:val="12"/>
              </w:rPr>
              <w:t>Inventarios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530B9445"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7E440383"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1247C0BD"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65B9C7C8"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23323B8B"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51A7421C" w14:textId="77777777" w:rsidTr="00A16586">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310156BF" w14:textId="77777777" w:rsidR="00B5456A" w:rsidRPr="0064629E" w:rsidRDefault="00B5456A" w:rsidP="00A16586">
            <w:pPr>
              <w:pStyle w:val="Texto"/>
              <w:spacing w:before="10" w:after="10" w:line="140" w:lineRule="exact"/>
              <w:ind w:firstLine="0"/>
              <w:rPr>
                <w:rFonts w:ascii="Averta" w:hAnsi="Averta"/>
                <w:sz w:val="12"/>
                <w:szCs w:val="12"/>
              </w:rPr>
            </w:pPr>
          </w:p>
        </w:tc>
        <w:tc>
          <w:tcPr>
            <w:tcW w:w="3284" w:type="dxa"/>
            <w:tcBorders>
              <w:top w:val="dotted" w:sz="4" w:space="0" w:color="auto"/>
              <w:bottom w:val="dotted" w:sz="4" w:space="0" w:color="auto"/>
              <w:right w:val="single" w:sz="6" w:space="0" w:color="auto"/>
            </w:tcBorders>
            <w:shd w:val="clear" w:color="auto" w:fill="auto"/>
          </w:tcPr>
          <w:p w14:paraId="1B69A864" w14:textId="77777777" w:rsidR="00B5456A" w:rsidRPr="0064629E" w:rsidRDefault="00B5456A" w:rsidP="00A16586">
            <w:pPr>
              <w:pStyle w:val="Texto"/>
              <w:spacing w:before="10" w:after="10" w:line="140" w:lineRule="exact"/>
              <w:ind w:firstLine="0"/>
              <w:rPr>
                <w:rFonts w:ascii="Averta" w:hAnsi="Averta"/>
                <w:sz w:val="12"/>
                <w:szCs w:val="12"/>
              </w:rPr>
            </w:pPr>
            <w:r w:rsidRPr="0064629E">
              <w:rPr>
                <w:rFonts w:ascii="Averta" w:hAnsi="Averta"/>
                <w:sz w:val="12"/>
                <w:szCs w:val="12"/>
              </w:rPr>
              <w:t>Almacenes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3F6DD759"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73EB550F"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262B1796"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5E34A823"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25232DF8"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2CE662FB" w14:textId="77777777" w:rsidTr="00A16586">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189FFCCC" w14:textId="77777777" w:rsidR="00B5456A" w:rsidRPr="0064629E" w:rsidRDefault="00B5456A" w:rsidP="00A16586">
            <w:pPr>
              <w:pStyle w:val="Texto"/>
              <w:spacing w:before="10" w:after="10" w:line="140" w:lineRule="exact"/>
              <w:ind w:firstLine="0"/>
              <w:rPr>
                <w:rFonts w:ascii="Averta" w:hAnsi="Averta"/>
                <w:sz w:val="12"/>
                <w:szCs w:val="12"/>
              </w:rPr>
            </w:pPr>
          </w:p>
        </w:tc>
        <w:tc>
          <w:tcPr>
            <w:tcW w:w="3284" w:type="dxa"/>
            <w:tcBorders>
              <w:top w:val="dotted" w:sz="4" w:space="0" w:color="auto"/>
              <w:bottom w:val="dotted" w:sz="4" w:space="0" w:color="auto"/>
              <w:right w:val="single" w:sz="6" w:space="0" w:color="auto"/>
            </w:tcBorders>
            <w:shd w:val="clear" w:color="auto" w:fill="auto"/>
          </w:tcPr>
          <w:p w14:paraId="4CB1E2AB" w14:textId="77777777" w:rsidR="00B5456A" w:rsidRPr="0064629E" w:rsidRDefault="00B5456A" w:rsidP="00A16586">
            <w:pPr>
              <w:pStyle w:val="Texto"/>
              <w:spacing w:before="10" w:after="10" w:line="140" w:lineRule="exact"/>
              <w:ind w:firstLine="0"/>
              <w:rPr>
                <w:rFonts w:ascii="Averta" w:hAnsi="Averta"/>
                <w:sz w:val="12"/>
                <w:szCs w:val="12"/>
              </w:rPr>
            </w:pPr>
            <w:r w:rsidRPr="0064629E">
              <w:rPr>
                <w:rFonts w:ascii="Averta" w:hAnsi="Averta"/>
                <w:sz w:val="12"/>
                <w:szCs w:val="12"/>
              </w:rPr>
              <w:t>Estimación por Pérdida o Deterioro de Activos Circulantes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5F519BAD"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58CE28B8"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77FCF1C2"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3DD3944A"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78ECBB9D"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447117F6" w14:textId="77777777" w:rsidTr="00A16586">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1D701539" w14:textId="77777777" w:rsidR="00B5456A" w:rsidRPr="0064629E" w:rsidRDefault="00B5456A" w:rsidP="00A16586">
            <w:pPr>
              <w:pStyle w:val="Texto"/>
              <w:spacing w:before="10" w:after="10" w:line="140" w:lineRule="exact"/>
              <w:ind w:firstLine="0"/>
              <w:rPr>
                <w:rFonts w:ascii="Averta" w:hAnsi="Averta"/>
                <w:sz w:val="12"/>
                <w:szCs w:val="12"/>
              </w:rPr>
            </w:pPr>
          </w:p>
        </w:tc>
        <w:tc>
          <w:tcPr>
            <w:tcW w:w="3284" w:type="dxa"/>
            <w:tcBorders>
              <w:top w:val="dotted" w:sz="4" w:space="0" w:color="auto"/>
              <w:bottom w:val="dotted" w:sz="4" w:space="0" w:color="auto"/>
              <w:right w:val="single" w:sz="6" w:space="0" w:color="auto"/>
            </w:tcBorders>
            <w:shd w:val="clear" w:color="auto" w:fill="auto"/>
          </w:tcPr>
          <w:p w14:paraId="6FEADD9B" w14:textId="77777777" w:rsidR="00B5456A" w:rsidRPr="0064629E" w:rsidRDefault="00B5456A" w:rsidP="00A16586">
            <w:pPr>
              <w:pStyle w:val="Texto"/>
              <w:spacing w:before="10" w:after="10" w:line="140" w:lineRule="exact"/>
              <w:ind w:firstLine="0"/>
              <w:rPr>
                <w:rFonts w:ascii="Averta" w:hAnsi="Averta"/>
                <w:sz w:val="12"/>
                <w:szCs w:val="12"/>
              </w:rPr>
            </w:pPr>
            <w:r w:rsidRPr="0064629E">
              <w:rPr>
                <w:rFonts w:ascii="Averta" w:hAnsi="Averta"/>
                <w:sz w:val="12"/>
                <w:szCs w:val="12"/>
              </w:rPr>
              <w:t>Otros Activos Circulantes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20448277"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7F4DCC25"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669D9B21"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47552C36"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298DEAB0"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676B3136" w14:textId="77777777" w:rsidTr="00A16586">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41B110C8" w14:textId="77777777" w:rsidR="00B5456A" w:rsidRPr="0064629E" w:rsidRDefault="00B5456A" w:rsidP="00A16586">
            <w:pPr>
              <w:pStyle w:val="Texto"/>
              <w:spacing w:before="10" w:after="10" w:line="140" w:lineRule="exact"/>
              <w:ind w:firstLine="0"/>
              <w:rPr>
                <w:rFonts w:ascii="Averta" w:hAnsi="Averta"/>
                <w:b/>
                <w:sz w:val="12"/>
                <w:szCs w:val="12"/>
              </w:rPr>
            </w:pPr>
          </w:p>
        </w:tc>
        <w:tc>
          <w:tcPr>
            <w:tcW w:w="3284" w:type="dxa"/>
            <w:tcBorders>
              <w:top w:val="dotted" w:sz="4" w:space="0" w:color="auto"/>
              <w:bottom w:val="dotted" w:sz="4" w:space="0" w:color="auto"/>
              <w:right w:val="single" w:sz="6" w:space="0" w:color="auto"/>
            </w:tcBorders>
            <w:shd w:val="clear" w:color="auto" w:fill="auto"/>
          </w:tcPr>
          <w:p w14:paraId="40DDAF62" w14:textId="77777777" w:rsidR="00B5456A" w:rsidRPr="0064629E" w:rsidRDefault="00B5456A" w:rsidP="00A16586">
            <w:pPr>
              <w:pStyle w:val="Texto"/>
              <w:spacing w:before="10" w:after="10" w:line="140" w:lineRule="exact"/>
              <w:ind w:firstLine="0"/>
              <w:rPr>
                <w:rFonts w:ascii="Averta" w:hAnsi="Averta"/>
                <w:b/>
                <w:sz w:val="12"/>
                <w:szCs w:val="12"/>
              </w:rPr>
            </w:pPr>
            <w:r w:rsidRPr="0064629E">
              <w:rPr>
                <w:rFonts w:ascii="Averta" w:hAnsi="Averta"/>
                <w:b/>
                <w:sz w:val="12"/>
                <w:szCs w:val="12"/>
              </w:rPr>
              <w:t>Activo No Circulante</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139E1D91"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33E10AC9"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5B6782F5"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2D17C4DA"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03E79C7E"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72F61753" w14:textId="77777777" w:rsidTr="00A16586">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164BE19A" w14:textId="77777777" w:rsidR="00B5456A" w:rsidRPr="0064629E" w:rsidRDefault="00B5456A" w:rsidP="00A16586">
            <w:pPr>
              <w:pStyle w:val="Texto"/>
              <w:spacing w:before="10" w:after="10" w:line="140" w:lineRule="exact"/>
              <w:ind w:firstLine="0"/>
              <w:rPr>
                <w:rFonts w:ascii="Averta" w:hAnsi="Averta"/>
                <w:sz w:val="12"/>
                <w:szCs w:val="12"/>
              </w:rPr>
            </w:pPr>
          </w:p>
        </w:tc>
        <w:tc>
          <w:tcPr>
            <w:tcW w:w="3284" w:type="dxa"/>
            <w:tcBorders>
              <w:top w:val="dotted" w:sz="4" w:space="0" w:color="auto"/>
              <w:bottom w:val="dotted" w:sz="4" w:space="0" w:color="auto"/>
              <w:right w:val="single" w:sz="6" w:space="0" w:color="auto"/>
            </w:tcBorders>
            <w:shd w:val="clear" w:color="auto" w:fill="auto"/>
          </w:tcPr>
          <w:p w14:paraId="781A8385" w14:textId="77777777" w:rsidR="00B5456A" w:rsidRPr="0064629E" w:rsidRDefault="00B5456A" w:rsidP="00A16586">
            <w:pPr>
              <w:pStyle w:val="Texto"/>
              <w:spacing w:before="10" w:after="10" w:line="140" w:lineRule="exact"/>
              <w:ind w:firstLine="0"/>
              <w:rPr>
                <w:rFonts w:ascii="Averta" w:hAnsi="Averta"/>
                <w:sz w:val="12"/>
                <w:szCs w:val="12"/>
              </w:rPr>
            </w:pPr>
            <w:r w:rsidRPr="0064629E">
              <w:rPr>
                <w:rFonts w:ascii="Averta" w:hAnsi="Averta"/>
                <w:sz w:val="12"/>
                <w:szCs w:val="12"/>
              </w:rPr>
              <w:t>Inversiones Financieras a Largo Plazo</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2C347676"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73B14B21"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739C2F04"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49C49A5F"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16631A56"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2BF14AE0" w14:textId="77777777" w:rsidTr="00A16586">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65E9D34C" w14:textId="77777777" w:rsidR="00B5456A" w:rsidRPr="0064629E" w:rsidRDefault="00B5456A" w:rsidP="00A16586">
            <w:pPr>
              <w:pStyle w:val="Texto"/>
              <w:spacing w:before="10" w:after="10" w:line="140" w:lineRule="exact"/>
              <w:ind w:firstLine="0"/>
              <w:rPr>
                <w:rFonts w:ascii="Averta" w:hAnsi="Averta"/>
                <w:sz w:val="12"/>
                <w:szCs w:val="12"/>
              </w:rPr>
            </w:pPr>
          </w:p>
        </w:tc>
        <w:tc>
          <w:tcPr>
            <w:tcW w:w="3284" w:type="dxa"/>
            <w:tcBorders>
              <w:top w:val="dotted" w:sz="4" w:space="0" w:color="auto"/>
              <w:bottom w:val="dotted" w:sz="4" w:space="0" w:color="auto"/>
              <w:right w:val="single" w:sz="6" w:space="0" w:color="auto"/>
            </w:tcBorders>
            <w:shd w:val="clear" w:color="auto" w:fill="auto"/>
          </w:tcPr>
          <w:p w14:paraId="565BE619" w14:textId="77777777" w:rsidR="00B5456A" w:rsidRPr="0064629E" w:rsidRDefault="00B5456A" w:rsidP="00A16586">
            <w:pPr>
              <w:pStyle w:val="Texto"/>
              <w:spacing w:before="10" w:after="10" w:line="140" w:lineRule="exact"/>
              <w:ind w:firstLine="0"/>
              <w:rPr>
                <w:rFonts w:ascii="Averta" w:hAnsi="Averta"/>
                <w:sz w:val="12"/>
                <w:szCs w:val="12"/>
              </w:rPr>
            </w:pPr>
            <w:r w:rsidRPr="0064629E">
              <w:rPr>
                <w:rFonts w:ascii="Averta" w:hAnsi="Averta"/>
                <w:sz w:val="12"/>
                <w:szCs w:val="12"/>
              </w:rPr>
              <w:t>Derechos a Recibir Efectivo o Equivalentes a Largo Plazo</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1E971E9B"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267DEBC3"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47CA6E4F"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3BF697B4"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7E26A768"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162B6D26" w14:textId="77777777" w:rsidTr="00A16586">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62D24439" w14:textId="77777777" w:rsidR="00B5456A" w:rsidRPr="0064629E" w:rsidRDefault="00B5456A" w:rsidP="00A16586">
            <w:pPr>
              <w:pStyle w:val="Texto"/>
              <w:spacing w:before="10" w:after="10" w:line="140" w:lineRule="exact"/>
              <w:ind w:firstLine="0"/>
              <w:rPr>
                <w:rFonts w:ascii="Averta" w:hAnsi="Averta"/>
                <w:sz w:val="12"/>
                <w:szCs w:val="12"/>
              </w:rPr>
            </w:pPr>
          </w:p>
        </w:tc>
        <w:tc>
          <w:tcPr>
            <w:tcW w:w="3284" w:type="dxa"/>
            <w:tcBorders>
              <w:top w:val="dotted" w:sz="4" w:space="0" w:color="auto"/>
              <w:bottom w:val="dotted" w:sz="4" w:space="0" w:color="auto"/>
              <w:right w:val="single" w:sz="6" w:space="0" w:color="auto"/>
            </w:tcBorders>
            <w:shd w:val="clear" w:color="auto" w:fill="auto"/>
          </w:tcPr>
          <w:p w14:paraId="3790182C" w14:textId="77777777" w:rsidR="00B5456A" w:rsidRPr="0064629E" w:rsidRDefault="00B5456A" w:rsidP="00A16586">
            <w:pPr>
              <w:pStyle w:val="Texto"/>
              <w:spacing w:before="10" w:after="10" w:line="140" w:lineRule="exact"/>
              <w:ind w:firstLine="0"/>
              <w:rPr>
                <w:rFonts w:ascii="Averta" w:hAnsi="Averta"/>
                <w:sz w:val="12"/>
                <w:szCs w:val="12"/>
              </w:rPr>
            </w:pPr>
            <w:r w:rsidRPr="0064629E">
              <w:rPr>
                <w:rFonts w:ascii="Averta" w:hAnsi="Averta"/>
                <w:sz w:val="12"/>
                <w:szCs w:val="12"/>
              </w:rPr>
              <w:t>Bienes Inmuebles, Infraestructura y Construcciones en Proceso</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2DFC252E"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3D2B1D58"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3A118552"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4D347826"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70F23014"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61822287" w14:textId="77777777" w:rsidTr="00A16586">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1B070447" w14:textId="77777777" w:rsidR="00B5456A" w:rsidRPr="0064629E" w:rsidRDefault="00B5456A" w:rsidP="00A16586">
            <w:pPr>
              <w:pStyle w:val="Texto"/>
              <w:spacing w:before="10" w:after="10" w:line="140" w:lineRule="exact"/>
              <w:ind w:firstLine="0"/>
              <w:rPr>
                <w:rFonts w:ascii="Averta" w:hAnsi="Averta"/>
                <w:sz w:val="12"/>
                <w:szCs w:val="12"/>
              </w:rPr>
            </w:pPr>
          </w:p>
        </w:tc>
        <w:tc>
          <w:tcPr>
            <w:tcW w:w="3284" w:type="dxa"/>
            <w:tcBorders>
              <w:top w:val="dotted" w:sz="4" w:space="0" w:color="auto"/>
              <w:bottom w:val="dotted" w:sz="4" w:space="0" w:color="auto"/>
              <w:right w:val="single" w:sz="6" w:space="0" w:color="auto"/>
            </w:tcBorders>
            <w:shd w:val="clear" w:color="auto" w:fill="auto"/>
          </w:tcPr>
          <w:p w14:paraId="773BD77B" w14:textId="77777777" w:rsidR="00B5456A" w:rsidRPr="0064629E" w:rsidRDefault="00B5456A" w:rsidP="00A16586">
            <w:pPr>
              <w:pStyle w:val="Texto"/>
              <w:spacing w:before="10" w:after="10" w:line="140" w:lineRule="exact"/>
              <w:ind w:firstLine="0"/>
              <w:rPr>
                <w:rFonts w:ascii="Averta" w:hAnsi="Averta"/>
                <w:sz w:val="12"/>
                <w:szCs w:val="12"/>
              </w:rPr>
            </w:pPr>
            <w:r w:rsidRPr="0064629E">
              <w:rPr>
                <w:rFonts w:ascii="Averta" w:hAnsi="Averta"/>
                <w:sz w:val="12"/>
                <w:szCs w:val="12"/>
              </w:rPr>
              <w:t>Bienes Muebles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4DC672A8"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5129834D"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409F0CDF"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30BD9011"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734CB9D5"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6E1BFA3B" w14:textId="77777777" w:rsidTr="00A16586">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58738283" w14:textId="77777777" w:rsidR="00B5456A" w:rsidRPr="0064629E" w:rsidRDefault="00B5456A" w:rsidP="00A16586">
            <w:pPr>
              <w:pStyle w:val="Texto"/>
              <w:spacing w:before="10" w:after="10" w:line="140" w:lineRule="exact"/>
              <w:ind w:firstLine="0"/>
              <w:rPr>
                <w:rFonts w:ascii="Averta" w:hAnsi="Averta"/>
                <w:sz w:val="12"/>
                <w:szCs w:val="12"/>
              </w:rPr>
            </w:pPr>
          </w:p>
        </w:tc>
        <w:tc>
          <w:tcPr>
            <w:tcW w:w="3284" w:type="dxa"/>
            <w:tcBorders>
              <w:top w:val="dotted" w:sz="4" w:space="0" w:color="auto"/>
              <w:bottom w:val="dotted" w:sz="4" w:space="0" w:color="auto"/>
              <w:right w:val="single" w:sz="6" w:space="0" w:color="auto"/>
            </w:tcBorders>
            <w:shd w:val="clear" w:color="auto" w:fill="auto"/>
          </w:tcPr>
          <w:p w14:paraId="6262C3E3" w14:textId="77777777" w:rsidR="00B5456A" w:rsidRPr="0064629E" w:rsidRDefault="00B5456A" w:rsidP="00A16586">
            <w:pPr>
              <w:pStyle w:val="Texto"/>
              <w:spacing w:before="10" w:after="10" w:line="140" w:lineRule="exact"/>
              <w:ind w:firstLine="0"/>
              <w:rPr>
                <w:rFonts w:ascii="Averta" w:hAnsi="Averta"/>
                <w:sz w:val="12"/>
                <w:szCs w:val="12"/>
              </w:rPr>
            </w:pPr>
            <w:r w:rsidRPr="0064629E">
              <w:rPr>
                <w:rFonts w:ascii="Averta" w:hAnsi="Averta"/>
                <w:sz w:val="12"/>
                <w:szCs w:val="12"/>
              </w:rPr>
              <w:t>Activos Intangibles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0201D5AD"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1B6F0B24"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0E0B2DE3"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5DEC24B8"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47499D15"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3996CA4E" w14:textId="77777777" w:rsidTr="00A16586">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425B8DD6" w14:textId="77777777" w:rsidR="00B5456A" w:rsidRPr="0064629E" w:rsidRDefault="00B5456A" w:rsidP="00A16586">
            <w:pPr>
              <w:pStyle w:val="Texto"/>
              <w:spacing w:before="10" w:after="10" w:line="140" w:lineRule="exact"/>
              <w:ind w:firstLine="0"/>
              <w:rPr>
                <w:rFonts w:ascii="Averta" w:hAnsi="Averta"/>
                <w:sz w:val="12"/>
                <w:szCs w:val="12"/>
              </w:rPr>
            </w:pPr>
          </w:p>
        </w:tc>
        <w:tc>
          <w:tcPr>
            <w:tcW w:w="3284" w:type="dxa"/>
            <w:tcBorders>
              <w:top w:val="dotted" w:sz="4" w:space="0" w:color="auto"/>
              <w:bottom w:val="dotted" w:sz="4" w:space="0" w:color="auto"/>
              <w:right w:val="single" w:sz="6" w:space="0" w:color="auto"/>
            </w:tcBorders>
            <w:shd w:val="clear" w:color="auto" w:fill="auto"/>
          </w:tcPr>
          <w:p w14:paraId="4D5D33DE" w14:textId="77777777" w:rsidR="00B5456A" w:rsidRPr="0064629E" w:rsidRDefault="00B5456A" w:rsidP="00A16586">
            <w:pPr>
              <w:pStyle w:val="Texto"/>
              <w:spacing w:before="10" w:after="10" w:line="140" w:lineRule="exact"/>
              <w:ind w:firstLine="0"/>
              <w:rPr>
                <w:rFonts w:ascii="Averta" w:hAnsi="Averta"/>
                <w:sz w:val="12"/>
                <w:szCs w:val="12"/>
              </w:rPr>
            </w:pPr>
            <w:r w:rsidRPr="0064629E">
              <w:rPr>
                <w:rFonts w:ascii="Averta" w:hAnsi="Averta"/>
                <w:sz w:val="12"/>
                <w:szCs w:val="12"/>
              </w:rPr>
              <w:t>Depreciación, Deterioro y Amortización Acumulada de Bienes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0B9B9F6C"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6C3FA88E"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613243DF"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6062BE9E"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47378FDC"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6B86783F" w14:textId="77777777" w:rsidTr="00A16586">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68DBF4F0" w14:textId="77777777" w:rsidR="00B5456A" w:rsidRPr="0064629E" w:rsidRDefault="00B5456A" w:rsidP="00A16586">
            <w:pPr>
              <w:pStyle w:val="Texto"/>
              <w:spacing w:before="10" w:after="10" w:line="140" w:lineRule="exact"/>
              <w:ind w:firstLine="0"/>
              <w:rPr>
                <w:rFonts w:ascii="Averta" w:hAnsi="Averta"/>
                <w:sz w:val="12"/>
                <w:szCs w:val="12"/>
              </w:rPr>
            </w:pPr>
          </w:p>
        </w:tc>
        <w:tc>
          <w:tcPr>
            <w:tcW w:w="3284" w:type="dxa"/>
            <w:tcBorders>
              <w:top w:val="dotted" w:sz="4" w:space="0" w:color="auto"/>
              <w:bottom w:val="dotted" w:sz="4" w:space="0" w:color="auto"/>
              <w:right w:val="single" w:sz="6" w:space="0" w:color="auto"/>
            </w:tcBorders>
            <w:shd w:val="clear" w:color="auto" w:fill="auto"/>
          </w:tcPr>
          <w:p w14:paraId="59509CE3" w14:textId="77777777" w:rsidR="00B5456A" w:rsidRPr="0064629E" w:rsidRDefault="00B5456A" w:rsidP="00A16586">
            <w:pPr>
              <w:pStyle w:val="Texto"/>
              <w:spacing w:before="10" w:after="10" w:line="140" w:lineRule="exact"/>
              <w:ind w:firstLine="0"/>
              <w:rPr>
                <w:rFonts w:ascii="Averta" w:hAnsi="Averta"/>
                <w:sz w:val="12"/>
                <w:szCs w:val="12"/>
              </w:rPr>
            </w:pPr>
            <w:r w:rsidRPr="0064629E">
              <w:rPr>
                <w:rFonts w:ascii="Averta" w:hAnsi="Averta"/>
                <w:sz w:val="12"/>
                <w:szCs w:val="12"/>
              </w:rPr>
              <w:t>Activos Diferidos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049F9A6B"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79F3A833"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1388A89D"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7CB93AB7"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690E7AB6"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30153D15" w14:textId="77777777" w:rsidTr="00A16586">
        <w:trPr>
          <w:cantSplit/>
          <w:trHeight w:val="20"/>
          <w:jc w:val="center"/>
        </w:trPr>
        <w:tc>
          <w:tcPr>
            <w:tcW w:w="110" w:type="dxa"/>
            <w:tcBorders>
              <w:top w:val="dotted" w:sz="4" w:space="0" w:color="auto"/>
              <w:left w:val="single" w:sz="6" w:space="0" w:color="auto"/>
              <w:bottom w:val="dotted" w:sz="4" w:space="0" w:color="auto"/>
            </w:tcBorders>
            <w:shd w:val="clear" w:color="auto" w:fill="auto"/>
          </w:tcPr>
          <w:p w14:paraId="20C00AD1" w14:textId="77777777" w:rsidR="00B5456A" w:rsidRPr="0064629E" w:rsidRDefault="00B5456A" w:rsidP="00A16586">
            <w:pPr>
              <w:pStyle w:val="Texto"/>
              <w:spacing w:before="10" w:after="10" w:line="140" w:lineRule="exact"/>
              <w:ind w:firstLine="0"/>
              <w:rPr>
                <w:rFonts w:ascii="Averta" w:hAnsi="Averta"/>
                <w:sz w:val="12"/>
                <w:szCs w:val="12"/>
              </w:rPr>
            </w:pPr>
          </w:p>
        </w:tc>
        <w:tc>
          <w:tcPr>
            <w:tcW w:w="3284" w:type="dxa"/>
            <w:tcBorders>
              <w:top w:val="dotted" w:sz="4" w:space="0" w:color="auto"/>
              <w:bottom w:val="dotted" w:sz="4" w:space="0" w:color="auto"/>
              <w:right w:val="single" w:sz="6" w:space="0" w:color="auto"/>
            </w:tcBorders>
            <w:shd w:val="clear" w:color="auto" w:fill="auto"/>
          </w:tcPr>
          <w:p w14:paraId="026BA635" w14:textId="77777777" w:rsidR="00B5456A" w:rsidRPr="0064629E" w:rsidRDefault="00B5456A" w:rsidP="00A16586">
            <w:pPr>
              <w:pStyle w:val="Texto"/>
              <w:spacing w:before="10" w:after="10" w:line="140" w:lineRule="exact"/>
              <w:ind w:firstLine="0"/>
              <w:rPr>
                <w:rFonts w:ascii="Averta" w:hAnsi="Averta"/>
                <w:sz w:val="12"/>
                <w:szCs w:val="12"/>
              </w:rPr>
            </w:pPr>
            <w:r w:rsidRPr="0064629E">
              <w:rPr>
                <w:rFonts w:ascii="Averta" w:hAnsi="Averta"/>
                <w:sz w:val="12"/>
                <w:szCs w:val="12"/>
              </w:rPr>
              <w:t>Estimación por Pérdida o Deterioro de Activos no Circulantes</w:t>
            </w:r>
          </w:p>
        </w:tc>
        <w:tc>
          <w:tcPr>
            <w:tcW w:w="851" w:type="dxa"/>
            <w:tcBorders>
              <w:top w:val="dotted" w:sz="4" w:space="0" w:color="auto"/>
              <w:left w:val="single" w:sz="6" w:space="0" w:color="auto"/>
              <w:bottom w:val="dotted" w:sz="4" w:space="0" w:color="auto"/>
              <w:right w:val="single" w:sz="6" w:space="0" w:color="auto"/>
            </w:tcBorders>
            <w:shd w:val="clear" w:color="auto" w:fill="auto"/>
          </w:tcPr>
          <w:p w14:paraId="76D3EE28"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dotted" w:sz="4" w:space="0" w:color="auto"/>
              <w:right w:val="single" w:sz="6" w:space="0" w:color="auto"/>
            </w:tcBorders>
            <w:shd w:val="clear" w:color="auto" w:fill="auto"/>
          </w:tcPr>
          <w:p w14:paraId="3B64697F"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dotted" w:sz="4" w:space="0" w:color="auto"/>
              <w:right w:val="single" w:sz="6" w:space="0" w:color="auto"/>
            </w:tcBorders>
            <w:shd w:val="clear" w:color="auto" w:fill="auto"/>
          </w:tcPr>
          <w:p w14:paraId="16300C60"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dotted" w:sz="4" w:space="0" w:color="auto"/>
              <w:right w:val="single" w:sz="6" w:space="0" w:color="auto"/>
            </w:tcBorders>
            <w:shd w:val="clear" w:color="auto" w:fill="auto"/>
          </w:tcPr>
          <w:p w14:paraId="4C576D2E"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dotted" w:sz="4" w:space="0" w:color="auto"/>
              <w:right w:val="single" w:sz="6" w:space="0" w:color="auto"/>
            </w:tcBorders>
            <w:shd w:val="clear" w:color="auto" w:fill="auto"/>
          </w:tcPr>
          <w:p w14:paraId="5104614A"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r w:rsidR="00B5456A" w:rsidRPr="0064629E" w14:paraId="58AB6211" w14:textId="77777777" w:rsidTr="00A16586">
        <w:trPr>
          <w:cantSplit/>
          <w:trHeight w:val="20"/>
          <w:jc w:val="center"/>
        </w:trPr>
        <w:tc>
          <w:tcPr>
            <w:tcW w:w="110" w:type="dxa"/>
            <w:tcBorders>
              <w:top w:val="dotted" w:sz="4" w:space="0" w:color="auto"/>
              <w:left w:val="single" w:sz="6" w:space="0" w:color="auto"/>
              <w:bottom w:val="single" w:sz="4" w:space="0" w:color="auto"/>
            </w:tcBorders>
            <w:shd w:val="clear" w:color="auto" w:fill="auto"/>
          </w:tcPr>
          <w:p w14:paraId="39D5295E" w14:textId="77777777" w:rsidR="00B5456A" w:rsidRPr="0064629E" w:rsidRDefault="00B5456A" w:rsidP="00A16586">
            <w:pPr>
              <w:pStyle w:val="Texto"/>
              <w:spacing w:before="10" w:after="10" w:line="140" w:lineRule="exact"/>
              <w:ind w:firstLine="0"/>
              <w:rPr>
                <w:rFonts w:ascii="Averta" w:hAnsi="Averta"/>
                <w:sz w:val="12"/>
                <w:szCs w:val="12"/>
              </w:rPr>
            </w:pPr>
          </w:p>
        </w:tc>
        <w:tc>
          <w:tcPr>
            <w:tcW w:w="3284" w:type="dxa"/>
            <w:tcBorders>
              <w:top w:val="dotted" w:sz="4" w:space="0" w:color="auto"/>
              <w:bottom w:val="single" w:sz="4" w:space="0" w:color="auto"/>
              <w:right w:val="single" w:sz="6" w:space="0" w:color="auto"/>
            </w:tcBorders>
            <w:shd w:val="clear" w:color="auto" w:fill="auto"/>
          </w:tcPr>
          <w:p w14:paraId="41A0D3B7" w14:textId="77777777" w:rsidR="00B5456A" w:rsidRPr="0064629E" w:rsidRDefault="00B5456A" w:rsidP="00A16586">
            <w:pPr>
              <w:pStyle w:val="Texto"/>
              <w:spacing w:before="10" w:after="10" w:line="140" w:lineRule="exact"/>
              <w:ind w:firstLine="0"/>
              <w:rPr>
                <w:rFonts w:ascii="Averta" w:hAnsi="Averta"/>
                <w:sz w:val="12"/>
                <w:szCs w:val="12"/>
              </w:rPr>
            </w:pPr>
            <w:r w:rsidRPr="0064629E">
              <w:rPr>
                <w:rFonts w:ascii="Averta" w:hAnsi="Averta"/>
                <w:sz w:val="12"/>
                <w:szCs w:val="12"/>
              </w:rPr>
              <w:t>Otros Activos no Circulantes</w:t>
            </w:r>
          </w:p>
        </w:tc>
        <w:tc>
          <w:tcPr>
            <w:tcW w:w="851" w:type="dxa"/>
            <w:tcBorders>
              <w:top w:val="dotted" w:sz="4" w:space="0" w:color="auto"/>
              <w:left w:val="single" w:sz="6" w:space="0" w:color="auto"/>
              <w:bottom w:val="single" w:sz="4" w:space="0" w:color="auto"/>
              <w:right w:val="single" w:sz="6" w:space="0" w:color="auto"/>
            </w:tcBorders>
            <w:shd w:val="clear" w:color="auto" w:fill="auto"/>
          </w:tcPr>
          <w:p w14:paraId="51E6E1C8"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134" w:type="dxa"/>
            <w:tcBorders>
              <w:top w:val="dotted" w:sz="4" w:space="0" w:color="auto"/>
              <w:left w:val="single" w:sz="6" w:space="0" w:color="auto"/>
              <w:bottom w:val="single" w:sz="4" w:space="0" w:color="auto"/>
              <w:right w:val="single" w:sz="6" w:space="0" w:color="auto"/>
            </w:tcBorders>
            <w:shd w:val="clear" w:color="auto" w:fill="auto"/>
          </w:tcPr>
          <w:p w14:paraId="21708861"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276" w:type="dxa"/>
            <w:tcBorders>
              <w:top w:val="dotted" w:sz="4" w:space="0" w:color="auto"/>
              <w:left w:val="single" w:sz="6" w:space="0" w:color="auto"/>
              <w:bottom w:val="single" w:sz="4" w:space="0" w:color="auto"/>
              <w:right w:val="single" w:sz="6" w:space="0" w:color="auto"/>
            </w:tcBorders>
            <w:shd w:val="clear" w:color="auto" w:fill="auto"/>
          </w:tcPr>
          <w:p w14:paraId="752CB917"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850" w:type="dxa"/>
            <w:tcBorders>
              <w:top w:val="dotted" w:sz="4" w:space="0" w:color="auto"/>
              <w:left w:val="single" w:sz="6" w:space="0" w:color="auto"/>
              <w:bottom w:val="single" w:sz="4" w:space="0" w:color="auto"/>
              <w:right w:val="single" w:sz="6" w:space="0" w:color="auto"/>
            </w:tcBorders>
            <w:shd w:val="clear" w:color="auto" w:fill="auto"/>
          </w:tcPr>
          <w:p w14:paraId="4FC5AEFA" w14:textId="77777777" w:rsidR="00B5456A" w:rsidRPr="0064629E" w:rsidRDefault="00B5456A" w:rsidP="00A16586">
            <w:pPr>
              <w:pStyle w:val="Texto"/>
              <w:spacing w:before="10" w:after="10" w:line="140" w:lineRule="exact"/>
              <w:ind w:firstLine="0"/>
              <w:jc w:val="center"/>
              <w:rPr>
                <w:rFonts w:ascii="Averta" w:hAnsi="Averta"/>
                <w:sz w:val="12"/>
                <w:szCs w:val="12"/>
              </w:rPr>
            </w:pPr>
          </w:p>
        </w:tc>
        <w:tc>
          <w:tcPr>
            <w:tcW w:w="1311" w:type="dxa"/>
            <w:tcBorders>
              <w:top w:val="dotted" w:sz="4" w:space="0" w:color="auto"/>
              <w:left w:val="single" w:sz="6" w:space="0" w:color="auto"/>
              <w:bottom w:val="single" w:sz="4" w:space="0" w:color="auto"/>
              <w:right w:val="single" w:sz="6" w:space="0" w:color="auto"/>
            </w:tcBorders>
            <w:shd w:val="clear" w:color="auto" w:fill="auto"/>
          </w:tcPr>
          <w:p w14:paraId="6DD67DF7" w14:textId="77777777" w:rsidR="00B5456A" w:rsidRPr="0064629E" w:rsidRDefault="00B5456A" w:rsidP="00A16586">
            <w:pPr>
              <w:pStyle w:val="Texto"/>
              <w:spacing w:before="10" w:after="10" w:line="140" w:lineRule="exact"/>
              <w:ind w:firstLine="0"/>
              <w:jc w:val="center"/>
              <w:rPr>
                <w:rFonts w:ascii="Averta" w:hAnsi="Averta"/>
                <w:sz w:val="12"/>
                <w:szCs w:val="12"/>
              </w:rPr>
            </w:pPr>
          </w:p>
        </w:tc>
      </w:tr>
    </w:tbl>
    <w:p w14:paraId="5E62F0A0" w14:textId="77777777" w:rsidR="00B5456A" w:rsidRPr="00F666CC" w:rsidRDefault="00B5456A" w:rsidP="00B5456A">
      <w:pPr>
        <w:ind w:left="142"/>
        <w:jc w:val="both"/>
        <w:rPr>
          <w:rFonts w:ascii="Averta" w:hAnsi="Averta" w:cs="Arial"/>
          <w:sz w:val="10"/>
          <w:szCs w:val="16"/>
        </w:rPr>
      </w:pPr>
      <w:r w:rsidRPr="00F666CC">
        <w:rPr>
          <w:rFonts w:ascii="Averta" w:hAnsi="Averta" w:cs="Arial"/>
          <w:sz w:val="12"/>
          <w:szCs w:val="18"/>
        </w:rPr>
        <w:t>Bajo protesta de decir verdad declaramos que los Estados Financieros y sus notas, son razonablemente correctos y son responsabilidad del emisor.</w:t>
      </w:r>
    </w:p>
    <w:p w14:paraId="6DC1A803" w14:textId="14B60E4F" w:rsidR="00640092" w:rsidRPr="00F666CC" w:rsidRDefault="00B5456A" w:rsidP="00B5456A">
      <w:pPr>
        <w:ind w:left="142"/>
        <w:jc w:val="both"/>
        <w:rPr>
          <w:rFonts w:ascii="Averta" w:hAnsi="Averta" w:cs="Arial"/>
          <w:sz w:val="12"/>
          <w:szCs w:val="18"/>
        </w:rPr>
      </w:pPr>
      <w:r w:rsidRPr="00F666CC">
        <w:rPr>
          <w:rFonts w:ascii="Averta" w:hAnsi="Averta" w:cs="Arial"/>
          <w:bCs/>
          <w:color w:val="000000"/>
          <w:sz w:val="12"/>
          <w:szCs w:val="18"/>
        </w:rPr>
        <w:t>Firma de los responsables</w:t>
      </w:r>
    </w:p>
    <w:p w14:paraId="653D3A59" w14:textId="77777777" w:rsidR="00075625" w:rsidRPr="0064629E" w:rsidRDefault="00075625" w:rsidP="00075625">
      <w:pPr>
        <w:spacing w:line="276" w:lineRule="auto"/>
        <w:rPr>
          <w:rFonts w:ascii="Averta" w:hAnsi="Averta" w:cs="Tahoma"/>
          <w:b/>
          <w:bCs/>
          <w:color w:val="000000" w:themeColor="text1"/>
          <w:sz w:val="24"/>
          <w:szCs w:val="24"/>
          <w:lang w:val="es-MX"/>
        </w:rPr>
      </w:pPr>
    </w:p>
    <w:p w14:paraId="6D859289" w14:textId="77777777" w:rsidR="003C6CA3" w:rsidRDefault="003C6CA3" w:rsidP="0064629E">
      <w:pPr>
        <w:pStyle w:val="Texto"/>
        <w:spacing w:after="120" w:line="276" w:lineRule="auto"/>
        <w:ind w:firstLine="0"/>
        <w:jc w:val="center"/>
        <w:rPr>
          <w:rFonts w:ascii="Averta" w:hAnsi="Averta"/>
          <w:b/>
          <w:smallCaps/>
          <w:sz w:val="22"/>
          <w:szCs w:val="22"/>
        </w:rPr>
      </w:pPr>
    </w:p>
    <w:p w14:paraId="775EE2DC" w14:textId="77777777" w:rsidR="003C6CA3" w:rsidRDefault="003C6CA3" w:rsidP="0064629E">
      <w:pPr>
        <w:pStyle w:val="Texto"/>
        <w:spacing w:after="120" w:line="276" w:lineRule="auto"/>
        <w:ind w:firstLine="0"/>
        <w:jc w:val="center"/>
        <w:rPr>
          <w:rFonts w:ascii="Averta" w:hAnsi="Averta"/>
          <w:b/>
          <w:smallCaps/>
          <w:sz w:val="22"/>
          <w:szCs w:val="22"/>
        </w:rPr>
      </w:pPr>
    </w:p>
    <w:p w14:paraId="2F0B68AF" w14:textId="77777777" w:rsidR="003C6CA3" w:rsidRDefault="003C6CA3" w:rsidP="0064629E">
      <w:pPr>
        <w:pStyle w:val="Texto"/>
        <w:spacing w:after="120" w:line="276" w:lineRule="auto"/>
        <w:ind w:firstLine="0"/>
        <w:jc w:val="center"/>
        <w:rPr>
          <w:rFonts w:ascii="Averta" w:hAnsi="Averta"/>
          <w:b/>
          <w:smallCaps/>
          <w:sz w:val="22"/>
          <w:szCs w:val="22"/>
        </w:rPr>
      </w:pPr>
    </w:p>
    <w:p w14:paraId="38A0E5E5" w14:textId="77777777" w:rsidR="003C6CA3" w:rsidRDefault="003C6CA3" w:rsidP="0064629E">
      <w:pPr>
        <w:pStyle w:val="Texto"/>
        <w:spacing w:after="120" w:line="276" w:lineRule="auto"/>
        <w:ind w:firstLine="0"/>
        <w:jc w:val="center"/>
        <w:rPr>
          <w:rFonts w:ascii="Averta" w:hAnsi="Averta"/>
          <w:b/>
          <w:smallCaps/>
          <w:sz w:val="22"/>
          <w:szCs w:val="22"/>
        </w:rPr>
      </w:pPr>
    </w:p>
    <w:p w14:paraId="175EC06A" w14:textId="77777777" w:rsidR="003C6CA3" w:rsidRDefault="003C6CA3" w:rsidP="0064629E">
      <w:pPr>
        <w:pStyle w:val="Texto"/>
        <w:spacing w:after="120" w:line="276" w:lineRule="auto"/>
        <w:ind w:firstLine="0"/>
        <w:jc w:val="center"/>
        <w:rPr>
          <w:rFonts w:ascii="Averta" w:hAnsi="Averta"/>
          <w:b/>
          <w:smallCaps/>
          <w:sz w:val="22"/>
          <w:szCs w:val="22"/>
        </w:rPr>
      </w:pPr>
    </w:p>
    <w:p w14:paraId="4310711A" w14:textId="77777777" w:rsidR="003C6CA3" w:rsidRDefault="003C6CA3" w:rsidP="0064629E">
      <w:pPr>
        <w:pStyle w:val="Texto"/>
        <w:spacing w:after="120" w:line="276" w:lineRule="auto"/>
        <w:ind w:firstLine="0"/>
        <w:jc w:val="center"/>
        <w:rPr>
          <w:rFonts w:ascii="Averta" w:hAnsi="Averta"/>
          <w:b/>
          <w:smallCaps/>
          <w:sz w:val="22"/>
          <w:szCs w:val="22"/>
        </w:rPr>
      </w:pPr>
    </w:p>
    <w:p w14:paraId="07C5B3B8" w14:textId="77777777" w:rsidR="003C6CA3" w:rsidRDefault="003C6CA3" w:rsidP="0064629E">
      <w:pPr>
        <w:pStyle w:val="Texto"/>
        <w:spacing w:after="120" w:line="276" w:lineRule="auto"/>
        <w:ind w:firstLine="0"/>
        <w:jc w:val="center"/>
        <w:rPr>
          <w:rFonts w:ascii="Averta" w:hAnsi="Averta"/>
          <w:b/>
          <w:smallCaps/>
          <w:sz w:val="22"/>
          <w:szCs w:val="22"/>
        </w:rPr>
      </w:pPr>
    </w:p>
    <w:p w14:paraId="1125A174" w14:textId="77777777" w:rsidR="003C6CA3" w:rsidRDefault="003C6CA3" w:rsidP="0064629E">
      <w:pPr>
        <w:pStyle w:val="Texto"/>
        <w:spacing w:after="120" w:line="276" w:lineRule="auto"/>
        <w:ind w:firstLine="0"/>
        <w:jc w:val="center"/>
        <w:rPr>
          <w:rFonts w:ascii="Averta" w:hAnsi="Averta"/>
          <w:b/>
          <w:smallCaps/>
          <w:sz w:val="22"/>
          <w:szCs w:val="22"/>
        </w:rPr>
      </w:pPr>
    </w:p>
    <w:p w14:paraId="4ABADC02" w14:textId="77777777" w:rsidR="003C6CA3" w:rsidRDefault="003C6CA3" w:rsidP="0064629E">
      <w:pPr>
        <w:pStyle w:val="Texto"/>
        <w:spacing w:after="120" w:line="276" w:lineRule="auto"/>
        <w:ind w:firstLine="0"/>
        <w:jc w:val="center"/>
        <w:rPr>
          <w:rFonts w:ascii="Averta" w:hAnsi="Averta"/>
          <w:b/>
          <w:smallCaps/>
          <w:sz w:val="22"/>
          <w:szCs w:val="22"/>
        </w:rPr>
      </w:pPr>
    </w:p>
    <w:p w14:paraId="287F0D0A" w14:textId="77777777" w:rsidR="003C6CA3" w:rsidRDefault="003C6CA3" w:rsidP="0064629E">
      <w:pPr>
        <w:pStyle w:val="Texto"/>
        <w:spacing w:after="120" w:line="276" w:lineRule="auto"/>
        <w:ind w:firstLine="0"/>
        <w:jc w:val="center"/>
        <w:rPr>
          <w:rFonts w:ascii="Averta" w:hAnsi="Averta"/>
          <w:b/>
          <w:smallCaps/>
          <w:sz w:val="22"/>
          <w:szCs w:val="22"/>
        </w:rPr>
      </w:pPr>
    </w:p>
    <w:p w14:paraId="57A12EC6" w14:textId="77777777" w:rsidR="003C6CA3" w:rsidRDefault="003C6CA3" w:rsidP="0064629E">
      <w:pPr>
        <w:pStyle w:val="Texto"/>
        <w:spacing w:after="120" w:line="276" w:lineRule="auto"/>
        <w:ind w:firstLine="0"/>
        <w:jc w:val="center"/>
        <w:rPr>
          <w:rFonts w:ascii="Averta" w:hAnsi="Averta"/>
          <w:b/>
          <w:smallCaps/>
          <w:sz w:val="22"/>
          <w:szCs w:val="22"/>
        </w:rPr>
      </w:pPr>
    </w:p>
    <w:p w14:paraId="66C412E9" w14:textId="77777777" w:rsidR="003C6CA3" w:rsidRDefault="003C6CA3" w:rsidP="0064629E">
      <w:pPr>
        <w:pStyle w:val="Texto"/>
        <w:spacing w:after="120" w:line="276" w:lineRule="auto"/>
        <w:ind w:firstLine="0"/>
        <w:jc w:val="center"/>
        <w:rPr>
          <w:rFonts w:ascii="Averta" w:hAnsi="Averta"/>
          <w:b/>
          <w:smallCaps/>
          <w:sz w:val="22"/>
          <w:szCs w:val="22"/>
        </w:rPr>
      </w:pPr>
    </w:p>
    <w:p w14:paraId="74C49A93" w14:textId="77777777" w:rsidR="003C6CA3" w:rsidRDefault="003C6CA3" w:rsidP="0064629E">
      <w:pPr>
        <w:pStyle w:val="Texto"/>
        <w:spacing w:after="120" w:line="276" w:lineRule="auto"/>
        <w:ind w:firstLine="0"/>
        <w:jc w:val="center"/>
        <w:rPr>
          <w:rFonts w:ascii="Averta" w:hAnsi="Averta"/>
          <w:b/>
          <w:smallCaps/>
          <w:sz w:val="22"/>
          <w:szCs w:val="22"/>
        </w:rPr>
      </w:pPr>
    </w:p>
    <w:p w14:paraId="61D459A0" w14:textId="77777777" w:rsidR="003C6CA3" w:rsidRDefault="003C6CA3" w:rsidP="0064629E">
      <w:pPr>
        <w:pStyle w:val="Texto"/>
        <w:spacing w:after="120" w:line="276" w:lineRule="auto"/>
        <w:ind w:firstLine="0"/>
        <w:jc w:val="center"/>
        <w:rPr>
          <w:rFonts w:ascii="Averta" w:hAnsi="Averta"/>
          <w:b/>
          <w:smallCaps/>
          <w:sz w:val="22"/>
          <w:szCs w:val="22"/>
        </w:rPr>
      </w:pPr>
    </w:p>
    <w:p w14:paraId="78F44670" w14:textId="6692E3E6" w:rsidR="00075625" w:rsidRDefault="00075625" w:rsidP="0064629E">
      <w:pPr>
        <w:pStyle w:val="Texto"/>
        <w:spacing w:after="120" w:line="276" w:lineRule="auto"/>
        <w:ind w:firstLine="0"/>
        <w:jc w:val="center"/>
        <w:rPr>
          <w:rFonts w:ascii="Averta" w:hAnsi="Averta"/>
          <w:b/>
          <w:smallCaps/>
          <w:sz w:val="22"/>
          <w:szCs w:val="22"/>
        </w:rPr>
      </w:pPr>
      <w:r w:rsidRPr="0064629E">
        <w:rPr>
          <w:rFonts w:ascii="Averta" w:hAnsi="Averta"/>
          <w:b/>
          <w:smallCaps/>
          <w:sz w:val="22"/>
          <w:szCs w:val="22"/>
        </w:rPr>
        <w:lastRenderedPageBreak/>
        <w:t>Instructivo de Llenado del Estado Analítico del Activo</w:t>
      </w:r>
    </w:p>
    <w:p w14:paraId="2C3DE17F" w14:textId="77777777" w:rsidR="003C6CA3" w:rsidRPr="0064629E" w:rsidRDefault="003C6CA3" w:rsidP="0064629E">
      <w:pPr>
        <w:pStyle w:val="Texto"/>
        <w:spacing w:after="120" w:line="276" w:lineRule="auto"/>
        <w:ind w:firstLine="0"/>
        <w:jc w:val="center"/>
        <w:rPr>
          <w:rFonts w:ascii="Averta" w:hAnsi="Averta"/>
          <w:b/>
          <w:smallCaps/>
          <w:sz w:val="22"/>
          <w:szCs w:val="22"/>
        </w:rPr>
      </w:pPr>
    </w:p>
    <w:p w14:paraId="4E3F3C49" w14:textId="2A4114B9" w:rsidR="00075625" w:rsidRPr="0064629E" w:rsidRDefault="00075625" w:rsidP="0064629E">
      <w:pPr>
        <w:numPr>
          <w:ilvl w:val="0"/>
          <w:numId w:val="26"/>
        </w:numPr>
        <w:spacing w:after="120" w:line="276" w:lineRule="auto"/>
        <w:jc w:val="both"/>
        <w:rPr>
          <w:rFonts w:ascii="Averta" w:hAnsi="Averta" w:cs="Arial"/>
          <w:sz w:val="22"/>
          <w:szCs w:val="22"/>
        </w:rPr>
      </w:pPr>
      <w:r w:rsidRPr="0064629E">
        <w:rPr>
          <w:rFonts w:ascii="Averta" w:hAnsi="Averta" w:cs="Arial"/>
          <w:b/>
          <w:sz w:val="22"/>
          <w:szCs w:val="22"/>
        </w:rPr>
        <w:t>Nombre del Ente Público:</w:t>
      </w:r>
      <w:r w:rsidRPr="0064629E">
        <w:rPr>
          <w:rFonts w:ascii="Averta" w:hAnsi="Averta" w:cs="Arial"/>
          <w:sz w:val="22"/>
          <w:szCs w:val="22"/>
        </w:rPr>
        <w:t xml:space="preserve"> Corresponde al nombre del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cs="Arial"/>
          <w:sz w:val="22"/>
          <w:szCs w:val="22"/>
        </w:rPr>
        <w:t xml:space="preserve"> que emite el estado financiero. </w:t>
      </w:r>
    </w:p>
    <w:p w14:paraId="6AF89143" w14:textId="77777777" w:rsidR="00075625" w:rsidRPr="0064629E" w:rsidRDefault="00075625" w:rsidP="0064629E">
      <w:pPr>
        <w:pStyle w:val="Texto"/>
        <w:numPr>
          <w:ilvl w:val="0"/>
          <w:numId w:val="26"/>
        </w:numPr>
        <w:spacing w:after="120" w:line="276" w:lineRule="auto"/>
        <w:rPr>
          <w:rFonts w:ascii="Averta" w:hAnsi="Averta"/>
          <w:b/>
          <w:sz w:val="22"/>
          <w:szCs w:val="22"/>
        </w:rPr>
      </w:pPr>
      <w:r w:rsidRPr="0064629E">
        <w:rPr>
          <w:rFonts w:ascii="Averta" w:hAnsi="Averta"/>
          <w:b/>
          <w:sz w:val="22"/>
          <w:szCs w:val="22"/>
        </w:rPr>
        <w:t>Estado Analítico del Activo:</w:t>
      </w:r>
      <w:r w:rsidRPr="0064629E">
        <w:rPr>
          <w:rFonts w:ascii="Averta" w:hAnsi="Averta"/>
          <w:sz w:val="22"/>
          <w:szCs w:val="22"/>
        </w:rPr>
        <w:t xml:space="preserve"> Nombre del estado financiero.</w:t>
      </w:r>
    </w:p>
    <w:p w14:paraId="5CE9A1E3" w14:textId="77777777" w:rsidR="00075625" w:rsidRPr="0064629E" w:rsidRDefault="00075625" w:rsidP="0064629E">
      <w:pPr>
        <w:numPr>
          <w:ilvl w:val="0"/>
          <w:numId w:val="26"/>
        </w:numPr>
        <w:spacing w:after="120" w:line="276" w:lineRule="auto"/>
        <w:jc w:val="both"/>
        <w:rPr>
          <w:rFonts w:ascii="Averta" w:hAnsi="Averta" w:cs="Arial"/>
          <w:sz w:val="22"/>
          <w:szCs w:val="22"/>
        </w:rPr>
      </w:pPr>
      <w:r w:rsidRPr="0064629E">
        <w:rPr>
          <w:rFonts w:ascii="Averta" w:hAnsi="Averta" w:cs="Arial"/>
          <w:b/>
          <w:sz w:val="22"/>
          <w:szCs w:val="22"/>
        </w:rPr>
        <w:t>Del XXXX al XXXX:</w:t>
      </w:r>
      <w:r w:rsidRPr="0064629E">
        <w:rPr>
          <w:rFonts w:ascii="Averta" w:hAnsi="Averta" w:cs="Arial"/>
          <w:sz w:val="22"/>
          <w:szCs w:val="22"/>
        </w:rPr>
        <w:t xml:space="preserve"> Corresponde a la fecha inicial y final del periodo que se reporta.</w:t>
      </w:r>
    </w:p>
    <w:p w14:paraId="09F466B2" w14:textId="77777777" w:rsidR="00075625" w:rsidRPr="0064629E" w:rsidRDefault="00075625" w:rsidP="0064629E">
      <w:pPr>
        <w:pStyle w:val="Texto"/>
        <w:numPr>
          <w:ilvl w:val="0"/>
          <w:numId w:val="26"/>
        </w:numPr>
        <w:spacing w:after="120" w:line="276" w:lineRule="auto"/>
        <w:rPr>
          <w:rFonts w:ascii="Averta" w:hAnsi="Averta"/>
          <w:sz w:val="22"/>
          <w:szCs w:val="22"/>
        </w:rPr>
      </w:pPr>
      <w:r w:rsidRPr="0064629E">
        <w:rPr>
          <w:rFonts w:ascii="Averta" w:hAnsi="Averta"/>
          <w:b/>
          <w:sz w:val="22"/>
          <w:szCs w:val="22"/>
        </w:rPr>
        <w:t>(Cifras en Pesos):</w:t>
      </w:r>
      <w:r w:rsidRPr="0064629E">
        <w:rPr>
          <w:rFonts w:ascii="Averta" w:hAnsi="Averta"/>
          <w:sz w:val="22"/>
          <w:szCs w:val="22"/>
        </w:rPr>
        <w:t xml:space="preserve"> La unidad monetaria en que estará expresado el estado financiero será en Pesos.</w:t>
      </w:r>
    </w:p>
    <w:p w14:paraId="00147D5B" w14:textId="77777777" w:rsidR="00075625" w:rsidRPr="0064629E" w:rsidRDefault="00075625" w:rsidP="0064629E">
      <w:pPr>
        <w:pStyle w:val="Texto"/>
        <w:numPr>
          <w:ilvl w:val="0"/>
          <w:numId w:val="26"/>
        </w:numPr>
        <w:spacing w:after="120" w:line="276" w:lineRule="auto"/>
        <w:rPr>
          <w:rFonts w:ascii="Averta" w:hAnsi="Averta"/>
          <w:sz w:val="22"/>
          <w:szCs w:val="22"/>
        </w:rPr>
      </w:pPr>
      <w:r w:rsidRPr="0064629E">
        <w:rPr>
          <w:rFonts w:ascii="Averta" w:hAnsi="Averta"/>
          <w:b/>
          <w:sz w:val="22"/>
          <w:szCs w:val="22"/>
        </w:rPr>
        <w:t>Concepto:</w:t>
      </w:r>
      <w:r w:rsidRPr="0064629E">
        <w:rPr>
          <w:rFonts w:ascii="Averta" w:hAnsi="Averta"/>
          <w:sz w:val="22"/>
          <w:szCs w:val="22"/>
        </w:rPr>
        <w:t xml:space="preserve"> Indica el nombre de los rubros conforme a la estructura del Plan de Cuentas, agrupados en Activo.</w:t>
      </w:r>
    </w:p>
    <w:p w14:paraId="2D19B280" w14:textId="77777777" w:rsidR="00075625" w:rsidRPr="0064629E" w:rsidRDefault="00075625" w:rsidP="0064629E">
      <w:pPr>
        <w:numPr>
          <w:ilvl w:val="0"/>
          <w:numId w:val="26"/>
        </w:numPr>
        <w:spacing w:after="120" w:line="276" w:lineRule="auto"/>
        <w:jc w:val="both"/>
        <w:rPr>
          <w:rFonts w:ascii="Averta" w:hAnsi="Averta" w:cs="Arial"/>
          <w:sz w:val="22"/>
          <w:szCs w:val="22"/>
        </w:rPr>
      </w:pPr>
      <w:r w:rsidRPr="0064629E">
        <w:rPr>
          <w:rFonts w:ascii="Averta" w:hAnsi="Averta" w:cs="Arial"/>
          <w:b/>
          <w:sz w:val="22"/>
          <w:szCs w:val="22"/>
        </w:rPr>
        <w:t xml:space="preserve">Saldo Inicial: </w:t>
      </w:r>
      <w:r w:rsidRPr="0064629E">
        <w:rPr>
          <w:rFonts w:ascii="Averta" w:hAnsi="Averta" w:cs="Arial"/>
          <w:sz w:val="22"/>
          <w:szCs w:val="22"/>
        </w:rPr>
        <w:t>Muestra el saldo final del periodo anterior.</w:t>
      </w:r>
    </w:p>
    <w:p w14:paraId="4DE192F2" w14:textId="77777777" w:rsidR="00075625" w:rsidRPr="0064629E" w:rsidRDefault="00075625" w:rsidP="0064629E">
      <w:pPr>
        <w:numPr>
          <w:ilvl w:val="0"/>
          <w:numId w:val="26"/>
        </w:numPr>
        <w:spacing w:after="120" w:line="276" w:lineRule="auto"/>
        <w:jc w:val="both"/>
        <w:rPr>
          <w:rFonts w:ascii="Averta" w:hAnsi="Averta" w:cs="Arial"/>
          <w:sz w:val="22"/>
          <w:szCs w:val="22"/>
        </w:rPr>
      </w:pPr>
      <w:r w:rsidRPr="0064629E">
        <w:rPr>
          <w:rFonts w:ascii="Averta" w:hAnsi="Averta" w:cs="Arial"/>
          <w:b/>
          <w:sz w:val="22"/>
          <w:szCs w:val="22"/>
        </w:rPr>
        <w:t>Cargos del Periodo:</w:t>
      </w:r>
      <w:r w:rsidRPr="0064629E">
        <w:rPr>
          <w:rFonts w:ascii="Averta" w:hAnsi="Averta" w:cs="Arial"/>
          <w:sz w:val="22"/>
          <w:szCs w:val="22"/>
        </w:rPr>
        <w:t xml:space="preserve"> Representa el monto total de los cargos que se hicieron en el periodo.</w:t>
      </w:r>
    </w:p>
    <w:p w14:paraId="61CF291A" w14:textId="77777777" w:rsidR="00075625" w:rsidRPr="0064629E" w:rsidRDefault="00075625" w:rsidP="0064629E">
      <w:pPr>
        <w:numPr>
          <w:ilvl w:val="0"/>
          <w:numId w:val="26"/>
        </w:numPr>
        <w:spacing w:after="120" w:line="276" w:lineRule="auto"/>
        <w:jc w:val="both"/>
        <w:rPr>
          <w:rFonts w:ascii="Averta" w:hAnsi="Averta" w:cs="Arial"/>
          <w:sz w:val="22"/>
          <w:szCs w:val="22"/>
        </w:rPr>
      </w:pPr>
      <w:r w:rsidRPr="0064629E">
        <w:rPr>
          <w:rFonts w:ascii="Averta" w:hAnsi="Averta" w:cs="Arial"/>
          <w:b/>
          <w:sz w:val="22"/>
          <w:szCs w:val="22"/>
        </w:rPr>
        <w:t>Abonos del Periodo:</w:t>
      </w:r>
      <w:r w:rsidRPr="0064629E">
        <w:rPr>
          <w:rFonts w:ascii="Averta" w:hAnsi="Averta" w:cs="Arial"/>
          <w:sz w:val="22"/>
          <w:szCs w:val="22"/>
        </w:rPr>
        <w:t xml:space="preserve"> Representa el monto total de los abonos que se hicieron en el periodo.</w:t>
      </w:r>
    </w:p>
    <w:p w14:paraId="6368A675" w14:textId="77777777" w:rsidR="00075625" w:rsidRPr="0064629E" w:rsidRDefault="00075625" w:rsidP="0064629E">
      <w:pPr>
        <w:numPr>
          <w:ilvl w:val="0"/>
          <w:numId w:val="26"/>
        </w:numPr>
        <w:spacing w:after="120" w:line="276" w:lineRule="auto"/>
        <w:jc w:val="both"/>
        <w:rPr>
          <w:rFonts w:ascii="Averta" w:hAnsi="Averta" w:cs="Arial"/>
          <w:sz w:val="22"/>
          <w:szCs w:val="22"/>
        </w:rPr>
      </w:pPr>
      <w:r w:rsidRPr="0064629E">
        <w:rPr>
          <w:rFonts w:ascii="Averta" w:hAnsi="Averta" w:cs="Arial"/>
          <w:b/>
          <w:sz w:val="22"/>
          <w:szCs w:val="22"/>
        </w:rPr>
        <w:t>Saldo Final:</w:t>
      </w:r>
      <w:r w:rsidRPr="0064629E">
        <w:rPr>
          <w:rFonts w:ascii="Averta" w:hAnsi="Averta" w:cs="Arial"/>
          <w:sz w:val="22"/>
          <w:szCs w:val="22"/>
        </w:rPr>
        <w:t xml:space="preserve"> Muestra el saldo final del periodo actual.</w:t>
      </w:r>
    </w:p>
    <w:p w14:paraId="40C6B271" w14:textId="77777777" w:rsidR="00075625" w:rsidRPr="0064629E" w:rsidRDefault="00075625" w:rsidP="0064629E">
      <w:pPr>
        <w:numPr>
          <w:ilvl w:val="0"/>
          <w:numId w:val="26"/>
        </w:numPr>
        <w:spacing w:after="120" w:line="276" w:lineRule="auto"/>
        <w:jc w:val="both"/>
        <w:rPr>
          <w:rFonts w:ascii="Averta" w:hAnsi="Averta" w:cs="Arial"/>
          <w:sz w:val="22"/>
          <w:szCs w:val="22"/>
        </w:rPr>
      </w:pPr>
      <w:r w:rsidRPr="0064629E">
        <w:rPr>
          <w:rFonts w:ascii="Averta" w:hAnsi="Averta" w:cs="Arial"/>
          <w:b/>
          <w:sz w:val="22"/>
          <w:szCs w:val="22"/>
        </w:rPr>
        <w:t>Variación del Periodo:</w:t>
      </w:r>
      <w:r w:rsidRPr="0064629E">
        <w:rPr>
          <w:rFonts w:ascii="Averta" w:hAnsi="Averta" w:cs="Arial"/>
          <w:sz w:val="22"/>
          <w:szCs w:val="22"/>
        </w:rPr>
        <w:t xml:space="preserve"> Representa el resultado de restar al saldo final el saldo inicial.</w:t>
      </w:r>
    </w:p>
    <w:p w14:paraId="21B86E06" w14:textId="21E28B66" w:rsidR="00B5456A" w:rsidRPr="0064629E" w:rsidRDefault="00075625" w:rsidP="0064629E">
      <w:pPr>
        <w:spacing w:after="120" w:line="276" w:lineRule="auto"/>
        <w:jc w:val="both"/>
        <w:rPr>
          <w:rFonts w:ascii="Averta" w:hAnsi="Averta" w:cs="Arial"/>
          <w:sz w:val="22"/>
          <w:szCs w:val="22"/>
        </w:rPr>
      </w:pPr>
      <w:r w:rsidRPr="0064629E">
        <w:rPr>
          <w:rFonts w:ascii="Averta" w:hAnsi="Averta" w:cs="Arial"/>
          <w:sz w:val="22"/>
          <w:szCs w:val="22"/>
        </w:rPr>
        <w:t xml:space="preserve">Cada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cs="Arial"/>
          <w:sz w:val="22"/>
          <w:szCs w:val="22"/>
        </w:rPr>
        <w:t xml:space="preserve"> consignará sus cifras en los rubros que corresponda, en caso de no contar con cifra alguna se anotará cero, es decir, no se eliminarán las filas que no sean utilizadas; asimismo, no se deben agregar conceptos que no están definidos en este estado financiero.</w:t>
      </w:r>
    </w:p>
    <w:p w14:paraId="334AF6BF" w14:textId="77777777" w:rsidR="00B5456A" w:rsidRPr="0064629E" w:rsidRDefault="00B5456A" w:rsidP="0064629E">
      <w:pPr>
        <w:spacing w:after="200" w:line="276" w:lineRule="auto"/>
        <w:rPr>
          <w:rFonts w:ascii="Averta" w:hAnsi="Averta" w:cs="Arial"/>
          <w:sz w:val="22"/>
          <w:szCs w:val="22"/>
        </w:rPr>
      </w:pPr>
      <w:r w:rsidRPr="0064629E">
        <w:rPr>
          <w:rFonts w:ascii="Averta" w:hAnsi="Averta" w:cs="Arial"/>
          <w:sz w:val="22"/>
          <w:szCs w:val="22"/>
        </w:rPr>
        <w:br w:type="page"/>
      </w:r>
    </w:p>
    <w:tbl>
      <w:tblPr>
        <w:tblW w:w="5000" w:type="pct"/>
        <w:jc w:val="center"/>
        <w:tblCellMar>
          <w:left w:w="70" w:type="dxa"/>
          <w:right w:w="70" w:type="dxa"/>
        </w:tblCellMar>
        <w:tblLook w:val="04A0" w:firstRow="1" w:lastRow="0" w:firstColumn="1" w:lastColumn="0" w:noHBand="0" w:noVBand="1"/>
      </w:tblPr>
      <w:tblGrid>
        <w:gridCol w:w="152"/>
        <w:gridCol w:w="3061"/>
        <w:gridCol w:w="938"/>
        <w:gridCol w:w="1339"/>
        <w:gridCol w:w="1341"/>
        <w:gridCol w:w="804"/>
        <w:gridCol w:w="1476"/>
      </w:tblGrid>
      <w:tr w:rsidR="00075625" w:rsidRPr="0064629E" w14:paraId="24153CE0" w14:textId="77777777" w:rsidTr="00075625">
        <w:trPr>
          <w:trHeight w:val="60"/>
          <w:tblHeader/>
          <w:jc w:val="center"/>
        </w:trPr>
        <w:tc>
          <w:tcPr>
            <w:tcW w:w="5000" w:type="pct"/>
            <w:gridSpan w:val="7"/>
            <w:tcBorders>
              <w:top w:val="single" w:sz="4" w:space="0" w:color="auto"/>
              <w:left w:val="single" w:sz="4" w:space="0" w:color="auto"/>
              <w:bottom w:val="nil"/>
              <w:right w:val="single" w:sz="4" w:space="0" w:color="auto"/>
            </w:tcBorders>
            <w:shd w:val="clear" w:color="auto" w:fill="D9D9D9"/>
            <w:vAlign w:val="center"/>
            <w:hideMark/>
          </w:tcPr>
          <w:p w14:paraId="28B43300" w14:textId="77777777" w:rsidR="00075625" w:rsidRPr="0064629E" w:rsidRDefault="00075625" w:rsidP="00075625">
            <w:pPr>
              <w:spacing w:line="160" w:lineRule="exact"/>
              <w:jc w:val="center"/>
              <w:rPr>
                <w:rFonts w:ascii="Averta" w:hAnsi="Averta" w:cs="Arial"/>
                <w:b/>
                <w:bCs/>
                <w:sz w:val="12"/>
                <w:szCs w:val="12"/>
                <w:lang w:eastAsia="es-MX"/>
              </w:rPr>
            </w:pPr>
            <w:r w:rsidRPr="0064629E">
              <w:rPr>
                <w:rFonts w:ascii="Averta" w:hAnsi="Averta" w:cs="Arial"/>
                <w:b/>
                <w:bCs/>
                <w:sz w:val="12"/>
                <w:szCs w:val="12"/>
                <w:lang w:eastAsia="es-MX"/>
              </w:rPr>
              <w:lastRenderedPageBreak/>
              <w:t>Nombre del Ente Público (1)</w:t>
            </w:r>
          </w:p>
        </w:tc>
      </w:tr>
      <w:tr w:rsidR="00075625" w:rsidRPr="0064629E" w14:paraId="227EC52B" w14:textId="77777777" w:rsidTr="00075625">
        <w:trPr>
          <w:trHeight w:val="70"/>
          <w:tblHeader/>
          <w:jc w:val="center"/>
        </w:trPr>
        <w:tc>
          <w:tcPr>
            <w:tcW w:w="5000" w:type="pct"/>
            <w:gridSpan w:val="7"/>
            <w:tcBorders>
              <w:top w:val="nil"/>
              <w:left w:val="single" w:sz="4" w:space="0" w:color="auto"/>
              <w:right w:val="single" w:sz="4" w:space="0" w:color="auto"/>
            </w:tcBorders>
            <w:shd w:val="clear" w:color="auto" w:fill="D9D9D9"/>
            <w:vAlign w:val="center"/>
            <w:hideMark/>
          </w:tcPr>
          <w:p w14:paraId="5DCD27DA" w14:textId="77777777" w:rsidR="00075625" w:rsidRPr="0064629E" w:rsidRDefault="00075625" w:rsidP="00075625">
            <w:pPr>
              <w:spacing w:line="160" w:lineRule="exact"/>
              <w:jc w:val="center"/>
              <w:rPr>
                <w:rFonts w:ascii="Averta" w:hAnsi="Averta" w:cs="Arial"/>
                <w:b/>
                <w:bCs/>
                <w:sz w:val="12"/>
                <w:szCs w:val="12"/>
                <w:lang w:eastAsia="es-MX"/>
              </w:rPr>
            </w:pPr>
            <w:r w:rsidRPr="0064629E">
              <w:rPr>
                <w:rFonts w:ascii="Averta" w:hAnsi="Averta" w:cs="Arial"/>
                <w:b/>
                <w:bCs/>
                <w:sz w:val="12"/>
                <w:szCs w:val="12"/>
                <w:lang w:eastAsia="es-MX"/>
              </w:rPr>
              <w:t>Estado Analítico del Activo (2)</w:t>
            </w:r>
          </w:p>
        </w:tc>
      </w:tr>
      <w:tr w:rsidR="00075625" w:rsidRPr="0064629E" w14:paraId="21A90D08" w14:textId="77777777" w:rsidTr="00075625">
        <w:trPr>
          <w:trHeight w:val="70"/>
          <w:tblHeader/>
          <w:jc w:val="center"/>
        </w:trPr>
        <w:tc>
          <w:tcPr>
            <w:tcW w:w="5000" w:type="pct"/>
            <w:gridSpan w:val="7"/>
            <w:tcBorders>
              <w:top w:val="nil"/>
              <w:left w:val="single" w:sz="4" w:space="0" w:color="auto"/>
              <w:bottom w:val="single" w:sz="4" w:space="0" w:color="auto"/>
              <w:right w:val="single" w:sz="4" w:space="0" w:color="auto"/>
            </w:tcBorders>
            <w:shd w:val="clear" w:color="auto" w:fill="D9D9D9"/>
            <w:vAlign w:val="center"/>
            <w:hideMark/>
          </w:tcPr>
          <w:p w14:paraId="745EB678" w14:textId="77777777" w:rsidR="00075625" w:rsidRPr="0064629E" w:rsidRDefault="00075625" w:rsidP="00075625">
            <w:pPr>
              <w:spacing w:line="160" w:lineRule="exact"/>
              <w:jc w:val="center"/>
              <w:rPr>
                <w:rFonts w:ascii="Averta" w:hAnsi="Averta" w:cs="Arial"/>
                <w:b/>
                <w:bCs/>
                <w:sz w:val="12"/>
                <w:szCs w:val="12"/>
                <w:lang w:eastAsia="es-MX"/>
              </w:rPr>
            </w:pPr>
            <w:r w:rsidRPr="0064629E">
              <w:rPr>
                <w:rFonts w:ascii="Averta" w:hAnsi="Averta" w:cs="Arial"/>
                <w:b/>
                <w:bCs/>
                <w:sz w:val="12"/>
                <w:szCs w:val="12"/>
                <w:lang w:eastAsia="es-MX"/>
              </w:rPr>
              <w:t>Del XXXX al XXXX (3)</w:t>
            </w:r>
          </w:p>
          <w:p w14:paraId="708B0E1B" w14:textId="77777777" w:rsidR="00075625" w:rsidRPr="0064629E" w:rsidRDefault="00075625" w:rsidP="00075625">
            <w:pPr>
              <w:spacing w:line="160" w:lineRule="exact"/>
              <w:jc w:val="center"/>
              <w:rPr>
                <w:rFonts w:ascii="Averta" w:hAnsi="Averta" w:cs="Arial"/>
                <w:b/>
                <w:bCs/>
                <w:sz w:val="12"/>
                <w:szCs w:val="12"/>
                <w:lang w:eastAsia="es-MX"/>
              </w:rPr>
            </w:pPr>
            <w:r w:rsidRPr="0064629E">
              <w:rPr>
                <w:rFonts w:ascii="Averta" w:hAnsi="Averta" w:cs="Arial"/>
                <w:b/>
                <w:bCs/>
                <w:sz w:val="12"/>
                <w:szCs w:val="12"/>
                <w:lang w:eastAsia="es-MX"/>
              </w:rPr>
              <w:t xml:space="preserve">(Cifras en </w:t>
            </w:r>
            <w:proofErr w:type="gramStart"/>
            <w:r w:rsidRPr="0064629E">
              <w:rPr>
                <w:rFonts w:ascii="Averta" w:hAnsi="Averta" w:cs="Arial"/>
                <w:b/>
                <w:bCs/>
                <w:sz w:val="12"/>
                <w:szCs w:val="12"/>
                <w:lang w:eastAsia="es-MX"/>
              </w:rPr>
              <w:t>Pesos )</w:t>
            </w:r>
            <w:proofErr w:type="gramEnd"/>
            <w:r w:rsidRPr="0064629E">
              <w:rPr>
                <w:rFonts w:ascii="Averta" w:hAnsi="Averta" w:cs="Arial"/>
                <w:b/>
                <w:bCs/>
                <w:sz w:val="12"/>
                <w:szCs w:val="12"/>
                <w:lang w:eastAsia="es-MX"/>
              </w:rPr>
              <w:t xml:space="preserve"> (4)</w:t>
            </w:r>
          </w:p>
        </w:tc>
      </w:tr>
      <w:tr w:rsidR="00075625" w:rsidRPr="0064629E" w14:paraId="3D524105" w14:textId="77777777" w:rsidTr="00B5456A">
        <w:trPr>
          <w:trHeight w:val="60"/>
          <w:tblHeader/>
          <w:jc w:val="center"/>
        </w:trPr>
        <w:tc>
          <w:tcPr>
            <w:tcW w:w="1763" w:type="pct"/>
            <w:gridSpan w:val="2"/>
            <w:tcBorders>
              <w:top w:val="single" w:sz="4" w:space="0" w:color="auto"/>
              <w:left w:val="single" w:sz="4" w:space="0" w:color="auto"/>
              <w:bottom w:val="single" w:sz="4" w:space="0" w:color="auto"/>
              <w:right w:val="single" w:sz="4" w:space="0" w:color="000000"/>
            </w:tcBorders>
            <w:shd w:val="clear" w:color="auto" w:fill="D9D9D9"/>
            <w:vAlign w:val="center"/>
            <w:hideMark/>
          </w:tcPr>
          <w:p w14:paraId="6D65C30C" w14:textId="77777777" w:rsidR="00075625" w:rsidRPr="0064629E" w:rsidRDefault="00075625" w:rsidP="00075625">
            <w:pPr>
              <w:spacing w:line="160" w:lineRule="exact"/>
              <w:jc w:val="center"/>
              <w:rPr>
                <w:rFonts w:ascii="Averta" w:hAnsi="Averta" w:cs="Arial"/>
                <w:b/>
                <w:bCs/>
                <w:sz w:val="12"/>
                <w:szCs w:val="12"/>
                <w:lang w:eastAsia="es-MX"/>
              </w:rPr>
            </w:pPr>
            <w:r w:rsidRPr="0064629E">
              <w:rPr>
                <w:rFonts w:ascii="Averta" w:hAnsi="Averta" w:cs="Arial"/>
                <w:b/>
                <w:bCs/>
                <w:sz w:val="12"/>
                <w:szCs w:val="12"/>
                <w:lang w:eastAsia="es-MX"/>
              </w:rPr>
              <w:t>Concepto (5)</w:t>
            </w:r>
          </w:p>
        </w:tc>
        <w:tc>
          <w:tcPr>
            <w:tcW w:w="515" w:type="pct"/>
            <w:tcBorders>
              <w:top w:val="single" w:sz="4" w:space="0" w:color="auto"/>
              <w:left w:val="nil"/>
              <w:bottom w:val="single" w:sz="4" w:space="0" w:color="auto"/>
              <w:right w:val="single" w:sz="4" w:space="0" w:color="auto"/>
            </w:tcBorders>
            <w:shd w:val="clear" w:color="auto" w:fill="D9D9D9"/>
            <w:vAlign w:val="center"/>
            <w:hideMark/>
          </w:tcPr>
          <w:p w14:paraId="73F886B6" w14:textId="77777777" w:rsidR="00075625" w:rsidRPr="0064629E" w:rsidRDefault="00075625" w:rsidP="00075625">
            <w:pPr>
              <w:spacing w:line="160" w:lineRule="exact"/>
              <w:ind w:left="-57" w:right="-57"/>
              <w:jc w:val="center"/>
              <w:rPr>
                <w:rFonts w:ascii="Averta" w:hAnsi="Averta" w:cs="Arial"/>
                <w:b/>
                <w:bCs/>
                <w:sz w:val="11"/>
                <w:szCs w:val="11"/>
                <w:lang w:eastAsia="es-MX"/>
              </w:rPr>
            </w:pPr>
            <w:r w:rsidRPr="0064629E">
              <w:rPr>
                <w:rFonts w:ascii="Averta" w:hAnsi="Averta" w:cs="Arial"/>
                <w:b/>
                <w:bCs/>
                <w:sz w:val="11"/>
                <w:szCs w:val="11"/>
                <w:lang w:eastAsia="es-MX"/>
              </w:rPr>
              <w:t>Saldo Inicial (6)</w:t>
            </w:r>
          </w:p>
        </w:tc>
        <w:tc>
          <w:tcPr>
            <w:tcW w:w="735" w:type="pct"/>
            <w:tcBorders>
              <w:top w:val="single" w:sz="4" w:space="0" w:color="auto"/>
              <w:left w:val="nil"/>
              <w:bottom w:val="single" w:sz="4" w:space="0" w:color="auto"/>
              <w:right w:val="single" w:sz="4" w:space="0" w:color="auto"/>
            </w:tcBorders>
            <w:shd w:val="clear" w:color="auto" w:fill="D9D9D9"/>
            <w:vAlign w:val="center"/>
            <w:hideMark/>
          </w:tcPr>
          <w:p w14:paraId="2054EEED" w14:textId="77777777" w:rsidR="00075625" w:rsidRPr="0064629E" w:rsidRDefault="00075625" w:rsidP="00075625">
            <w:pPr>
              <w:spacing w:line="160" w:lineRule="exact"/>
              <w:ind w:left="-57" w:right="-57"/>
              <w:jc w:val="center"/>
              <w:rPr>
                <w:rFonts w:ascii="Averta" w:hAnsi="Averta" w:cs="Arial"/>
                <w:b/>
                <w:bCs/>
                <w:sz w:val="11"/>
                <w:szCs w:val="11"/>
                <w:lang w:eastAsia="es-MX"/>
              </w:rPr>
            </w:pPr>
            <w:r w:rsidRPr="0064629E">
              <w:rPr>
                <w:rFonts w:ascii="Averta" w:hAnsi="Averta" w:cs="Arial"/>
                <w:b/>
                <w:bCs/>
                <w:sz w:val="11"/>
                <w:szCs w:val="11"/>
                <w:lang w:eastAsia="es-MX"/>
              </w:rPr>
              <w:t>Cargos del Periodo (7)</w:t>
            </w:r>
          </w:p>
        </w:tc>
        <w:tc>
          <w:tcPr>
            <w:tcW w:w="736" w:type="pct"/>
            <w:tcBorders>
              <w:top w:val="single" w:sz="4" w:space="0" w:color="auto"/>
              <w:left w:val="nil"/>
              <w:bottom w:val="single" w:sz="4" w:space="0" w:color="auto"/>
              <w:right w:val="single" w:sz="4" w:space="0" w:color="auto"/>
            </w:tcBorders>
            <w:shd w:val="clear" w:color="auto" w:fill="D9D9D9"/>
            <w:vAlign w:val="center"/>
            <w:hideMark/>
          </w:tcPr>
          <w:p w14:paraId="755EC8D8" w14:textId="77777777" w:rsidR="00075625" w:rsidRPr="0064629E" w:rsidRDefault="00075625" w:rsidP="00075625">
            <w:pPr>
              <w:spacing w:line="160" w:lineRule="exact"/>
              <w:ind w:left="-57" w:right="-57"/>
              <w:jc w:val="center"/>
              <w:rPr>
                <w:rFonts w:ascii="Averta" w:hAnsi="Averta" w:cs="Arial"/>
                <w:b/>
                <w:bCs/>
                <w:sz w:val="11"/>
                <w:szCs w:val="11"/>
                <w:lang w:eastAsia="es-MX"/>
              </w:rPr>
            </w:pPr>
            <w:r w:rsidRPr="0064629E">
              <w:rPr>
                <w:rFonts w:ascii="Averta" w:hAnsi="Averta" w:cs="Arial"/>
                <w:b/>
                <w:bCs/>
                <w:sz w:val="11"/>
                <w:szCs w:val="11"/>
                <w:lang w:eastAsia="es-MX"/>
              </w:rPr>
              <w:t>Abonos del Periodo (8)</w:t>
            </w:r>
          </w:p>
        </w:tc>
        <w:tc>
          <w:tcPr>
            <w:tcW w:w="441" w:type="pct"/>
            <w:tcBorders>
              <w:top w:val="single" w:sz="4" w:space="0" w:color="auto"/>
              <w:left w:val="nil"/>
              <w:bottom w:val="single" w:sz="4" w:space="0" w:color="auto"/>
              <w:right w:val="single" w:sz="4" w:space="0" w:color="auto"/>
            </w:tcBorders>
            <w:shd w:val="clear" w:color="auto" w:fill="D9D9D9"/>
            <w:vAlign w:val="center"/>
            <w:hideMark/>
          </w:tcPr>
          <w:p w14:paraId="504C0300" w14:textId="77777777" w:rsidR="00075625" w:rsidRPr="0064629E" w:rsidRDefault="00075625" w:rsidP="00075625">
            <w:pPr>
              <w:spacing w:line="160" w:lineRule="exact"/>
              <w:ind w:left="-57" w:right="-57"/>
              <w:jc w:val="center"/>
              <w:rPr>
                <w:rFonts w:ascii="Averta" w:hAnsi="Averta" w:cs="Arial"/>
                <w:b/>
                <w:bCs/>
                <w:sz w:val="11"/>
                <w:szCs w:val="11"/>
                <w:lang w:eastAsia="es-MX"/>
              </w:rPr>
            </w:pPr>
            <w:r w:rsidRPr="0064629E">
              <w:rPr>
                <w:rFonts w:ascii="Averta" w:hAnsi="Averta" w:cs="Arial"/>
                <w:b/>
                <w:bCs/>
                <w:sz w:val="11"/>
                <w:szCs w:val="11"/>
                <w:lang w:eastAsia="es-MX"/>
              </w:rPr>
              <w:t>Saldo Final (9)</w:t>
            </w:r>
          </w:p>
        </w:tc>
        <w:tc>
          <w:tcPr>
            <w:tcW w:w="810" w:type="pct"/>
            <w:tcBorders>
              <w:top w:val="single" w:sz="4" w:space="0" w:color="auto"/>
              <w:left w:val="nil"/>
              <w:bottom w:val="single" w:sz="4" w:space="0" w:color="auto"/>
              <w:right w:val="single" w:sz="4" w:space="0" w:color="auto"/>
            </w:tcBorders>
            <w:shd w:val="clear" w:color="auto" w:fill="D9D9D9"/>
            <w:vAlign w:val="center"/>
            <w:hideMark/>
          </w:tcPr>
          <w:p w14:paraId="0F1BECA5" w14:textId="77777777" w:rsidR="00075625" w:rsidRPr="0064629E" w:rsidRDefault="00075625" w:rsidP="00075625">
            <w:pPr>
              <w:spacing w:line="160" w:lineRule="exact"/>
              <w:ind w:left="-57" w:right="-57"/>
              <w:jc w:val="center"/>
              <w:rPr>
                <w:rFonts w:ascii="Averta" w:hAnsi="Averta" w:cs="Arial"/>
                <w:b/>
                <w:bCs/>
                <w:sz w:val="11"/>
                <w:szCs w:val="11"/>
                <w:lang w:eastAsia="es-MX"/>
              </w:rPr>
            </w:pPr>
            <w:r w:rsidRPr="0064629E">
              <w:rPr>
                <w:rFonts w:ascii="Averta" w:hAnsi="Averta" w:cs="Arial"/>
                <w:b/>
                <w:bCs/>
                <w:sz w:val="11"/>
                <w:szCs w:val="11"/>
                <w:lang w:eastAsia="es-MX"/>
              </w:rPr>
              <w:t>Variación del Periodo (10)</w:t>
            </w:r>
          </w:p>
        </w:tc>
      </w:tr>
      <w:tr w:rsidR="00075625" w:rsidRPr="0064629E" w14:paraId="4DCC32BE" w14:textId="77777777" w:rsidTr="00B5456A">
        <w:trPr>
          <w:trHeight w:val="60"/>
          <w:jc w:val="center"/>
        </w:trPr>
        <w:tc>
          <w:tcPr>
            <w:tcW w:w="1763" w:type="pct"/>
            <w:gridSpan w:val="2"/>
            <w:tcBorders>
              <w:top w:val="dotted" w:sz="4" w:space="0" w:color="auto"/>
              <w:left w:val="single" w:sz="4" w:space="0" w:color="auto"/>
              <w:bottom w:val="dotted" w:sz="4" w:space="0" w:color="auto"/>
              <w:right w:val="single" w:sz="4" w:space="0" w:color="auto"/>
            </w:tcBorders>
            <w:shd w:val="clear" w:color="auto" w:fill="auto"/>
          </w:tcPr>
          <w:p w14:paraId="179536CF" w14:textId="77777777" w:rsidR="00075625" w:rsidRPr="0064629E" w:rsidRDefault="00075625" w:rsidP="00075625">
            <w:pPr>
              <w:spacing w:line="160" w:lineRule="exact"/>
              <w:jc w:val="both"/>
              <w:rPr>
                <w:rFonts w:ascii="Averta" w:hAnsi="Averta" w:cs="Arial"/>
                <w:b/>
                <w:bCs/>
                <w:color w:val="000000"/>
                <w:sz w:val="12"/>
                <w:szCs w:val="12"/>
                <w:lang w:eastAsia="es-MX"/>
              </w:rPr>
            </w:pPr>
            <w:r w:rsidRPr="0064629E">
              <w:rPr>
                <w:rFonts w:ascii="Averta" w:hAnsi="Averta" w:cs="Arial"/>
                <w:b/>
                <w:bCs/>
                <w:color w:val="000000"/>
                <w:sz w:val="12"/>
                <w:szCs w:val="12"/>
              </w:rPr>
              <w:t xml:space="preserve">I. </w:t>
            </w:r>
            <w:r w:rsidRPr="0064629E">
              <w:rPr>
                <w:rFonts w:ascii="Averta" w:hAnsi="Averta" w:cs="Arial"/>
                <w:b/>
                <w:bCs/>
                <w:color w:val="000000"/>
                <w:sz w:val="12"/>
                <w:szCs w:val="12"/>
                <w:lang w:eastAsia="es-MX"/>
              </w:rPr>
              <w:t xml:space="preserve">ACTIVO </w:t>
            </w:r>
          </w:p>
        </w:tc>
        <w:tc>
          <w:tcPr>
            <w:tcW w:w="515" w:type="pct"/>
            <w:tcBorders>
              <w:top w:val="dotted" w:sz="4" w:space="0" w:color="auto"/>
              <w:left w:val="nil"/>
              <w:bottom w:val="dotted" w:sz="4" w:space="0" w:color="auto"/>
              <w:right w:val="single" w:sz="4" w:space="0" w:color="auto"/>
            </w:tcBorders>
            <w:shd w:val="clear" w:color="auto" w:fill="auto"/>
          </w:tcPr>
          <w:p w14:paraId="52645C72" w14:textId="77777777" w:rsidR="00075625" w:rsidRPr="0064629E" w:rsidRDefault="00075625" w:rsidP="00075625">
            <w:pPr>
              <w:spacing w:line="160" w:lineRule="exact"/>
              <w:ind w:left="-57" w:right="-57"/>
              <w:jc w:val="center"/>
              <w:rPr>
                <w:rFonts w:ascii="Averta" w:hAnsi="Averta" w:cs="Arial"/>
                <w:b/>
                <w:bCs/>
                <w:color w:val="000000"/>
                <w:sz w:val="10"/>
                <w:szCs w:val="10"/>
                <w:lang w:eastAsia="es-MX"/>
              </w:rPr>
            </w:pPr>
            <w:r w:rsidRPr="0064629E">
              <w:rPr>
                <w:rFonts w:ascii="Averta" w:hAnsi="Averta" w:cs="Arial"/>
                <w:b/>
                <w:bCs/>
                <w:color w:val="000000"/>
                <w:sz w:val="12"/>
                <w:szCs w:val="12"/>
                <w:lang w:eastAsia="es-MX"/>
              </w:rPr>
              <w:t>(I = IA + IB)</w:t>
            </w:r>
          </w:p>
        </w:tc>
        <w:tc>
          <w:tcPr>
            <w:tcW w:w="735" w:type="pct"/>
            <w:tcBorders>
              <w:top w:val="dotted" w:sz="4" w:space="0" w:color="auto"/>
              <w:left w:val="nil"/>
              <w:bottom w:val="dotted" w:sz="4" w:space="0" w:color="auto"/>
              <w:right w:val="single" w:sz="4" w:space="0" w:color="auto"/>
            </w:tcBorders>
            <w:shd w:val="clear" w:color="auto" w:fill="auto"/>
          </w:tcPr>
          <w:p w14:paraId="6F3B528F" w14:textId="77777777" w:rsidR="00075625" w:rsidRPr="0064629E" w:rsidRDefault="00075625" w:rsidP="00075625">
            <w:pPr>
              <w:spacing w:line="160" w:lineRule="exact"/>
              <w:ind w:left="-57" w:right="-57"/>
              <w:jc w:val="center"/>
              <w:rPr>
                <w:rFonts w:ascii="Averta" w:hAnsi="Averta" w:cs="Arial"/>
                <w:b/>
                <w:bCs/>
                <w:color w:val="000000"/>
                <w:sz w:val="10"/>
                <w:szCs w:val="10"/>
                <w:lang w:eastAsia="es-MX"/>
              </w:rPr>
            </w:pPr>
            <w:r w:rsidRPr="0064629E">
              <w:rPr>
                <w:rFonts w:ascii="Averta" w:hAnsi="Averta" w:cs="Arial"/>
                <w:b/>
                <w:bCs/>
                <w:color w:val="000000"/>
                <w:sz w:val="12"/>
                <w:szCs w:val="12"/>
                <w:lang w:eastAsia="es-MX"/>
              </w:rPr>
              <w:t>(I = IA + IB)</w:t>
            </w:r>
          </w:p>
        </w:tc>
        <w:tc>
          <w:tcPr>
            <w:tcW w:w="736" w:type="pct"/>
            <w:tcBorders>
              <w:top w:val="dotted" w:sz="4" w:space="0" w:color="auto"/>
              <w:left w:val="nil"/>
              <w:bottom w:val="dotted" w:sz="4" w:space="0" w:color="auto"/>
              <w:right w:val="single" w:sz="4" w:space="0" w:color="auto"/>
            </w:tcBorders>
            <w:shd w:val="clear" w:color="auto" w:fill="auto"/>
          </w:tcPr>
          <w:p w14:paraId="51DB2D49" w14:textId="77777777" w:rsidR="00075625" w:rsidRPr="0064629E" w:rsidRDefault="00075625" w:rsidP="00075625">
            <w:pPr>
              <w:spacing w:line="160" w:lineRule="exact"/>
              <w:ind w:left="-57" w:right="-57"/>
              <w:jc w:val="center"/>
              <w:rPr>
                <w:rFonts w:ascii="Averta" w:hAnsi="Averta" w:cs="Arial"/>
                <w:b/>
                <w:bCs/>
                <w:color w:val="000000"/>
                <w:sz w:val="10"/>
                <w:szCs w:val="10"/>
                <w:lang w:eastAsia="es-MX"/>
              </w:rPr>
            </w:pPr>
            <w:r w:rsidRPr="0064629E">
              <w:rPr>
                <w:rFonts w:ascii="Averta" w:hAnsi="Averta" w:cs="Arial"/>
                <w:b/>
                <w:bCs/>
                <w:color w:val="000000"/>
                <w:sz w:val="12"/>
                <w:szCs w:val="12"/>
                <w:lang w:eastAsia="es-MX"/>
              </w:rPr>
              <w:t>(I = IA + IB)</w:t>
            </w:r>
          </w:p>
        </w:tc>
        <w:tc>
          <w:tcPr>
            <w:tcW w:w="441" w:type="pct"/>
            <w:tcBorders>
              <w:top w:val="dotted" w:sz="4" w:space="0" w:color="auto"/>
              <w:left w:val="nil"/>
              <w:bottom w:val="dotted" w:sz="4" w:space="0" w:color="auto"/>
              <w:right w:val="single" w:sz="4" w:space="0" w:color="auto"/>
            </w:tcBorders>
            <w:shd w:val="clear" w:color="auto" w:fill="auto"/>
          </w:tcPr>
          <w:p w14:paraId="606534BE" w14:textId="77777777" w:rsidR="00075625" w:rsidRPr="0064629E" w:rsidRDefault="00075625" w:rsidP="00075625">
            <w:pPr>
              <w:spacing w:line="160" w:lineRule="exact"/>
              <w:ind w:left="-57" w:right="-57"/>
              <w:jc w:val="center"/>
              <w:rPr>
                <w:rFonts w:ascii="Averta" w:hAnsi="Averta" w:cs="Arial"/>
                <w:b/>
                <w:bCs/>
                <w:color w:val="000000"/>
                <w:sz w:val="10"/>
                <w:szCs w:val="10"/>
                <w:lang w:eastAsia="es-MX"/>
              </w:rPr>
            </w:pPr>
            <w:r w:rsidRPr="0064629E">
              <w:rPr>
                <w:rFonts w:ascii="Averta" w:hAnsi="Averta" w:cs="Arial"/>
                <w:b/>
                <w:bCs/>
                <w:sz w:val="11"/>
                <w:szCs w:val="11"/>
                <w:lang w:eastAsia="es-MX"/>
              </w:rPr>
              <w:t>(9=6+7-8)</w:t>
            </w:r>
          </w:p>
        </w:tc>
        <w:tc>
          <w:tcPr>
            <w:tcW w:w="810" w:type="pct"/>
            <w:tcBorders>
              <w:top w:val="dotted" w:sz="4" w:space="0" w:color="auto"/>
              <w:left w:val="nil"/>
              <w:bottom w:val="dotted" w:sz="4" w:space="0" w:color="auto"/>
              <w:right w:val="single" w:sz="4" w:space="0" w:color="auto"/>
            </w:tcBorders>
            <w:shd w:val="clear" w:color="auto" w:fill="auto"/>
          </w:tcPr>
          <w:p w14:paraId="25A53418" w14:textId="77777777" w:rsidR="00075625" w:rsidRPr="0064629E" w:rsidRDefault="00075625" w:rsidP="00075625">
            <w:pPr>
              <w:spacing w:line="160" w:lineRule="exact"/>
              <w:ind w:left="-57" w:right="-57"/>
              <w:jc w:val="center"/>
              <w:rPr>
                <w:rFonts w:ascii="Averta" w:hAnsi="Averta" w:cs="Arial"/>
                <w:b/>
                <w:bCs/>
                <w:color w:val="000000"/>
                <w:sz w:val="10"/>
                <w:szCs w:val="10"/>
                <w:lang w:eastAsia="es-MX"/>
              </w:rPr>
            </w:pPr>
            <w:r w:rsidRPr="0064629E">
              <w:rPr>
                <w:rFonts w:ascii="Averta" w:hAnsi="Averta" w:cs="Arial"/>
                <w:b/>
                <w:bCs/>
                <w:sz w:val="11"/>
                <w:szCs w:val="11"/>
                <w:lang w:eastAsia="es-MX"/>
              </w:rPr>
              <w:t>(10=9-6)</w:t>
            </w:r>
          </w:p>
        </w:tc>
      </w:tr>
      <w:tr w:rsidR="00075625" w:rsidRPr="0064629E" w14:paraId="2FD7C8FF" w14:textId="77777777" w:rsidTr="00B5456A">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2DC37B71" w14:textId="77777777" w:rsidR="00075625" w:rsidRPr="0064629E" w:rsidRDefault="00075625" w:rsidP="00075625">
            <w:pPr>
              <w:spacing w:line="160" w:lineRule="exact"/>
              <w:rPr>
                <w:rFonts w:ascii="Averta" w:hAnsi="Averta" w:cs="Arial"/>
                <w:b/>
                <w:bCs/>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3F635E6A" w14:textId="77777777" w:rsidR="00075625" w:rsidRPr="0064629E" w:rsidRDefault="00075625" w:rsidP="00075625">
            <w:pPr>
              <w:spacing w:line="160" w:lineRule="exact"/>
              <w:jc w:val="both"/>
              <w:rPr>
                <w:rFonts w:ascii="Averta" w:hAnsi="Averta" w:cs="Arial"/>
                <w:b/>
                <w:bCs/>
                <w:color w:val="000000"/>
                <w:sz w:val="12"/>
                <w:szCs w:val="12"/>
                <w:lang w:eastAsia="es-MX"/>
              </w:rPr>
            </w:pPr>
            <w:r w:rsidRPr="0064629E">
              <w:rPr>
                <w:rFonts w:ascii="Averta" w:hAnsi="Averta" w:cs="Arial"/>
                <w:b/>
                <w:bCs/>
                <w:color w:val="000000"/>
                <w:sz w:val="12"/>
                <w:szCs w:val="12"/>
                <w:lang w:eastAsia="es-MX"/>
              </w:rPr>
              <w:t xml:space="preserve">IA. Activo Circulante </w:t>
            </w:r>
          </w:p>
        </w:tc>
        <w:tc>
          <w:tcPr>
            <w:tcW w:w="515" w:type="pct"/>
            <w:tcBorders>
              <w:top w:val="dotted" w:sz="4" w:space="0" w:color="auto"/>
              <w:left w:val="nil"/>
              <w:bottom w:val="dotted" w:sz="4" w:space="0" w:color="auto"/>
              <w:right w:val="single" w:sz="4" w:space="0" w:color="auto"/>
            </w:tcBorders>
            <w:shd w:val="clear" w:color="auto" w:fill="auto"/>
          </w:tcPr>
          <w:p w14:paraId="6229E378" w14:textId="77777777" w:rsidR="00075625" w:rsidRPr="0064629E" w:rsidRDefault="00075625" w:rsidP="00075625">
            <w:pPr>
              <w:spacing w:line="160" w:lineRule="exact"/>
              <w:ind w:left="-57" w:right="-57"/>
              <w:jc w:val="center"/>
              <w:rPr>
                <w:rFonts w:ascii="Averta" w:hAnsi="Averta" w:cs="Arial"/>
                <w:b/>
                <w:bCs/>
                <w:color w:val="000000"/>
                <w:sz w:val="10"/>
                <w:szCs w:val="10"/>
                <w:lang w:eastAsia="es-MX"/>
              </w:rPr>
            </w:pPr>
            <w:r w:rsidRPr="0064629E">
              <w:rPr>
                <w:rFonts w:ascii="Averta" w:hAnsi="Averta" w:cs="Arial"/>
                <w:b/>
                <w:bCs/>
                <w:color w:val="000000"/>
                <w:sz w:val="12"/>
                <w:szCs w:val="12"/>
                <w:lang w:eastAsia="es-MX"/>
              </w:rPr>
              <w:t>(IA = a + b + c+ d+ e + f + g)</w:t>
            </w:r>
          </w:p>
        </w:tc>
        <w:tc>
          <w:tcPr>
            <w:tcW w:w="735" w:type="pct"/>
            <w:tcBorders>
              <w:top w:val="dotted" w:sz="4" w:space="0" w:color="auto"/>
              <w:left w:val="nil"/>
              <w:bottom w:val="dotted" w:sz="4" w:space="0" w:color="auto"/>
              <w:right w:val="single" w:sz="4" w:space="0" w:color="auto"/>
            </w:tcBorders>
            <w:shd w:val="clear" w:color="auto" w:fill="auto"/>
          </w:tcPr>
          <w:p w14:paraId="7C086010" w14:textId="77777777" w:rsidR="00075625" w:rsidRPr="0064629E" w:rsidRDefault="00075625" w:rsidP="00075625">
            <w:pPr>
              <w:spacing w:line="160" w:lineRule="exact"/>
              <w:ind w:left="-57" w:right="-57"/>
              <w:jc w:val="center"/>
              <w:rPr>
                <w:rFonts w:ascii="Averta" w:hAnsi="Averta" w:cs="Arial"/>
                <w:b/>
                <w:bCs/>
                <w:color w:val="000000"/>
                <w:sz w:val="10"/>
                <w:szCs w:val="10"/>
                <w:lang w:eastAsia="es-MX"/>
              </w:rPr>
            </w:pPr>
            <w:r w:rsidRPr="0064629E">
              <w:rPr>
                <w:rFonts w:ascii="Averta" w:hAnsi="Averta" w:cs="Arial"/>
                <w:b/>
                <w:bCs/>
                <w:color w:val="000000"/>
                <w:sz w:val="12"/>
                <w:szCs w:val="12"/>
                <w:lang w:eastAsia="es-MX"/>
              </w:rPr>
              <w:t>(IA = a + b + c+ d+ e + f + g)</w:t>
            </w:r>
          </w:p>
        </w:tc>
        <w:tc>
          <w:tcPr>
            <w:tcW w:w="736" w:type="pct"/>
            <w:tcBorders>
              <w:top w:val="dotted" w:sz="4" w:space="0" w:color="auto"/>
              <w:left w:val="nil"/>
              <w:bottom w:val="dotted" w:sz="4" w:space="0" w:color="auto"/>
              <w:right w:val="single" w:sz="4" w:space="0" w:color="auto"/>
            </w:tcBorders>
            <w:shd w:val="clear" w:color="auto" w:fill="auto"/>
          </w:tcPr>
          <w:p w14:paraId="685A2E1C" w14:textId="77777777" w:rsidR="00075625" w:rsidRPr="0064629E" w:rsidRDefault="00075625" w:rsidP="00075625">
            <w:pPr>
              <w:spacing w:line="160" w:lineRule="exact"/>
              <w:ind w:left="-57" w:right="-57"/>
              <w:jc w:val="center"/>
              <w:rPr>
                <w:rFonts w:ascii="Averta" w:hAnsi="Averta" w:cs="Arial"/>
                <w:b/>
                <w:bCs/>
                <w:color w:val="000000"/>
                <w:sz w:val="10"/>
                <w:szCs w:val="10"/>
                <w:lang w:eastAsia="es-MX"/>
              </w:rPr>
            </w:pPr>
            <w:r w:rsidRPr="0064629E">
              <w:rPr>
                <w:rFonts w:ascii="Averta" w:hAnsi="Averta" w:cs="Arial"/>
                <w:b/>
                <w:bCs/>
                <w:color w:val="000000"/>
                <w:sz w:val="12"/>
                <w:szCs w:val="12"/>
                <w:lang w:eastAsia="es-MX"/>
              </w:rPr>
              <w:t>(IA = a + b + c+ d+ e + f + g)</w:t>
            </w:r>
          </w:p>
        </w:tc>
        <w:tc>
          <w:tcPr>
            <w:tcW w:w="441" w:type="pct"/>
            <w:tcBorders>
              <w:top w:val="dotted" w:sz="4" w:space="0" w:color="auto"/>
              <w:left w:val="nil"/>
              <w:bottom w:val="dotted" w:sz="4" w:space="0" w:color="auto"/>
              <w:right w:val="single" w:sz="4" w:space="0" w:color="auto"/>
            </w:tcBorders>
            <w:shd w:val="clear" w:color="auto" w:fill="auto"/>
          </w:tcPr>
          <w:p w14:paraId="66A7E261" w14:textId="77777777" w:rsidR="00075625" w:rsidRPr="0064629E" w:rsidRDefault="00075625" w:rsidP="00075625">
            <w:pPr>
              <w:spacing w:line="160" w:lineRule="exact"/>
              <w:ind w:left="-57" w:right="-57"/>
              <w:jc w:val="center"/>
              <w:rPr>
                <w:rFonts w:ascii="Averta" w:hAnsi="Averta" w:cs="Arial"/>
                <w:b/>
                <w:bCs/>
                <w:color w:val="000000"/>
                <w:sz w:val="10"/>
                <w:szCs w:val="10"/>
                <w:lang w:eastAsia="es-MX"/>
              </w:rPr>
            </w:pPr>
            <w:r w:rsidRPr="0064629E">
              <w:rPr>
                <w:rFonts w:ascii="Averta" w:hAnsi="Averta" w:cs="Arial"/>
                <w:b/>
                <w:bCs/>
                <w:sz w:val="11"/>
                <w:szCs w:val="11"/>
                <w:lang w:eastAsia="es-MX"/>
              </w:rPr>
              <w:t>(9=6+7-8)</w:t>
            </w:r>
          </w:p>
        </w:tc>
        <w:tc>
          <w:tcPr>
            <w:tcW w:w="810" w:type="pct"/>
            <w:tcBorders>
              <w:top w:val="dotted" w:sz="4" w:space="0" w:color="auto"/>
              <w:left w:val="nil"/>
              <w:bottom w:val="dotted" w:sz="4" w:space="0" w:color="auto"/>
              <w:right w:val="single" w:sz="4" w:space="0" w:color="auto"/>
            </w:tcBorders>
            <w:shd w:val="clear" w:color="auto" w:fill="auto"/>
          </w:tcPr>
          <w:p w14:paraId="51A486E4" w14:textId="77777777" w:rsidR="00075625" w:rsidRPr="0064629E" w:rsidRDefault="00075625" w:rsidP="00075625">
            <w:pPr>
              <w:spacing w:line="160" w:lineRule="exact"/>
              <w:ind w:left="-57" w:right="-57"/>
              <w:jc w:val="center"/>
              <w:rPr>
                <w:rFonts w:ascii="Averta" w:hAnsi="Averta" w:cs="Arial"/>
                <w:b/>
                <w:bCs/>
                <w:color w:val="000000"/>
                <w:sz w:val="10"/>
                <w:szCs w:val="10"/>
                <w:lang w:eastAsia="es-MX"/>
              </w:rPr>
            </w:pPr>
            <w:r w:rsidRPr="0064629E">
              <w:rPr>
                <w:rFonts w:ascii="Averta" w:hAnsi="Averta" w:cs="Arial"/>
                <w:b/>
                <w:bCs/>
                <w:sz w:val="11"/>
                <w:szCs w:val="11"/>
                <w:lang w:eastAsia="es-MX"/>
              </w:rPr>
              <w:t>(10=9-6)</w:t>
            </w:r>
          </w:p>
        </w:tc>
      </w:tr>
      <w:tr w:rsidR="00075625" w:rsidRPr="0064629E" w14:paraId="3208E9DF" w14:textId="77777777" w:rsidTr="00B5456A">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0446B542" w14:textId="77777777" w:rsidR="00075625" w:rsidRPr="0064629E" w:rsidRDefault="00075625" w:rsidP="00075625">
            <w:pPr>
              <w:spacing w:line="160" w:lineRule="exact"/>
              <w:jc w:val="right"/>
              <w:rPr>
                <w:rFonts w:ascii="Averta" w:hAnsi="Averta"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27A4578E" w14:textId="77777777" w:rsidR="00075625" w:rsidRPr="0064629E" w:rsidRDefault="00075625" w:rsidP="00075625">
            <w:pPr>
              <w:spacing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a. Efectivo y Equivalentes</w:t>
            </w:r>
          </w:p>
        </w:tc>
        <w:tc>
          <w:tcPr>
            <w:tcW w:w="515" w:type="pct"/>
            <w:tcBorders>
              <w:top w:val="dotted" w:sz="4" w:space="0" w:color="auto"/>
              <w:left w:val="nil"/>
              <w:bottom w:val="dotted" w:sz="4" w:space="0" w:color="auto"/>
              <w:right w:val="single" w:sz="4" w:space="0" w:color="auto"/>
            </w:tcBorders>
            <w:shd w:val="clear" w:color="auto" w:fill="auto"/>
            <w:hideMark/>
          </w:tcPr>
          <w:p w14:paraId="66BFAD5D"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1.1.1 al 20XN-1</w:t>
            </w:r>
          </w:p>
        </w:tc>
        <w:tc>
          <w:tcPr>
            <w:tcW w:w="735" w:type="pct"/>
            <w:tcBorders>
              <w:top w:val="dotted" w:sz="4" w:space="0" w:color="auto"/>
              <w:left w:val="nil"/>
              <w:bottom w:val="dotted" w:sz="4" w:space="0" w:color="auto"/>
              <w:right w:val="single" w:sz="4" w:space="0" w:color="auto"/>
            </w:tcBorders>
            <w:shd w:val="clear" w:color="auto" w:fill="auto"/>
            <w:hideMark/>
          </w:tcPr>
          <w:p w14:paraId="626AAD43"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Cargos de las cuentas del Rubro 1.1.1 del 20XN</w:t>
            </w:r>
          </w:p>
        </w:tc>
        <w:tc>
          <w:tcPr>
            <w:tcW w:w="736" w:type="pct"/>
            <w:tcBorders>
              <w:top w:val="dotted" w:sz="4" w:space="0" w:color="auto"/>
              <w:left w:val="nil"/>
              <w:bottom w:val="dotted" w:sz="4" w:space="0" w:color="auto"/>
              <w:right w:val="single" w:sz="4" w:space="0" w:color="auto"/>
            </w:tcBorders>
            <w:shd w:val="clear" w:color="auto" w:fill="auto"/>
            <w:hideMark/>
          </w:tcPr>
          <w:p w14:paraId="3185D36F"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Abonos de las cuentas del Rubro 1.1.1 del 20XN</w:t>
            </w:r>
          </w:p>
        </w:tc>
        <w:tc>
          <w:tcPr>
            <w:tcW w:w="441" w:type="pct"/>
            <w:tcBorders>
              <w:top w:val="dotted" w:sz="4" w:space="0" w:color="auto"/>
              <w:left w:val="nil"/>
              <w:bottom w:val="dotted" w:sz="4" w:space="0" w:color="auto"/>
              <w:right w:val="single" w:sz="4" w:space="0" w:color="auto"/>
            </w:tcBorders>
            <w:shd w:val="clear" w:color="auto" w:fill="auto"/>
            <w:hideMark/>
          </w:tcPr>
          <w:p w14:paraId="760D18F8"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1.1.1 al 20XN</w:t>
            </w:r>
          </w:p>
        </w:tc>
        <w:tc>
          <w:tcPr>
            <w:tcW w:w="810" w:type="pct"/>
            <w:tcBorders>
              <w:top w:val="dotted" w:sz="4" w:space="0" w:color="auto"/>
              <w:left w:val="nil"/>
              <w:bottom w:val="dotted" w:sz="4" w:space="0" w:color="auto"/>
              <w:right w:val="single" w:sz="4" w:space="0" w:color="auto"/>
            </w:tcBorders>
            <w:shd w:val="clear" w:color="auto" w:fill="auto"/>
            <w:hideMark/>
          </w:tcPr>
          <w:p w14:paraId="6F83E584"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color w:val="000000"/>
                <w:sz w:val="10"/>
                <w:szCs w:val="10"/>
                <w:lang w:eastAsia="es-MX"/>
              </w:rPr>
              <w:t>Variación del Rubro 1.1.1 (20XN – 20XN-1)</w:t>
            </w:r>
          </w:p>
        </w:tc>
      </w:tr>
      <w:tr w:rsidR="00075625" w:rsidRPr="0064629E" w14:paraId="4FD9C4BF" w14:textId="77777777" w:rsidTr="00B5456A">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1B00DFAA" w14:textId="77777777" w:rsidR="00075625" w:rsidRPr="0064629E" w:rsidRDefault="00075625" w:rsidP="00075625">
            <w:pPr>
              <w:spacing w:line="160" w:lineRule="exact"/>
              <w:jc w:val="right"/>
              <w:rPr>
                <w:rFonts w:ascii="Averta" w:hAnsi="Averta"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0B913376" w14:textId="77777777" w:rsidR="00075625" w:rsidRPr="0064629E" w:rsidRDefault="00075625" w:rsidP="00075625">
            <w:pPr>
              <w:spacing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b. Derechos a Recibir Efectivo o Equivalentes</w:t>
            </w:r>
          </w:p>
        </w:tc>
        <w:tc>
          <w:tcPr>
            <w:tcW w:w="515" w:type="pct"/>
            <w:tcBorders>
              <w:top w:val="dotted" w:sz="4" w:space="0" w:color="auto"/>
              <w:left w:val="nil"/>
              <w:bottom w:val="dotted" w:sz="4" w:space="0" w:color="auto"/>
              <w:right w:val="single" w:sz="4" w:space="0" w:color="auto"/>
            </w:tcBorders>
            <w:shd w:val="clear" w:color="auto" w:fill="auto"/>
            <w:hideMark/>
          </w:tcPr>
          <w:p w14:paraId="5C6FD9E8"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1.1.2 al 20XN-1</w:t>
            </w:r>
          </w:p>
        </w:tc>
        <w:tc>
          <w:tcPr>
            <w:tcW w:w="735" w:type="pct"/>
            <w:tcBorders>
              <w:top w:val="dotted" w:sz="4" w:space="0" w:color="auto"/>
              <w:left w:val="nil"/>
              <w:bottom w:val="dotted" w:sz="4" w:space="0" w:color="auto"/>
              <w:right w:val="single" w:sz="4" w:space="0" w:color="auto"/>
            </w:tcBorders>
            <w:shd w:val="clear" w:color="auto" w:fill="auto"/>
            <w:hideMark/>
          </w:tcPr>
          <w:p w14:paraId="4A078148"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Cargos de las cuentas del Rubro 1.1.2 del 20XN</w:t>
            </w:r>
          </w:p>
        </w:tc>
        <w:tc>
          <w:tcPr>
            <w:tcW w:w="736" w:type="pct"/>
            <w:tcBorders>
              <w:top w:val="dotted" w:sz="4" w:space="0" w:color="auto"/>
              <w:left w:val="nil"/>
              <w:bottom w:val="dotted" w:sz="4" w:space="0" w:color="auto"/>
              <w:right w:val="single" w:sz="4" w:space="0" w:color="auto"/>
            </w:tcBorders>
            <w:shd w:val="clear" w:color="auto" w:fill="auto"/>
            <w:hideMark/>
          </w:tcPr>
          <w:p w14:paraId="1CF7857E"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Abonos de las cuentas del Rubro 1.1.2 del 20XN</w:t>
            </w:r>
          </w:p>
        </w:tc>
        <w:tc>
          <w:tcPr>
            <w:tcW w:w="441" w:type="pct"/>
            <w:tcBorders>
              <w:top w:val="dotted" w:sz="4" w:space="0" w:color="auto"/>
              <w:left w:val="nil"/>
              <w:bottom w:val="dotted" w:sz="4" w:space="0" w:color="auto"/>
              <w:right w:val="single" w:sz="4" w:space="0" w:color="auto"/>
            </w:tcBorders>
            <w:shd w:val="clear" w:color="auto" w:fill="auto"/>
            <w:hideMark/>
          </w:tcPr>
          <w:p w14:paraId="5EC9008C"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1.1.2 al 20XN</w:t>
            </w:r>
          </w:p>
        </w:tc>
        <w:tc>
          <w:tcPr>
            <w:tcW w:w="810" w:type="pct"/>
            <w:tcBorders>
              <w:top w:val="dotted" w:sz="4" w:space="0" w:color="auto"/>
              <w:left w:val="nil"/>
              <w:bottom w:val="dotted" w:sz="4" w:space="0" w:color="auto"/>
              <w:right w:val="single" w:sz="4" w:space="0" w:color="auto"/>
            </w:tcBorders>
            <w:shd w:val="clear" w:color="auto" w:fill="auto"/>
            <w:hideMark/>
          </w:tcPr>
          <w:p w14:paraId="6026E987"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color w:val="000000"/>
                <w:sz w:val="10"/>
                <w:szCs w:val="10"/>
                <w:lang w:eastAsia="es-MX"/>
              </w:rPr>
              <w:t>Variación del Rubro 1.1.2 (20XN – 20XN-1)</w:t>
            </w:r>
          </w:p>
        </w:tc>
      </w:tr>
      <w:tr w:rsidR="00075625" w:rsidRPr="0064629E" w14:paraId="35CC0A0E" w14:textId="77777777" w:rsidTr="00B5456A">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705DB205" w14:textId="77777777" w:rsidR="00075625" w:rsidRPr="0064629E" w:rsidRDefault="00075625" w:rsidP="00075625">
            <w:pPr>
              <w:spacing w:line="160" w:lineRule="exact"/>
              <w:jc w:val="right"/>
              <w:rPr>
                <w:rFonts w:ascii="Averta" w:hAnsi="Averta"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55835377" w14:textId="77777777" w:rsidR="00075625" w:rsidRPr="0064629E" w:rsidRDefault="00075625" w:rsidP="00075625">
            <w:pPr>
              <w:spacing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c. Derechos a Recibir Bienes o Servicios</w:t>
            </w:r>
          </w:p>
        </w:tc>
        <w:tc>
          <w:tcPr>
            <w:tcW w:w="515" w:type="pct"/>
            <w:tcBorders>
              <w:top w:val="dotted" w:sz="4" w:space="0" w:color="auto"/>
              <w:left w:val="nil"/>
              <w:bottom w:val="dotted" w:sz="4" w:space="0" w:color="auto"/>
              <w:right w:val="single" w:sz="4" w:space="0" w:color="auto"/>
            </w:tcBorders>
            <w:shd w:val="clear" w:color="auto" w:fill="auto"/>
            <w:hideMark/>
          </w:tcPr>
          <w:p w14:paraId="2A25DA91"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1.1.3 al 20XN-1</w:t>
            </w:r>
          </w:p>
        </w:tc>
        <w:tc>
          <w:tcPr>
            <w:tcW w:w="735" w:type="pct"/>
            <w:tcBorders>
              <w:top w:val="dotted" w:sz="4" w:space="0" w:color="auto"/>
              <w:left w:val="nil"/>
              <w:bottom w:val="dotted" w:sz="4" w:space="0" w:color="auto"/>
              <w:right w:val="single" w:sz="4" w:space="0" w:color="auto"/>
            </w:tcBorders>
            <w:shd w:val="clear" w:color="auto" w:fill="auto"/>
            <w:hideMark/>
          </w:tcPr>
          <w:p w14:paraId="093EBA74"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Cargos de las cuentas del Rubro 1.1.3 del 20XN</w:t>
            </w:r>
          </w:p>
        </w:tc>
        <w:tc>
          <w:tcPr>
            <w:tcW w:w="736" w:type="pct"/>
            <w:tcBorders>
              <w:top w:val="dotted" w:sz="4" w:space="0" w:color="auto"/>
              <w:left w:val="nil"/>
              <w:bottom w:val="dotted" w:sz="4" w:space="0" w:color="auto"/>
              <w:right w:val="single" w:sz="4" w:space="0" w:color="auto"/>
            </w:tcBorders>
            <w:shd w:val="clear" w:color="auto" w:fill="auto"/>
            <w:hideMark/>
          </w:tcPr>
          <w:p w14:paraId="4683BC72"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Abonos de las cuentas del Rubro 1.1.3 del 20XN</w:t>
            </w:r>
          </w:p>
        </w:tc>
        <w:tc>
          <w:tcPr>
            <w:tcW w:w="441" w:type="pct"/>
            <w:tcBorders>
              <w:top w:val="dotted" w:sz="4" w:space="0" w:color="auto"/>
              <w:left w:val="nil"/>
              <w:bottom w:val="dotted" w:sz="4" w:space="0" w:color="auto"/>
              <w:right w:val="single" w:sz="4" w:space="0" w:color="auto"/>
            </w:tcBorders>
            <w:shd w:val="clear" w:color="auto" w:fill="auto"/>
            <w:hideMark/>
          </w:tcPr>
          <w:p w14:paraId="46E1461E"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1.1.3 al 20XN</w:t>
            </w:r>
          </w:p>
        </w:tc>
        <w:tc>
          <w:tcPr>
            <w:tcW w:w="810" w:type="pct"/>
            <w:tcBorders>
              <w:top w:val="dotted" w:sz="4" w:space="0" w:color="auto"/>
              <w:left w:val="nil"/>
              <w:bottom w:val="dotted" w:sz="4" w:space="0" w:color="auto"/>
              <w:right w:val="single" w:sz="4" w:space="0" w:color="auto"/>
            </w:tcBorders>
            <w:shd w:val="clear" w:color="auto" w:fill="auto"/>
            <w:hideMark/>
          </w:tcPr>
          <w:p w14:paraId="4B4BCB88"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color w:val="000000"/>
                <w:sz w:val="10"/>
                <w:szCs w:val="10"/>
                <w:lang w:eastAsia="es-MX"/>
              </w:rPr>
              <w:t>Variación del Rubro 1.1.3 (20XN – 20XN-1)</w:t>
            </w:r>
          </w:p>
        </w:tc>
      </w:tr>
      <w:tr w:rsidR="00075625" w:rsidRPr="0064629E" w14:paraId="1A918CC2" w14:textId="77777777" w:rsidTr="00B5456A">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6FAA9945" w14:textId="77777777" w:rsidR="00075625" w:rsidRPr="0064629E" w:rsidRDefault="00075625" w:rsidP="00075625">
            <w:pPr>
              <w:spacing w:line="160" w:lineRule="exact"/>
              <w:jc w:val="right"/>
              <w:rPr>
                <w:rFonts w:ascii="Averta" w:hAnsi="Averta"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7EC6D244" w14:textId="77777777" w:rsidR="00075625" w:rsidRPr="0064629E" w:rsidRDefault="00075625" w:rsidP="00075625">
            <w:pPr>
              <w:spacing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d. Inventarios</w:t>
            </w:r>
          </w:p>
        </w:tc>
        <w:tc>
          <w:tcPr>
            <w:tcW w:w="515" w:type="pct"/>
            <w:tcBorders>
              <w:top w:val="dotted" w:sz="4" w:space="0" w:color="auto"/>
              <w:left w:val="nil"/>
              <w:bottom w:val="dotted" w:sz="4" w:space="0" w:color="auto"/>
              <w:right w:val="single" w:sz="4" w:space="0" w:color="auto"/>
            </w:tcBorders>
            <w:shd w:val="clear" w:color="auto" w:fill="auto"/>
            <w:hideMark/>
          </w:tcPr>
          <w:p w14:paraId="2C7D719E"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1.1.4 al 20XN-1</w:t>
            </w:r>
          </w:p>
        </w:tc>
        <w:tc>
          <w:tcPr>
            <w:tcW w:w="735" w:type="pct"/>
            <w:tcBorders>
              <w:top w:val="dotted" w:sz="4" w:space="0" w:color="auto"/>
              <w:left w:val="nil"/>
              <w:bottom w:val="dotted" w:sz="4" w:space="0" w:color="auto"/>
              <w:right w:val="single" w:sz="4" w:space="0" w:color="auto"/>
            </w:tcBorders>
            <w:shd w:val="clear" w:color="auto" w:fill="auto"/>
            <w:hideMark/>
          </w:tcPr>
          <w:p w14:paraId="637C7810"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Cargos de las cuentas del Rubro 1.1.4 del 20XN</w:t>
            </w:r>
          </w:p>
        </w:tc>
        <w:tc>
          <w:tcPr>
            <w:tcW w:w="736" w:type="pct"/>
            <w:tcBorders>
              <w:top w:val="dotted" w:sz="4" w:space="0" w:color="auto"/>
              <w:left w:val="nil"/>
              <w:bottom w:val="dotted" w:sz="4" w:space="0" w:color="auto"/>
              <w:right w:val="single" w:sz="4" w:space="0" w:color="auto"/>
            </w:tcBorders>
            <w:shd w:val="clear" w:color="auto" w:fill="auto"/>
            <w:hideMark/>
          </w:tcPr>
          <w:p w14:paraId="3916EA76"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Abonos de las cuentas del Rubro 1.1.4 del 20XN</w:t>
            </w:r>
          </w:p>
        </w:tc>
        <w:tc>
          <w:tcPr>
            <w:tcW w:w="441" w:type="pct"/>
            <w:tcBorders>
              <w:top w:val="dotted" w:sz="4" w:space="0" w:color="auto"/>
              <w:left w:val="nil"/>
              <w:bottom w:val="dotted" w:sz="4" w:space="0" w:color="auto"/>
              <w:right w:val="single" w:sz="4" w:space="0" w:color="auto"/>
            </w:tcBorders>
            <w:shd w:val="clear" w:color="auto" w:fill="auto"/>
            <w:hideMark/>
          </w:tcPr>
          <w:p w14:paraId="3F2D72E1"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1.1.4 al 20XN</w:t>
            </w:r>
          </w:p>
        </w:tc>
        <w:tc>
          <w:tcPr>
            <w:tcW w:w="810" w:type="pct"/>
            <w:tcBorders>
              <w:top w:val="dotted" w:sz="4" w:space="0" w:color="auto"/>
              <w:left w:val="nil"/>
              <w:bottom w:val="dotted" w:sz="4" w:space="0" w:color="auto"/>
              <w:right w:val="single" w:sz="4" w:space="0" w:color="auto"/>
            </w:tcBorders>
            <w:shd w:val="clear" w:color="auto" w:fill="auto"/>
            <w:hideMark/>
          </w:tcPr>
          <w:p w14:paraId="4D9CFC8D"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color w:val="000000"/>
                <w:sz w:val="10"/>
                <w:szCs w:val="10"/>
                <w:lang w:eastAsia="es-MX"/>
              </w:rPr>
              <w:t>Variación del Rubro 1.1.4 (20XN – 20XN-1)</w:t>
            </w:r>
          </w:p>
        </w:tc>
      </w:tr>
      <w:tr w:rsidR="00075625" w:rsidRPr="0064629E" w14:paraId="0DAA6E20" w14:textId="77777777" w:rsidTr="00B5456A">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5CD1B8A7" w14:textId="77777777" w:rsidR="00075625" w:rsidRPr="0064629E" w:rsidRDefault="00075625" w:rsidP="00075625">
            <w:pPr>
              <w:spacing w:line="160" w:lineRule="exact"/>
              <w:jc w:val="right"/>
              <w:rPr>
                <w:rFonts w:ascii="Averta" w:hAnsi="Averta"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74A5D820" w14:textId="77777777" w:rsidR="00075625" w:rsidRPr="0064629E" w:rsidRDefault="00075625" w:rsidP="00075625">
            <w:pPr>
              <w:spacing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e. Almacenes</w:t>
            </w:r>
          </w:p>
        </w:tc>
        <w:tc>
          <w:tcPr>
            <w:tcW w:w="515" w:type="pct"/>
            <w:tcBorders>
              <w:top w:val="dotted" w:sz="4" w:space="0" w:color="auto"/>
              <w:left w:val="nil"/>
              <w:bottom w:val="dotted" w:sz="4" w:space="0" w:color="auto"/>
              <w:right w:val="single" w:sz="4" w:space="0" w:color="auto"/>
            </w:tcBorders>
            <w:shd w:val="clear" w:color="auto" w:fill="auto"/>
            <w:hideMark/>
          </w:tcPr>
          <w:p w14:paraId="19612E53"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1.1.5 al 20XN-1</w:t>
            </w:r>
          </w:p>
        </w:tc>
        <w:tc>
          <w:tcPr>
            <w:tcW w:w="735" w:type="pct"/>
            <w:tcBorders>
              <w:top w:val="dotted" w:sz="4" w:space="0" w:color="auto"/>
              <w:left w:val="nil"/>
              <w:bottom w:val="dotted" w:sz="4" w:space="0" w:color="auto"/>
              <w:right w:val="single" w:sz="4" w:space="0" w:color="auto"/>
            </w:tcBorders>
            <w:shd w:val="clear" w:color="auto" w:fill="auto"/>
            <w:hideMark/>
          </w:tcPr>
          <w:p w14:paraId="403AF2CE"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Cargos de las cuentas del Rubro 1.1.5 del 20XN</w:t>
            </w:r>
          </w:p>
        </w:tc>
        <w:tc>
          <w:tcPr>
            <w:tcW w:w="736" w:type="pct"/>
            <w:tcBorders>
              <w:top w:val="dotted" w:sz="4" w:space="0" w:color="auto"/>
              <w:left w:val="nil"/>
              <w:bottom w:val="dotted" w:sz="4" w:space="0" w:color="auto"/>
              <w:right w:val="single" w:sz="4" w:space="0" w:color="auto"/>
            </w:tcBorders>
            <w:shd w:val="clear" w:color="auto" w:fill="auto"/>
            <w:hideMark/>
          </w:tcPr>
          <w:p w14:paraId="30819BB5"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Abonos de las cuentas del Rubro 1.1.5 del 20XN</w:t>
            </w:r>
          </w:p>
        </w:tc>
        <w:tc>
          <w:tcPr>
            <w:tcW w:w="441" w:type="pct"/>
            <w:tcBorders>
              <w:top w:val="dotted" w:sz="4" w:space="0" w:color="auto"/>
              <w:left w:val="nil"/>
              <w:bottom w:val="dotted" w:sz="4" w:space="0" w:color="auto"/>
              <w:right w:val="single" w:sz="4" w:space="0" w:color="auto"/>
            </w:tcBorders>
            <w:shd w:val="clear" w:color="auto" w:fill="auto"/>
            <w:hideMark/>
          </w:tcPr>
          <w:p w14:paraId="773F448B"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1.1.5 al 20XN</w:t>
            </w:r>
          </w:p>
        </w:tc>
        <w:tc>
          <w:tcPr>
            <w:tcW w:w="810" w:type="pct"/>
            <w:tcBorders>
              <w:top w:val="dotted" w:sz="4" w:space="0" w:color="auto"/>
              <w:left w:val="nil"/>
              <w:bottom w:val="dotted" w:sz="4" w:space="0" w:color="auto"/>
              <w:right w:val="single" w:sz="4" w:space="0" w:color="auto"/>
            </w:tcBorders>
            <w:shd w:val="clear" w:color="auto" w:fill="auto"/>
            <w:hideMark/>
          </w:tcPr>
          <w:p w14:paraId="513587E0"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color w:val="000000"/>
                <w:sz w:val="10"/>
                <w:szCs w:val="10"/>
                <w:lang w:eastAsia="es-MX"/>
              </w:rPr>
              <w:t>Variación del Rubro 1.1.5 (20XN – 20XN-1)</w:t>
            </w:r>
          </w:p>
        </w:tc>
      </w:tr>
      <w:tr w:rsidR="00075625" w:rsidRPr="0064629E" w14:paraId="54EE72B8" w14:textId="77777777" w:rsidTr="00B5456A">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5E4F7B9E" w14:textId="77777777" w:rsidR="00075625" w:rsidRPr="0064629E" w:rsidRDefault="00075625" w:rsidP="00075625">
            <w:pPr>
              <w:spacing w:line="160" w:lineRule="exact"/>
              <w:jc w:val="right"/>
              <w:rPr>
                <w:rFonts w:ascii="Averta" w:hAnsi="Averta"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2A464CDE" w14:textId="77777777" w:rsidR="00075625" w:rsidRPr="0064629E" w:rsidRDefault="00075625" w:rsidP="00075625">
            <w:pPr>
              <w:spacing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f. Estimación por Pérdida o Deterioro de Activos Circulantes</w:t>
            </w:r>
          </w:p>
        </w:tc>
        <w:tc>
          <w:tcPr>
            <w:tcW w:w="515" w:type="pct"/>
            <w:tcBorders>
              <w:top w:val="dotted" w:sz="4" w:space="0" w:color="auto"/>
              <w:left w:val="nil"/>
              <w:bottom w:val="dotted" w:sz="4" w:space="0" w:color="auto"/>
              <w:right w:val="single" w:sz="4" w:space="0" w:color="auto"/>
            </w:tcBorders>
            <w:shd w:val="clear" w:color="auto" w:fill="auto"/>
            <w:hideMark/>
          </w:tcPr>
          <w:p w14:paraId="65FFACC6"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1.1.6 al 20XN-1</w:t>
            </w:r>
          </w:p>
        </w:tc>
        <w:tc>
          <w:tcPr>
            <w:tcW w:w="735" w:type="pct"/>
            <w:tcBorders>
              <w:top w:val="dotted" w:sz="4" w:space="0" w:color="auto"/>
              <w:left w:val="nil"/>
              <w:bottom w:val="dotted" w:sz="4" w:space="0" w:color="auto"/>
              <w:right w:val="single" w:sz="4" w:space="0" w:color="auto"/>
            </w:tcBorders>
            <w:shd w:val="clear" w:color="auto" w:fill="auto"/>
            <w:hideMark/>
          </w:tcPr>
          <w:p w14:paraId="1C9416C0"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Cargos de las cuentas del Rubro 1.1.6 del 20XN</w:t>
            </w:r>
          </w:p>
        </w:tc>
        <w:tc>
          <w:tcPr>
            <w:tcW w:w="736" w:type="pct"/>
            <w:tcBorders>
              <w:top w:val="dotted" w:sz="4" w:space="0" w:color="auto"/>
              <w:left w:val="nil"/>
              <w:bottom w:val="dotted" w:sz="4" w:space="0" w:color="auto"/>
              <w:right w:val="single" w:sz="4" w:space="0" w:color="auto"/>
            </w:tcBorders>
            <w:shd w:val="clear" w:color="auto" w:fill="auto"/>
            <w:hideMark/>
          </w:tcPr>
          <w:p w14:paraId="78399006"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Abonos de las cuentas del Rubro 1.1.6 del 20XN</w:t>
            </w:r>
          </w:p>
        </w:tc>
        <w:tc>
          <w:tcPr>
            <w:tcW w:w="441" w:type="pct"/>
            <w:tcBorders>
              <w:top w:val="dotted" w:sz="4" w:space="0" w:color="auto"/>
              <w:left w:val="nil"/>
              <w:bottom w:val="dotted" w:sz="4" w:space="0" w:color="auto"/>
              <w:right w:val="single" w:sz="4" w:space="0" w:color="auto"/>
            </w:tcBorders>
            <w:shd w:val="clear" w:color="auto" w:fill="auto"/>
            <w:hideMark/>
          </w:tcPr>
          <w:p w14:paraId="535732EF"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1.1.6 al 20XN</w:t>
            </w:r>
          </w:p>
        </w:tc>
        <w:tc>
          <w:tcPr>
            <w:tcW w:w="810" w:type="pct"/>
            <w:tcBorders>
              <w:top w:val="dotted" w:sz="4" w:space="0" w:color="auto"/>
              <w:left w:val="nil"/>
              <w:bottom w:val="dotted" w:sz="4" w:space="0" w:color="auto"/>
              <w:right w:val="single" w:sz="4" w:space="0" w:color="auto"/>
            </w:tcBorders>
            <w:shd w:val="clear" w:color="auto" w:fill="auto"/>
            <w:hideMark/>
          </w:tcPr>
          <w:p w14:paraId="5349E54C"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color w:val="000000"/>
                <w:sz w:val="10"/>
                <w:szCs w:val="10"/>
                <w:lang w:eastAsia="es-MX"/>
              </w:rPr>
              <w:t>Variación del Rubro 1.1.6 (20XN – 20XN-1)</w:t>
            </w:r>
          </w:p>
        </w:tc>
      </w:tr>
      <w:tr w:rsidR="00075625" w:rsidRPr="0064629E" w14:paraId="44DF2CF7" w14:textId="77777777" w:rsidTr="00B5456A">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5AB3DC14" w14:textId="77777777" w:rsidR="00075625" w:rsidRPr="0064629E" w:rsidRDefault="00075625" w:rsidP="00075625">
            <w:pPr>
              <w:spacing w:line="160" w:lineRule="exact"/>
              <w:jc w:val="right"/>
              <w:rPr>
                <w:rFonts w:ascii="Averta" w:hAnsi="Averta"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410EBFEF" w14:textId="77777777" w:rsidR="00075625" w:rsidRPr="0064629E" w:rsidRDefault="00075625" w:rsidP="00075625">
            <w:pPr>
              <w:spacing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g. Otros Activos Circulantes</w:t>
            </w:r>
          </w:p>
        </w:tc>
        <w:tc>
          <w:tcPr>
            <w:tcW w:w="515" w:type="pct"/>
            <w:tcBorders>
              <w:top w:val="dotted" w:sz="4" w:space="0" w:color="auto"/>
              <w:left w:val="nil"/>
              <w:bottom w:val="dotted" w:sz="4" w:space="0" w:color="auto"/>
              <w:right w:val="single" w:sz="4" w:space="0" w:color="auto"/>
            </w:tcBorders>
            <w:shd w:val="clear" w:color="auto" w:fill="auto"/>
            <w:hideMark/>
          </w:tcPr>
          <w:p w14:paraId="6DE61767"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1.1.9 al 20XN-1</w:t>
            </w:r>
          </w:p>
        </w:tc>
        <w:tc>
          <w:tcPr>
            <w:tcW w:w="735" w:type="pct"/>
            <w:tcBorders>
              <w:top w:val="dotted" w:sz="4" w:space="0" w:color="auto"/>
              <w:left w:val="nil"/>
              <w:bottom w:val="dotted" w:sz="4" w:space="0" w:color="auto"/>
              <w:right w:val="single" w:sz="4" w:space="0" w:color="auto"/>
            </w:tcBorders>
            <w:shd w:val="clear" w:color="auto" w:fill="auto"/>
            <w:hideMark/>
          </w:tcPr>
          <w:p w14:paraId="2F1CB39E"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Cargos de las cuentas del Rubro 1.1.9 del 20XN</w:t>
            </w:r>
          </w:p>
        </w:tc>
        <w:tc>
          <w:tcPr>
            <w:tcW w:w="736" w:type="pct"/>
            <w:tcBorders>
              <w:top w:val="dotted" w:sz="4" w:space="0" w:color="auto"/>
              <w:left w:val="nil"/>
              <w:bottom w:val="dotted" w:sz="4" w:space="0" w:color="auto"/>
              <w:right w:val="single" w:sz="4" w:space="0" w:color="auto"/>
            </w:tcBorders>
            <w:shd w:val="clear" w:color="auto" w:fill="auto"/>
            <w:hideMark/>
          </w:tcPr>
          <w:p w14:paraId="7B238F22"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Abonos de las cuentas del Rubro 1.1.9 del 20XN</w:t>
            </w:r>
          </w:p>
        </w:tc>
        <w:tc>
          <w:tcPr>
            <w:tcW w:w="441" w:type="pct"/>
            <w:tcBorders>
              <w:top w:val="dotted" w:sz="4" w:space="0" w:color="auto"/>
              <w:left w:val="nil"/>
              <w:bottom w:val="dotted" w:sz="4" w:space="0" w:color="auto"/>
              <w:right w:val="single" w:sz="4" w:space="0" w:color="auto"/>
            </w:tcBorders>
            <w:shd w:val="clear" w:color="auto" w:fill="auto"/>
            <w:hideMark/>
          </w:tcPr>
          <w:p w14:paraId="1E370A48"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1.1.9 al 20XN</w:t>
            </w:r>
          </w:p>
        </w:tc>
        <w:tc>
          <w:tcPr>
            <w:tcW w:w="810" w:type="pct"/>
            <w:tcBorders>
              <w:top w:val="dotted" w:sz="4" w:space="0" w:color="auto"/>
              <w:left w:val="nil"/>
              <w:bottom w:val="dotted" w:sz="4" w:space="0" w:color="auto"/>
              <w:right w:val="single" w:sz="4" w:space="0" w:color="auto"/>
            </w:tcBorders>
            <w:shd w:val="clear" w:color="auto" w:fill="auto"/>
            <w:hideMark/>
          </w:tcPr>
          <w:p w14:paraId="40923A9B"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color w:val="000000"/>
                <w:sz w:val="10"/>
                <w:szCs w:val="10"/>
                <w:lang w:eastAsia="es-MX"/>
              </w:rPr>
              <w:t>Variación del Rubro 1.1.9 (20XN – 20XN-1)</w:t>
            </w:r>
          </w:p>
        </w:tc>
      </w:tr>
      <w:tr w:rsidR="00075625" w:rsidRPr="0064629E" w14:paraId="0CCD81EE" w14:textId="77777777" w:rsidTr="00B5456A">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40CCE5B5" w14:textId="77777777" w:rsidR="00075625" w:rsidRPr="0064629E" w:rsidRDefault="00075625" w:rsidP="00075625">
            <w:pPr>
              <w:spacing w:line="160" w:lineRule="exact"/>
              <w:rPr>
                <w:rFonts w:ascii="Averta" w:hAnsi="Averta" w:cs="Arial"/>
                <w:b/>
                <w:bCs/>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0F9532C3" w14:textId="77777777" w:rsidR="00075625" w:rsidRPr="0064629E" w:rsidRDefault="00075625" w:rsidP="00075625">
            <w:pPr>
              <w:spacing w:line="160" w:lineRule="exact"/>
              <w:jc w:val="both"/>
              <w:rPr>
                <w:rFonts w:ascii="Averta" w:hAnsi="Averta" w:cs="Arial"/>
                <w:b/>
                <w:bCs/>
                <w:color w:val="000000"/>
                <w:sz w:val="12"/>
                <w:szCs w:val="12"/>
                <w:lang w:eastAsia="es-MX"/>
              </w:rPr>
            </w:pPr>
            <w:r w:rsidRPr="0064629E">
              <w:rPr>
                <w:rFonts w:ascii="Averta" w:hAnsi="Averta" w:cs="Arial"/>
                <w:b/>
                <w:bCs/>
                <w:color w:val="000000"/>
                <w:sz w:val="12"/>
                <w:szCs w:val="12"/>
                <w:lang w:eastAsia="es-MX"/>
              </w:rPr>
              <w:t xml:space="preserve">IB. Activo No Circulante </w:t>
            </w:r>
          </w:p>
        </w:tc>
        <w:tc>
          <w:tcPr>
            <w:tcW w:w="515" w:type="pct"/>
            <w:tcBorders>
              <w:top w:val="dotted" w:sz="4" w:space="0" w:color="auto"/>
              <w:left w:val="nil"/>
              <w:bottom w:val="dotted" w:sz="4" w:space="0" w:color="auto"/>
              <w:right w:val="single" w:sz="4" w:space="0" w:color="auto"/>
            </w:tcBorders>
            <w:shd w:val="clear" w:color="auto" w:fill="auto"/>
          </w:tcPr>
          <w:p w14:paraId="69C92CCB" w14:textId="77777777" w:rsidR="00075625" w:rsidRPr="0064629E" w:rsidRDefault="00075625" w:rsidP="00075625">
            <w:pPr>
              <w:spacing w:line="260" w:lineRule="exact"/>
              <w:ind w:left="-57" w:right="-57"/>
              <w:jc w:val="center"/>
              <w:rPr>
                <w:rFonts w:ascii="Averta" w:hAnsi="Averta" w:cs="Arial"/>
                <w:color w:val="000000"/>
                <w:sz w:val="10"/>
                <w:szCs w:val="10"/>
                <w:lang w:val="en-US" w:eastAsia="es-MX"/>
              </w:rPr>
            </w:pPr>
            <w:r w:rsidRPr="0064629E">
              <w:rPr>
                <w:rFonts w:ascii="Averta" w:hAnsi="Averta" w:cs="Arial"/>
                <w:b/>
                <w:bCs/>
                <w:color w:val="000000"/>
                <w:sz w:val="12"/>
                <w:szCs w:val="12"/>
                <w:lang w:val="en-US" w:eastAsia="es-MX"/>
              </w:rPr>
              <w:t xml:space="preserve">(IB = a + b + c + d+ e + f + g + h + </w:t>
            </w:r>
            <w:proofErr w:type="spellStart"/>
            <w:r w:rsidRPr="0064629E">
              <w:rPr>
                <w:rFonts w:ascii="Averta" w:hAnsi="Averta" w:cs="Arial"/>
                <w:b/>
                <w:bCs/>
                <w:color w:val="000000"/>
                <w:sz w:val="12"/>
                <w:szCs w:val="12"/>
                <w:lang w:val="en-US" w:eastAsia="es-MX"/>
              </w:rPr>
              <w:t>i</w:t>
            </w:r>
            <w:proofErr w:type="spellEnd"/>
            <w:r w:rsidRPr="0064629E">
              <w:rPr>
                <w:rFonts w:ascii="Averta" w:hAnsi="Averta" w:cs="Arial"/>
                <w:b/>
                <w:bCs/>
                <w:color w:val="000000"/>
                <w:sz w:val="12"/>
                <w:szCs w:val="12"/>
                <w:lang w:val="en-US" w:eastAsia="es-MX"/>
              </w:rPr>
              <w:t>)</w:t>
            </w:r>
          </w:p>
        </w:tc>
        <w:tc>
          <w:tcPr>
            <w:tcW w:w="735" w:type="pct"/>
            <w:tcBorders>
              <w:top w:val="dotted" w:sz="4" w:space="0" w:color="auto"/>
              <w:left w:val="nil"/>
              <w:bottom w:val="dotted" w:sz="4" w:space="0" w:color="auto"/>
              <w:right w:val="single" w:sz="4" w:space="0" w:color="auto"/>
            </w:tcBorders>
            <w:shd w:val="clear" w:color="auto" w:fill="auto"/>
          </w:tcPr>
          <w:p w14:paraId="65C84C4C" w14:textId="77777777" w:rsidR="00075625" w:rsidRPr="0064629E" w:rsidRDefault="00075625" w:rsidP="00075625">
            <w:pPr>
              <w:spacing w:line="260" w:lineRule="exact"/>
              <w:ind w:left="-57" w:right="-57"/>
              <w:jc w:val="center"/>
              <w:rPr>
                <w:rFonts w:ascii="Averta" w:hAnsi="Averta" w:cs="Arial"/>
                <w:color w:val="000000"/>
                <w:sz w:val="10"/>
                <w:szCs w:val="10"/>
                <w:lang w:val="en-US" w:eastAsia="es-MX"/>
              </w:rPr>
            </w:pPr>
            <w:r w:rsidRPr="0064629E">
              <w:rPr>
                <w:rFonts w:ascii="Averta" w:hAnsi="Averta" w:cs="Arial"/>
                <w:b/>
                <w:bCs/>
                <w:color w:val="000000"/>
                <w:sz w:val="12"/>
                <w:szCs w:val="12"/>
                <w:lang w:val="en-US" w:eastAsia="es-MX"/>
              </w:rPr>
              <w:t xml:space="preserve">(IB = a + b + c + d+ e + f + g + h + </w:t>
            </w:r>
            <w:proofErr w:type="spellStart"/>
            <w:r w:rsidRPr="0064629E">
              <w:rPr>
                <w:rFonts w:ascii="Averta" w:hAnsi="Averta" w:cs="Arial"/>
                <w:b/>
                <w:bCs/>
                <w:color w:val="000000"/>
                <w:sz w:val="12"/>
                <w:szCs w:val="12"/>
                <w:lang w:val="en-US" w:eastAsia="es-MX"/>
              </w:rPr>
              <w:t>i</w:t>
            </w:r>
            <w:proofErr w:type="spellEnd"/>
            <w:r w:rsidRPr="0064629E">
              <w:rPr>
                <w:rFonts w:ascii="Averta" w:hAnsi="Averta" w:cs="Arial"/>
                <w:b/>
                <w:bCs/>
                <w:color w:val="000000"/>
                <w:sz w:val="12"/>
                <w:szCs w:val="12"/>
                <w:lang w:val="en-US" w:eastAsia="es-MX"/>
              </w:rPr>
              <w:t>)</w:t>
            </w:r>
          </w:p>
        </w:tc>
        <w:tc>
          <w:tcPr>
            <w:tcW w:w="736" w:type="pct"/>
            <w:tcBorders>
              <w:top w:val="dotted" w:sz="4" w:space="0" w:color="auto"/>
              <w:left w:val="nil"/>
              <w:bottom w:val="dotted" w:sz="4" w:space="0" w:color="auto"/>
              <w:right w:val="single" w:sz="4" w:space="0" w:color="auto"/>
            </w:tcBorders>
            <w:shd w:val="clear" w:color="auto" w:fill="auto"/>
          </w:tcPr>
          <w:p w14:paraId="5023F6AB" w14:textId="77777777" w:rsidR="00075625" w:rsidRPr="0064629E" w:rsidRDefault="00075625" w:rsidP="00075625">
            <w:pPr>
              <w:spacing w:line="260" w:lineRule="exact"/>
              <w:ind w:left="-57" w:right="-57"/>
              <w:jc w:val="center"/>
              <w:rPr>
                <w:rFonts w:ascii="Averta" w:hAnsi="Averta" w:cs="Arial"/>
                <w:color w:val="000000"/>
                <w:sz w:val="10"/>
                <w:szCs w:val="10"/>
                <w:lang w:val="en-US" w:eastAsia="es-MX"/>
              </w:rPr>
            </w:pPr>
            <w:r w:rsidRPr="0064629E">
              <w:rPr>
                <w:rFonts w:ascii="Averta" w:hAnsi="Averta" w:cs="Arial"/>
                <w:b/>
                <w:bCs/>
                <w:color w:val="000000"/>
                <w:sz w:val="12"/>
                <w:szCs w:val="12"/>
                <w:lang w:val="en-US" w:eastAsia="es-MX"/>
              </w:rPr>
              <w:t xml:space="preserve">(IB = a + b + c + d+ e + f + g + h + </w:t>
            </w:r>
            <w:proofErr w:type="spellStart"/>
            <w:r w:rsidRPr="0064629E">
              <w:rPr>
                <w:rFonts w:ascii="Averta" w:hAnsi="Averta" w:cs="Arial"/>
                <w:b/>
                <w:bCs/>
                <w:color w:val="000000"/>
                <w:sz w:val="12"/>
                <w:szCs w:val="12"/>
                <w:lang w:val="en-US" w:eastAsia="es-MX"/>
              </w:rPr>
              <w:t>i</w:t>
            </w:r>
            <w:proofErr w:type="spellEnd"/>
            <w:r w:rsidRPr="0064629E">
              <w:rPr>
                <w:rFonts w:ascii="Averta" w:hAnsi="Averta" w:cs="Arial"/>
                <w:b/>
                <w:bCs/>
                <w:color w:val="000000"/>
                <w:sz w:val="12"/>
                <w:szCs w:val="12"/>
                <w:lang w:val="en-US" w:eastAsia="es-MX"/>
              </w:rPr>
              <w:t>)</w:t>
            </w:r>
          </w:p>
        </w:tc>
        <w:tc>
          <w:tcPr>
            <w:tcW w:w="441" w:type="pct"/>
            <w:tcBorders>
              <w:top w:val="dotted" w:sz="4" w:space="0" w:color="auto"/>
              <w:left w:val="nil"/>
              <w:bottom w:val="dotted" w:sz="4" w:space="0" w:color="auto"/>
              <w:right w:val="single" w:sz="4" w:space="0" w:color="auto"/>
            </w:tcBorders>
            <w:shd w:val="clear" w:color="auto" w:fill="auto"/>
          </w:tcPr>
          <w:p w14:paraId="0EBAF004"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b/>
                <w:bCs/>
                <w:sz w:val="11"/>
                <w:szCs w:val="11"/>
                <w:lang w:eastAsia="es-MX"/>
              </w:rPr>
              <w:t>(9=6+7-8)</w:t>
            </w:r>
          </w:p>
        </w:tc>
        <w:tc>
          <w:tcPr>
            <w:tcW w:w="810" w:type="pct"/>
            <w:tcBorders>
              <w:top w:val="dotted" w:sz="4" w:space="0" w:color="auto"/>
              <w:left w:val="nil"/>
              <w:bottom w:val="dotted" w:sz="4" w:space="0" w:color="auto"/>
              <w:right w:val="single" w:sz="4" w:space="0" w:color="auto"/>
            </w:tcBorders>
            <w:shd w:val="clear" w:color="auto" w:fill="auto"/>
          </w:tcPr>
          <w:p w14:paraId="34968087"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b/>
                <w:bCs/>
                <w:sz w:val="11"/>
                <w:szCs w:val="11"/>
                <w:lang w:eastAsia="es-MX"/>
              </w:rPr>
              <w:t>(10=9-6)</w:t>
            </w:r>
          </w:p>
        </w:tc>
      </w:tr>
      <w:tr w:rsidR="00075625" w:rsidRPr="0064629E" w14:paraId="6BFD6598" w14:textId="77777777" w:rsidTr="00B5456A">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42FE347E" w14:textId="77777777" w:rsidR="00075625" w:rsidRPr="0064629E" w:rsidRDefault="00075625" w:rsidP="00075625">
            <w:pPr>
              <w:spacing w:line="160" w:lineRule="exact"/>
              <w:jc w:val="right"/>
              <w:rPr>
                <w:rFonts w:ascii="Averta" w:hAnsi="Averta"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2D30A5FC" w14:textId="77777777" w:rsidR="00075625" w:rsidRPr="0064629E" w:rsidRDefault="00075625" w:rsidP="00075625">
            <w:pPr>
              <w:spacing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a. Inversiones Financieras a Largo Plazo</w:t>
            </w:r>
          </w:p>
        </w:tc>
        <w:tc>
          <w:tcPr>
            <w:tcW w:w="515" w:type="pct"/>
            <w:tcBorders>
              <w:top w:val="dotted" w:sz="4" w:space="0" w:color="auto"/>
              <w:left w:val="nil"/>
              <w:bottom w:val="dotted" w:sz="4" w:space="0" w:color="auto"/>
              <w:right w:val="single" w:sz="4" w:space="0" w:color="auto"/>
            </w:tcBorders>
            <w:shd w:val="clear" w:color="auto" w:fill="auto"/>
            <w:hideMark/>
          </w:tcPr>
          <w:p w14:paraId="3E5C70B7"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1.2.1 al 20XN-1</w:t>
            </w:r>
          </w:p>
        </w:tc>
        <w:tc>
          <w:tcPr>
            <w:tcW w:w="735" w:type="pct"/>
            <w:tcBorders>
              <w:top w:val="dotted" w:sz="4" w:space="0" w:color="auto"/>
              <w:left w:val="nil"/>
              <w:bottom w:val="dotted" w:sz="4" w:space="0" w:color="auto"/>
              <w:right w:val="single" w:sz="4" w:space="0" w:color="auto"/>
            </w:tcBorders>
            <w:shd w:val="clear" w:color="auto" w:fill="auto"/>
            <w:hideMark/>
          </w:tcPr>
          <w:p w14:paraId="7B5CF0D9"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Cargos de las cuentas del Rubro 1.2.1 del 20XN</w:t>
            </w:r>
          </w:p>
        </w:tc>
        <w:tc>
          <w:tcPr>
            <w:tcW w:w="736" w:type="pct"/>
            <w:tcBorders>
              <w:top w:val="dotted" w:sz="4" w:space="0" w:color="auto"/>
              <w:left w:val="nil"/>
              <w:bottom w:val="dotted" w:sz="4" w:space="0" w:color="auto"/>
              <w:right w:val="single" w:sz="4" w:space="0" w:color="auto"/>
            </w:tcBorders>
            <w:shd w:val="clear" w:color="auto" w:fill="auto"/>
            <w:hideMark/>
          </w:tcPr>
          <w:p w14:paraId="3790A2E7"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Abonos de las cuentas del Rubro 1.2.1 del 20XN</w:t>
            </w:r>
          </w:p>
        </w:tc>
        <w:tc>
          <w:tcPr>
            <w:tcW w:w="441" w:type="pct"/>
            <w:tcBorders>
              <w:top w:val="dotted" w:sz="4" w:space="0" w:color="auto"/>
              <w:left w:val="nil"/>
              <w:bottom w:val="dotted" w:sz="4" w:space="0" w:color="auto"/>
              <w:right w:val="single" w:sz="4" w:space="0" w:color="auto"/>
            </w:tcBorders>
            <w:shd w:val="clear" w:color="auto" w:fill="auto"/>
            <w:hideMark/>
          </w:tcPr>
          <w:p w14:paraId="42C64B50"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1.2.1 al 20XN</w:t>
            </w:r>
          </w:p>
        </w:tc>
        <w:tc>
          <w:tcPr>
            <w:tcW w:w="810" w:type="pct"/>
            <w:tcBorders>
              <w:top w:val="dotted" w:sz="4" w:space="0" w:color="auto"/>
              <w:left w:val="nil"/>
              <w:bottom w:val="dotted" w:sz="4" w:space="0" w:color="auto"/>
              <w:right w:val="single" w:sz="4" w:space="0" w:color="auto"/>
            </w:tcBorders>
            <w:shd w:val="clear" w:color="auto" w:fill="auto"/>
            <w:hideMark/>
          </w:tcPr>
          <w:p w14:paraId="4C441C45"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color w:val="000000"/>
                <w:sz w:val="10"/>
                <w:szCs w:val="10"/>
                <w:lang w:eastAsia="es-MX"/>
              </w:rPr>
              <w:t>Variación del Rubro 1.2.1 (20XN – 20XN-1)</w:t>
            </w:r>
          </w:p>
        </w:tc>
      </w:tr>
      <w:tr w:rsidR="00075625" w:rsidRPr="0064629E" w14:paraId="52B6AD76" w14:textId="77777777" w:rsidTr="00B5456A">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732F72F3" w14:textId="77777777" w:rsidR="00075625" w:rsidRPr="0064629E" w:rsidRDefault="00075625" w:rsidP="00075625">
            <w:pPr>
              <w:spacing w:line="160" w:lineRule="exact"/>
              <w:jc w:val="right"/>
              <w:rPr>
                <w:rFonts w:ascii="Averta" w:hAnsi="Averta"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7E59C27E" w14:textId="77777777" w:rsidR="00075625" w:rsidRPr="0064629E" w:rsidRDefault="00075625" w:rsidP="00075625">
            <w:pPr>
              <w:spacing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b. Derechos a Recibir Efectivo o Equivalentes a Largo Plazo</w:t>
            </w:r>
          </w:p>
        </w:tc>
        <w:tc>
          <w:tcPr>
            <w:tcW w:w="515" w:type="pct"/>
            <w:tcBorders>
              <w:top w:val="dotted" w:sz="4" w:space="0" w:color="auto"/>
              <w:left w:val="nil"/>
              <w:bottom w:val="dotted" w:sz="4" w:space="0" w:color="auto"/>
              <w:right w:val="single" w:sz="4" w:space="0" w:color="auto"/>
            </w:tcBorders>
            <w:shd w:val="clear" w:color="auto" w:fill="auto"/>
            <w:hideMark/>
          </w:tcPr>
          <w:p w14:paraId="54876378"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1.2.2 al 20XN-1</w:t>
            </w:r>
          </w:p>
        </w:tc>
        <w:tc>
          <w:tcPr>
            <w:tcW w:w="735" w:type="pct"/>
            <w:tcBorders>
              <w:top w:val="dotted" w:sz="4" w:space="0" w:color="auto"/>
              <w:left w:val="nil"/>
              <w:bottom w:val="dotted" w:sz="4" w:space="0" w:color="auto"/>
              <w:right w:val="single" w:sz="4" w:space="0" w:color="auto"/>
            </w:tcBorders>
            <w:shd w:val="clear" w:color="auto" w:fill="auto"/>
            <w:hideMark/>
          </w:tcPr>
          <w:p w14:paraId="68FFCAA2"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Cargos de las cuentas del Rubro 1.2.2 del 20XN</w:t>
            </w:r>
          </w:p>
        </w:tc>
        <w:tc>
          <w:tcPr>
            <w:tcW w:w="736" w:type="pct"/>
            <w:tcBorders>
              <w:top w:val="dotted" w:sz="4" w:space="0" w:color="auto"/>
              <w:left w:val="nil"/>
              <w:bottom w:val="dotted" w:sz="4" w:space="0" w:color="auto"/>
              <w:right w:val="single" w:sz="4" w:space="0" w:color="auto"/>
            </w:tcBorders>
            <w:shd w:val="clear" w:color="auto" w:fill="auto"/>
            <w:hideMark/>
          </w:tcPr>
          <w:p w14:paraId="380D931A"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Abonos de las cuentas del Rubro 1.2.2 del 20XN</w:t>
            </w:r>
          </w:p>
        </w:tc>
        <w:tc>
          <w:tcPr>
            <w:tcW w:w="441" w:type="pct"/>
            <w:tcBorders>
              <w:top w:val="dotted" w:sz="4" w:space="0" w:color="auto"/>
              <w:left w:val="nil"/>
              <w:bottom w:val="dotted" w:sz="4" w:space="0" w:color="auto"/>
              <w:right w:val="single" w:sz="4" w:space="0" w:color="auto"/>
            </w:tcBorders>
            <w:shd w:val="clear" w:color="auto" w:fill="auto"/>
            <w:hideMark/>
          </w:tcPr>
          <w:p w14:paraId="7BD115A6"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1.2.2 al 20XN</w:t>
            </w:r>
          </w:p>
        </w:tc>
        <w:tc>
          <w:tcPr>
            <w:tcW w:w="810" w:type="pct"/>
            <w:tcBorders>
              <w:top w:val="dotted" w:sz="4" w:space="0" w:color="auto"/>
              <w:left w:val="nil"/>
              <w:bottom w:val="dotted" w:sz="4" w:space="0" w:color="auto"/>
              <w:right w:val="single" w:sz="4" w:space="0" w:color="auto"/>
            </w:tcBorders>
            <w:shd w:val="clear" w:color="auto" w:fill="auto"/>
            <w:hideMark/>
          </w:tcPr>
          <w:p w14:paraId="1F386CE7"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color w:val="000000"/>
                <w:sz w:val="10"/>
                <w:szCs w:val="10"/>
                <w:lang w:eastAsia="es-MX"/>
              </w:rPr>
              <w:t>Variación del Rubro 1.2.2 (20XN – 20XN-1)</w:t>
            </w:r>
          </w:p>
        </w:tc>
      </w:tr>
      <w:tr w:rsidR="00075625" w:rsidRPr="0064629E" w14:paraId="18941A6B" w14:textId="77777777" w:rsidTr="00B5456A">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45297603" w14:textId="77777777" w:rsidR="00075625" w:rsidRPr="0064629E" w:rsidRDefault="00075625" w:rsidP="00075625">
            <w:pPr>
              <w:spacing w:line="160" w:lineRule="exact"/>
              <w:jc w:val="right"/>
              <w:rPr>
                <w:rFonts w:ascii="Averta" w:hAnsi="Averta"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62A12B60" w14:textId="77777777" w:rsidR="00075625" w:rsidRPr="0064629E" w:rsidRDefault="00075625" w:rsidP="00075625">
            <w:pPr>
              <w:spacing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c. Bienes Inmuebles, Infraestructura y Construcciones en Proceso</w:t>
            </w:r>
          </w:p>
        </w:tc>
        <w:tc>
          <w:tcPr>
            <w:tcW w:w="515" w:type="pct"/>
            <w:tcBorders>
              <w:top w:val="dotted" w:sz="4" w:space="0" w:color="auto"/>
              <w:left w:val="nil"/>
              <w:bottom w:val="dotted" w:sz="4" w:space="0" w:color="auto"/>
              <w:right w:val="single" w:sz="4" w:space="0" w:color="auto"/>
            </w:tcBorders>
            <w:shd w:val="clear" w:color="auto" w:fill="auto"/>
            <w:hideMark/>
          </w:tcPr>
          <w:p w14:paraId="5C09FD5B"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1.2.3 al 20XN-1</w:t>
            </w:r>
          </w:p>
        </w:tc>
        <w:tc>
          <w:tcPr>
            <w:tcW w:w="735" w:type="pct"/>
            <w:tcBorders>
              <w:top w:val="dotted" w:sz="4" w:space="0" w:color="auto"/>
              <w:left w:val="nil"/>
              <w:bottom w:val="dotted" w:sz="4" w:space="0" w:color="auto"/>
              <w:right w:val="single" w:sz="4" w:space="0" w:color="auto"/>
            </w:tcBorders>
            <w:shd w:val="clear" w:color="auto" w:fill="auto"/>
            <w:hideMark/>
          </w:tcPr>
          <w:p w14:paraId="06497317"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Cargos de las cuentas del Rubro 1.2.3 del 20XN</w:t>
            </w:r>
          </w:p>
        </w:tc>
        <w:tc>
          <w:tcPr>
            <w:tcW w:w="736" w:type="pct"/>
            <w:tcBorders>
              <w:top w:val="dotted" w:sz="4" w:space="0" w:color="auto"/>
              <w:left w:val="nil"/>
              <w:bottom w:val="dotted" w:sz="4" w:space="0" w:color="auto"/>
              <w:right w:val="single" w:sz="4" w:space="0" w:color="auto"/>
            </w:tcBorders>
            <w:shd w:val="clear" w:color="auto" w:fill="auto"/>
            <w:hideMark/>
          </w:tcPr>
          <w:p w14:paraId="4AD0E377"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Abonos de las cuentas del Rubro 1.2.3 del 20XN</w:t>
            </w:r>
          </w:p>
        </w:tc>
        <w:tc>
          <w:tcPr>
            <w:tcW w:w="441" w:type="pct"/>
            <w:tcBorders>
              <w:top w:val="dotted" w:sz="4" w:space="0" w:color="auto"/>
              <w:left w:val="nil"/>
              <w:bottom w:val="dotted" w:sz="4" w:space="0" w:color="auto"/>
              <w:right w:val="single" w:sz="4" w:space="0" w:color="auto"/>
            </w:tcBorders>
            <w:shd w:val="clear" w:color="auto" w:fill="auto"/>
            <w:hideMark/>
          </w:tcPr>
          <w:p w14:paraId="4AB32937"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1.2.3 al 20XN</w:t>
            </w:r>
          </w:p>
        </w:tc>
        <w:tc>
          <w:tcPr>
            <w:tcW w:w="810" w:type="pct"/>
            <w:tcBorders>
              <w:top w:val="dotted" w:sz="4" w:space="0" w:color="auto"/>
              <w:left w:val="nil"/>
              <w:bottom w:val="dotted" w:sz="4" w:space="0" w:color="auto"/>
              <w:right w:val="single" w:sz="4" w:space="0" w:color="auto"/>
            </w:tcBorders>
            <w:shd w:val="clear" w:color="auto" w:fill="auto"/>
            <w:hideMark/>
          </w:tcPr>
          <w:p w14:paraId="56410CC7"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color w:val="000000"/>
                <w:sz w:val="10"/>
                <w:szCs w:val="10"/>
                <w:lang w:eastAsia="es-MX"/>
              </w:rPr>
              <w:t>Variación del Rubro 1.2.3 (20XN – 20XN-1)</w:t>
            </w:r>
          </w:p>
        </w:tc>
      </w:tr>
      <w:tr w:rsidR="00075625" w:rsidRPr="0064629E" w14:paraId="7460786C" w14:textId="77777777" w:rsidTr="00B5456A">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04C63279" w14:textId="77777777" w:rsidR="00075625" w:rsidRPr="0064629E" w:rsidRDefault="00075625" w:rsidP="00075625">
            <w:pPr>
              <w:spacing w:line="160" w:lineRule="exact"/>
              <w:jc w:val="right"/>
              <w:rPr>
                <w:rFonts w:ascii="Averta" w:hAnsi="Averta"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428AF6E4" w14:textId="77777777" w:rsidR="00075625" w:rsidRPr="0064629E" w:rsidRDefault="00075625" w:rsidP="00075625">
            <w:pPr>
              <w:spacing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d. Bienes Muebles</w:t>
            </w:r>
          </w:p>
        </w:tc>
        <w:tc>
          <w:tcPr>
            <w:tcW w:w="515" w:type="pct"/>
            <w:tcBorders>
              <w:top w:val="dotted" w:sz="4" w:space="0" w:color="auto"/>
              <w:left w:val="nil"/>
              <w:bottom w:val="dotted" w:sz="4" w:space="0" w:color="auto"/>
              <w:right w:val="single" w:sz="4" w:space="0" w:color="auto"/>
            </w:tcBorders>
            <w:shd w:val="clear" w:color="auto" w:fill="auto"/>
            <w:hideMark/>
          </w:tcPr>
          <w:p w14:paraId="682E65BD"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1.2.4 al 20XN-1</w:t>
            </w:r>
          </w:p>
        </w:tc>
        <w:tc>
          <w:tcPr>
            <w:tcW w:w="735" w:type="pct"/>
            <w:tcBorders>
              <w:top w:val="dotted" w:sz="4" w:space="0" w:color="auto"/>
              <w:left w:val="nil"/>
              <w:bottom w:val="dotted" w:sz="4" w:space="0" w:color="auto"/>
              <w:right w:val="single" w:sz="4" w:space="0" w:color="auto"/>
            </w:tcBorders>
            <w:shd w:val="clear" w:color="auto" w:fill="auto"/>
            <w:hideMark/>
          </w:tcPr>
          <w:p w14:paraId="5701E67D"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Cargos de las cuentas del Rubro 1.2.4 del 20XN</w:t>
            </w:r>
          </w:p>
        </w:tc>
        <w:tc>
          <w:tcPr>
            <w:tcW w:w="736" w:type="pct"/>
            <w:tcBorders>
              <w:top w:val="dotted" w:sz="4" w:space="0" w:color="auto"/>
              <w:left w:val="nil"/>
              <w:bottom w:val="dotted" w:sz="4" w:space="0" w:color="auto"/>
              <w:right w:val="single" w:sz="4" w:space="0" w:color="auto"/>
            </w:tcBorders>
            <w:shd w:val="clear" w:color="auto" w:fill="auto"/>
            <w:hideMark/>
          </w:tcPr>
          <w:p w14:paraId="7EF439A6"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Abonos de las cuentas del Rubro 1.2.4 del 20XN</w:t>
            </w:r>
          </w:p>
        </w:tc>
        <w:tc>
          <w:tcPr>
            <w:tcW w:w="441" w:type="pct"/>
            <w:tcBorders>
              <w:top w:val="dotted" w:sz="4" w:space="0" w:color="auto"/>
              <w:left w:val="nil"/>
              <w:bottom w:val="dotted" w:sz="4" w:space="0" w:color="auto"/>
              <w:right w:val="single" w:sz="4" w:space="0" w:color="auto"/>
            </w:tcBorders>
            <w:shd w:val="clear" w:color="auto" w:fill="auto"/>
            <w:hideMark/>
          </w:tcPr>
          <w:p w14:paraId="7A549940"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1.2.4 al 20XN</w:t>
            </w:r>
          </w:p>
        </w:tc>
        <w:tc>
          <w:tcPr>
            <w:tcW w:w="810" w:type="pct"/>
            <w:tcBorders>
              <w:top w:val="dotted" w:sz="4" w:space="0" w:color="auto"/>
              <w:left w:val="nil"/>
              <w:bottom w:val="dotted" w:sz="4" w:space="0" w:color="auto"/>
              <w:right w:val="single" w:sz="4" w:space="0" w:color="auto"/>
            </w:tcBorders>
            <w:shd w:val="clear" w:color="auto" w:fill="auto"/>
            <w:hideMark/>
          </w:tcPr>
          <w:p w14:paraId="1A882782"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color w:val="000000"/>
                <w:sz w:val="10"/>
                <w:szCs w:val="10"/>
                <w:lang w:eastAsia="es-MX"/>
              </w:rPr>
              <w:t>Variación del Rubro 1.2.4 (20XN – 20XN-1)</w:t>
            </w:r>
          </w:p>
        </w:tc>
      </w:tr>
      <w:tr w:rsidR="00075625" w:rsidRPr="0064629E" w14:paraId="6AB1F7AE" w14:textId="77777777" w:rsidTr="00B5456A">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33F8AB0A" w14:textId="77777777" w:rsidR="00075625" w:rsidRPr="0064629E" w:rsidRDefault="00075625" w:rsidP="00075625">
            <w:pPr>
              <w:spacing w:line="160" w:lineRule="exact"/>
              <w:jc w:val="right"/>
              <w:rPr>
                <w:rFonts w:ascii="Averta" w:hAnsi="Averta"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65C6765F" w14:textId="77777777" w:rsidR="00075625" w:rsidRPr="0064629E" w:rsidRDefault="00075625" w:rsidP="00075625">
            <w:pPr>
              <w:spacing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e. Activos Intangibles</w:t>
            </w:r>
          </w:p>
        </w:tc>
        <w:tc>
          <w:tcPr>
            <w:tcW w:w="515" w:type="pct"/>
            <w:tcBorders>
              <w:top w:val="dotted" w:sz="4" w:space="0" w:color="auto"/>
              <w:left w:val="nil"/>
              <w:bottom w:val="dotted" w:sz="4" w:space="0" w:color="auto"/>
              <w:right w:val="single" w:sz="4" w:space="0" w:color="auto"/>
            </w:tcBorders>
            <w:shd w:val="clear" w:color="auto" w:fill="auto"/>
            <w:hideMark/>
          </w:tcPr>
          <w:p w14:paraId="09B80F41"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1.2.5 al 20XN-1</w:t>
            </w:r>
          </w:p>
        </w:tc>
        <w:tc>
          <w:tcPr>
            <w:tcW w:w="735" w:type="pct"/>
            <w:tcBorders>
              <w:top w:val="dotted" w:sz="4" w:space="0" w:color="auto"/>
              <w:left w:val="nil"/>
              <w:bottom w:val="dotted" w:sz="4" w:space="0" w:color="auto"/>
              <w:right w:val="single" w:sz="4" w:space="0" w:color="auto"/>
            </w:tcBorders>
            <w:shd w:val="clear" w:color="auto" w:fill="auto"/>
            <w:hideMark/>
          </w:tcPr>
          <w:p w14:paraId="752DE3F0"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Cargos de las cuentas del Rubro 1.2.5 del 20XN</w:t>
            </w:r>
          </w:p>
        </w:tc>
        <w:tc>
          <w:tcPr>
            <w:tcW w:w="736" w:type="pct"/>
            <w:tcBorders>
              <w:top w:val="dotted" w:sz="4" w:space="0" w:color="auto"/>
              <w:left w:val="nil"/>
              <w:bottom w:val="dotted" w:sz="4" w:space="0" w:color="auto"/>
              <w:right w:val="single" w:sz="4" w:space="0" w:color="auto"/>
            </w:tcBorders>
            <w:shd w:val="clear" w:color="auto" w:fill="auto"/>
            <w:hideMark/>
          </w:tcPr>
          <w:p w14:paraId="7C8E5848"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Abonos de las cuentas del Rubro 1.2.5 del 20XN</w:t>
            </w:r>
          </w:p>
        </w:tc>
        <w:tc>
          <w:tcPr>
            <w:tcW w:w="441" w:type="pct"/>
            <w:tcBorders>
              <w:top w:val="dotted" w:sz="4" w:space="0" w:color="auto"/>
              <w:left w:val="nil"/>
              <w:bottom w:val="dotted" w:sz="4" w:space="0" w:color="auto"/>
              <w:right w:val="single" w:sz="4" w:space="0" w:color="auto"/>
            </w:tcBorders>
            <w:shd w:val="clear" w:color="auto" w:fill="auto"/>
            <w:hideMark/>
          </w:tcPr>
          <w:p w14:paraId="7BDDCA26"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1.2.5 al 20XN</w:t>
            </w:r>
          </w:p>
        </w:tc>
        <w:tc>
          <w:tcPr>
            <w:tcW w:w="810" w:type="pct"/>
            <w:tcBorders>
              <w:top w:val="dotted" w:sz="4" w:space="0" w:color="auto"/>
              <w:left w:val="nil"/>
              <w:bottom w:val="dotted" w:sz="4" w:space="0" w:color="auto"/>
              <w:right w:val="single" w:sz="4" w:space="0" w:color="auto"/>
            </w:tcBorders>
            <w:shd w:val="clear" w:color="auto" w:fill="auto"/>
            <w:hideMark/>
          </w:tcPr>
          <w:p w14:paraId="06A107B9"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color w:val="000000"/>
                <w:sz w:val="10"/>
                <w:szCs w:val="10"/>
                <w:lang w:eastAsia="es-MX"/>
              </w:rPr>
              <w:t>Variación del Rubro 1.2.5 (20XN – 20XN-1)</w:t>
            </w:r>
          </w:p>
        </w:tc>
      </w:tr>
      <w:tr w:rsidR="00075625" w:rsidRPr="0064629E" w14:paraId="7DCA317B" w14:textId="77777777" w:rsidTr="00B5456A">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4877C63F" w14:textId="77777777" w:rsidR="00075625" w:rsidRPr="0064629E" w:rsidRDefault="00075625" w:rsidP="00075625">
            <w:pPr>
              <w:spacing w:line="160" w:lineRule="exact"/>
              <w:jc w:val="right"/>
              <w:rPr>
                <w:rFonts w:ascii="Averta" w:hAnsi="Averta"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35FD3847" w14:textId="77777777" w:rsidR="00075625" w:rsidRPr="0064629E" w:rsidRDefault="00075625" w:rsidP="00075625">
            <w:pPr>
              <w:spacing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f. Depreciación, Deterioro y Amortización Acumulada de Bienes</w:t>
            </w:r>
          </w:p>
        </w:tc>
        <w:tc>
          <w:tcPr>
            <w:tcW w:w="515" w:type="pct"/>
            <w:tcBorders>
              <w:top w:val="dotted" w:sz="4" w:space="0" w:color="auto"/>
              <w:left w:val="nil"/>
              <w:bottom w:val="dotted" w:sz="4" w:space="0" w:color="auto"/>
              <w:right w:val="single" w:sz="4" w:space="0" w:color="auto"/>
            </w:tcBorders>
            <w:shd w:val="clear" w:color="auto" w:fill="auto"/>
            <w:hideMark/>
          </w:tcPr>
          <w:p w14:paraId="4E64CA04"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1.2.6 al 20XN-1</w:t>
            </w:r>
          </w:p>
        </w:tc>
        <w:tc>
          <w:tcPr>
            <w:tcW w:w="735" w:type="pct"/>
            <w:tcBorders>
              <w:top w:val="dotted" w:sz="4" w:space="0" w:color="auto"/>
              <w:left w:val="nil"/>
              <w:bottom w:val="dotted" w:sz="4" w:space="0" w:color="auto"/>
              <w:right w:val="single" w:sz="4" w:space="0" w:color="auto"/>
            </w:tcBorders>
            <w:shd w:val="clear" w:color="auto" w:fill="auto"/>
            <w:hideMark/>
          </w:tcPr>
          <w:p w14:paraId="0BA6ED93"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Cargos de las cuentas del Rubro 1.2.6 del 20XN</w:t>
            </w:r>
          </w:p>
        </w:tc>
        <w:tc>
          <w:tcPr>
            <w:tcW w:w="736" w:type="pct"/>
            <w:tcBorders>
              <w:top w:val="dotted" w:sz="4" w:space="0" w:color="auto"/>
              <w:left w:val="nil"/>
              <w:bottom w:val="dotted" w:sz="4" w:space="0" w:color="auto"/>
              <w:right w:val="single" w:sz="4" w:space="0" w:color="auto"/>
            </w:tcBorders>
            <w:shd w:val="clear" w:color="auto" w:fill="auto"/>
            <w:hideMark/>
          </w:tcPr>
          <w:p w14:paraId="1DF4C605"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Abonos de las cuentas del Rubro 1.2.6 del 20XN</w:t>
            </w:r>
          </w:p>
        </w:tc>
        <w:tc>
          <w:tcPr>
            <w:tcW w:w="441" w:type="pct"/>
            <w:tcBorders>
              <w:top w:val="dotted" w:sz="4" w:space="0" w:color="auto"/>
              <w:left w:val="nil"/>
              <w:bottom w:val="dotted" w:sz="4" w:space="0" w:color="auto"/>
              <w:right w:val="single" w:sz="4" w:space="0" w:color="auto"/>
            </w:tcBorders>
            <w:shd w:val="clear" w:color="auto" w:fill="auto"/>
            <w:hideMark/>
          </w:tcPr>
          <w:p w14:paraId="525D6856"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1.2.6 al 20XN</w:t>
            </w:r>
          </w:p>
        </w:tc>
        <w:tc>
          <w:tcPr>
            <w:tcW w:w="810" w:type="pct"/>
            <w:tcBorders>
              <w:top w:val="dotted" w:sz="4" w:space="0" w:color="auto"/>
              <w:left w:val="nil"/>
              <w:bottom w:val="dotted" w:sz="4" w:space="0" w:color="auto"/>
              <w:right w:val="single" w:sz="4" w:space="0" w:color="auto"/>
            </w:tcBorders>
            <w:shd w:val="clear" w:color="auto" w:fill="auto"/>
            <w:hideMark/>
          </w:tcPr>
          <w:p w14:paraId="64787FC2"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color w:val="000000"/>
                <w:sz w:val="10"/>
                <w:szCs w:val="10"/>
                <w:lang w:eastAsia="es-MX"/>
              </w:rPr>
              <w:t>Variación del Rubro 1.2.6 (20XN – 20XN-1)</w:t>
            </w:r>
          </w:p>
        </w:tc>
      </w:tr>
      <w:tr w:rsidR="00075625" w:rsidRPr="0064629E" w14:paraId="76694C93" w14:textId="77777777" w:rsidTr="00B5456A">
        <w:trPr>
          <w:trHeight w:val="70"/>
          <w:jc w:val="center"/>
        </w:trPr>
        <w:tc>
          <w:tcPr>
            <w:tcW w:w="83" w:type="pct"/>
            <w:tcBorders>
              <w:top w:val="dotted" w:sz="4" w:space="0" w:color="auto"/>
              <w:left w:val="single" w:sz="4" w:space="0" w:color="auto"/>
              <w:bottom w:val="dotted" w:sz="4" w:space="0" w:color="auto"/>
              <w:right w:val="nil"/>
            </w:tcBorders>
            <w:shd w:val="clear" w:color="auto" w:fill="auto"/>
          </w:tcPr>
          <w:p w14:paraId="50D92D20" w14:textId="77777777" w:rsidR="00075625" w:rsidRPr="0064629E" w:rsidRDefault="00075625" w:rsidP="00075625">
            <w:pPr>
              <w:spacing w:line="160" w:lineRule="exact"/>
              <w:jc w:val="right"/>
              <w:rPr>
                <w:rFonts w:ascii="Averta" w:hAnsi="Averta"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36A4FEC4" w14:textId="77777777" w:rsidR="00075625" w:rsidRPr="0064629E" w:rsidRDefault="00075625" w:rsidP="00075625">
            <w:pPr>
              <w:spacing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g. Activos Diferidos</w:t>
            </w:r>
          </w:p>
        </w:tc>
        <w:tc>
          <w:tcPr>
            <w:tcW w:w="515" w:type="pct"/>
            <w:tcBorders>
              <w:top w:val="dotted" w:sz="4" w:space="0" w:color="auto"/>
              <w:left w:val="nil"/>
              <w:bottom w:val="dotted" w:sz="4" w:space="0" w:color="auto"/>
              <w:right w:val="single" w:sz="4" w:space="0" w:color="auto"/>
            </w:tcBorders>
            <w:shd w:val="clear" w:color="auto" w:fill="auto"/>
            <w:hideMark/>
          </w:tcPr>
          <w:p w14:paraId="72CE6C62"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1.2.7 al 20XN-1</w:t>
            </w:r>
          </w:p>
        </w:tc>
        <w:tc>
          <w:tcPr>
            <w:tcW w:w="735" w:type="pct"/>
            <w:tcBorders>
              <w:top w:val="dotted" w:sz="4" w:space="0" w:color="auto"/>
              <w:left w:val="nil"/>
              <w:bottom w:val="dotted" w:sz="4" w:space="0" w:color="auto"/>
              <w:right w:val="single" w:sz="4" w:space="0" w:color="auto"/>
            </w:tcBorders>
            <w:shd w:val="clear" w:color="auto" w:fill="auto"/>
            <w:hideMark/>
          </w:tcPr>
          <w:p w14:paraId="7420DADE"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Cargos de las cuentas del Rubro 1.2.7 del 20XN</w:t>
            </w:r>
          </w:p>
        </w:tc>
        <w:tc>
          <w:tcPr>
            <w:tcW w:w="736" w:type="pct"/>
            <w:tcBorders>
              <w:top w:val="dotted" w:sz="4" w:space="0" w:color="auto"/>
              <w:left w:val="nil"/>
              <w:bottom w:val="dotted" w:sz="4" w:space="0" w:color="auto"/>
              <w:right w:val="single" w:sz="4" w:space="0" w:color="auto"/>
            </w:tcBorders>
            <w:shd w:val="clear" w:color="auto" w:fill="auto"/>
            <w:hideMark/>
          </w:tcPr>
          <w:p w14:paraId="2B796CD0"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Abonos de las cuentas del Rubro 1.2.7 del 20XN</w:t>
            </w:r>
          </w:p>
        </w:tc>
        <w:tc>
          <w:tcPr>
            <w:tcW w:w="441" w:type="pct"/>
            <w:tcBorders>
              <w:top w:val="dotted" w:sz="4" w:space="0" w:color="auto"/>
              <w:left w:val="nil"/>
              <w:bottom w:val="dotted" w:sz="4" w:space="0" w:color="auto"/>
              <w:right w:val="single" w:sz="4" w:space="0" w:color="auto"/>
            </w:tcBorders>
            <w:shd w:val="clear" w:color="auto" w:fill="auto"/>
            <w:hideMark/>
          </w:tcPr>
          <w:p w14:paraId="6C502C45"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1.2.7 al 20XN</w:t>
            </w:r>
          </w:p>
        </w:tc>
        <w:tc>
          <w:tcPr>
            <w:tcW w:w="810" w:type="pct"/>
            <w:tcBorders>
              <w:top w:val="dotted" w:sz="4" w:space="0" w:color="auto"/>
              <w:left w:val="nil"/>
              <w:bottom w:val="dotted" w:sz="4" w:space="0" w:color="auto"/>
              <w:right w:val="single" w:sz="4" w:space="0" w:color="auto"/>
            </w:tcBorders>
            <w:shd w:val="clear" w:color="auto" w:fill="auto"/>
            <w:hideMark/>
          </w:tcPr>
          <w:p w14:paraId="5ABF428F"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color w:val="000000"/>
                <w:sz w:val="10"/>
                <w:szCs w:val="10"/>
                <w:lang w:eastAsia="es-MX"/>
              </w:rPr>
              <w:t>Variación del Rubro 1.2.7 (20XN – 20XN-1)</w:t>
            </w:r>
          </w:p>
        </w:tc>
      </w:tr>
      <w:tr w:rsidR="00075625" w:rsidRPr="0064629E" w14:paraId="38B0A7DD" w14:textId="77777777" w:rsidTr="00B5456A">
        <w:trPr>
          <w:trHeight w:val="202"/>
          <w:jc w:val="center"/>
        </w:trPr>
        <w:tc>
          <w:tcPr>
            <w:tcW w:w="83" w:type="pct"/>
            <w:tcBorders>
              <w:top w:val="dotted" w:sz="4" w:space="0" w:color="auto"/>
              <w:left w:val="single" w:sz="4" w:space="0" w:color="auto"/>
              <w:bottom w:val="dotted" w:sz="4" w:space="0" w:color="auto"/>
              <w:right w:val="nil"/>
            </w:tcBorders>
            <w:shd w:val="clear" w:color="auto" w:fill="auto"/>
          </w:tcPr>
          <w:p w14:paraId="40ABA16F" w14:textId="77777777" w:rsidR="00075625" w:rsidRPr="0064629E" w:rsidRDefault="00075625" w:rsidP="00075625">
            <w:pPr>
              <w:spacing w:line="160" w:lineRule="exact"/>
              <w:jc w:val="right"/>
              <w:rPr>
                <w:rFonts w:ascii="Averta" w:hAnsi="Averta" w:cs="Arial"/>
                <w:color w:val="000000"/>
                <w:sz w:val="12"/>
                <w:szCs w:val="12"/>
                <w:lang w:eastAsia="es-MX"/>
              </w:rPr>
            </w:pPr>
          </w:p>
        </w:tc>
        <w:tc>
          <w:tcPr>
            <w:tcW w:w="1680" w:type="pct"/>
            <w:tcBorders>
              <w:top w:val="dotted" w:sz="4" w:space="0" w:color="auto"/>
              <w:left w:val="nil"/>
              <w:bottom w:val="dotted" w:sz="4" w:space="0" w:color="auto"/>
              <w:right w:val="single" w:sz="4" w:space="0" w:color="auto"/>
            </w:tcBorders>
            <w:shd w:val="clear" w:color="auto" w:fill="auto"/>
            <w:hideMark/>
          </w:tcPr>
          <w:p w14:paraId="135CE6E2" w14:textId="77777777" w:rsidR="00075625" w:rsidRPr="0064629E" w:rsidRDefault="00075625" w:rsidP="00075625">
            <w:pPr>
              <w:spacing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h. Estimación por Pérdida o Deterioro de Activos no Circulantes</w:t>
            </w:r>
          </w:p>
        </w:tc>
        <w:tc>
          <w:tcPr>
            <w:tcW w:w="515" w:type="pct"/>
            <w:tcBorders>
              <w:top w:val="dotted" w:sz="4" w:space="0" w:color="auto"/>
              <w:left w:val="nil"/>
              <w:bottom w:val="dotted" w:sz="4" w:space="0" w:color="auto"/>
              <w:right w:val="single" w:sz="4" w:space="0" w:color="auto"/>
            </w:tcBorders>
            <w:shd w:val="clear" w:color="auto" w:fill="auto"/>
            <w:hideMark/>
          </w:tcPr>
          <w:p w14:paraId="6E12317C"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1.2.8 al 20XN-1</w:t>
            </w:r>
          </w:p>
        </w:tc>
        <w:tc>
          <w:tcPr>
            <w:tcW w:w="735" w:type="pct"/>
            <w:tcBorders>
              <w:top w:val="dotted" w:sz="4" w:space="0" w:color="auto"/>
              <w:left w:val="nil"/>
              <w:bottom w:val="dotted" w:sz="4" w:space="0" w:color="auto"/>
              <w:right w:val="single" w:sz="4" w:space="0" w:color="auto"/>
            </w:tcBorders>
            <w:shd w:val="clear" w:color="auto" w:fill="auto"/>
            <w:hideMark/>
          </w:tcPr>
          <w:p w14:paraId="4B014387"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Cargos de las cuentas del Rubro 1.2.8 del 20XN</w:t>
            </w:r>
          </w:p>
        </w:tc>
        <w:tc>
          <w:tcPr>
            <w:tcW w:w="736" w:type="pct"/>
            <w:tcBorders>
              <w:top w:val="dotted" w:sz="4" w:space="0" w:color="auto"/>
              <w:left w:val="nil"/>
              <w:bottom w:val="dotted" w:sz="4" w:space="0" w:color="auto"/>
              <w:right w:val="single" w:sz="4" w:space="0" w:color="auto"/>
            </w:tcBorders>
            <w:shd w:val="clear" w:color="auto" w:fill="auto"/>
            <w:hideMark/>
          </w:tcPr>
          <w:p w14:paraId="0A887806"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Abonos de las cuentas del Rubro 1.2.8 del 20XN</w:t>
            </w:r>
          </w:p>
        </w:tc>
        <w:tc>
          <w:tcPr>
            <w:tcW w:w="441" w:type="pct"/>
            <w:tcBorders>
              <w:top w:val="dotted" w:sz="4" w:space="0" w:color="auto"/>
              <w:left w:val="nil"/>
              <w:bottom w:val="dotted" w:sz="4" w:space="0" w:color="auto"/>
              <w:right w:val="single" w:sz="4" w:space="0" w:color="auto"/>
            </w:tcBorders>
            <w:shd w:val="clear" w:color="auto" w:fill="auto"/>
            <w:hideMark/>
          </w:tcPr>
          <w:p w14:paraId="307139D3"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1.2.8 al 20XN</w:t>
            </w:r>
          </w:p>
        </w:tc>
        <w:tc>
          <w:tcPr>
            <w:tcW w:w="810" w:type="pct"/>
            <w:tcBorders>
              <w:top w:val="dotted" w:sz="4" w:space="0" w:color="auto"/>
              <w:left w:val="nil"/>
              <w:bottom w:val="dotted" w:sz="4" w:space="0" w:color="auto"/>
              <w:right w:val="single" w:sz="4" w:space="0" w:color="auto"/>
            </w:tcBorders>
            <w:shd w:val="clear" w:color="auto" w:fill="auto"/>
            <w:hideMark/>
          </w:tcPr>
          <w:p w14:paraId="02C41D9C"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color w:val="000000"/>
                <w:sz w:val="10"/>
                <w:szCs w:val="10"/>
                <w:lang w:eastAsia="es-MX"/>
              </w:rPr>
              <w:t>Variación del Rubro 1.2.8 (20XN – 20XN-1)</w:t>
            </w:r>
          </w:p>
        </w:tc>
      </w:tr>
      <w:tr w:rsidR="00075625" w:rsidRPr="0064629E" w14:paraId="5418B8BC" w14:textId="77777777" w:rsidTr="00B5456A">
        <w:trPr>
          <w:trHeight w:val="70"/>
          <w:jc w:val="center"/>
        </w:trPr>
        <w:tc>
          <w:tcPr>
            <w:tcW w:w="83" w:type="pct"/>
            <w:tcBorders>
              <w:top w:val="dotted" w:sz="4" w:space="0" w:color="auto"/>
              <w:left w:val="single" w:sz="4" w:space="0" w:color="auto"/>
              <w:bottom w:val="single" w:sz="4" w:space="0" w:color="auto"/>
              <w:right w:val="nil"/>
            </w:tcBorders>
            <w:shd w:val="clear" w:color="auto" w:fill="auto"/>
          </w:tcPr>
          <w:p w14:paraId="6C2499FC" w14:textId="77777777" w:rsidR="00075625" w:rsidRPr="0064629E" w:rsidRDefault="00075625" w:rsidP="00075625">
            <w:pPr>
              <w:spacing w:line="160" w:lineRule="exact"/>
              <w:jc w:val="right"/>
              <w:rPr>
                <w:rFonts w:ascii="Averta" w:hAnsi="Averta" w:cs="Arial"/>
                <w:color w:val="000000"/>
                <w:sz w:val="12"/>
                <w:szCs w:val="12"/>
                <w:lang w:eastAsia="es-MX"/>
              </w:rPr>
            </w:pPr>
          </w:p>
        </w:tc>
        <w:tc>
          <w:tcPr>
            <w:tcW w:w="1680" w:type="pct"/>
            <w:tcBorders>
              <w:top w:val="dotted" w:sz="4" w:space="0" w:color="auto"/>
              <w:left w:val="nil"/>
              <w:bottom w:val="single" w:sz="4" w:space="0" w:color="auto"/>
              <w:right w:val="single" w:sz="4" w:space="0" w:color="auto"/>
            </w:tcBorders>
            <w:shd w:val="clear" w:color="auto" w:fill="auto"/>
            <w:hideMark/>
          </w:tcPr>
          <w:p w14:paraId="53343B14" w14:textId="77777777" w:rsidR="00075625" w:rsidRPr="0064629E" w:rsidRDefault="00075625" w:rsidP="00075625">
            <w:pPr>
              <w:spacing w:line="160" w:lineRule="exact"/>
              <w:jc w:val="both"/>
              <w:rPr>
                <w:rFonts w:ascii="Averta" w:hAnsi="Averta" w:cs="Arial"/>
                <w:color w:val="000000"/>
                <w:sz w:val="12"/>
                <w:szCs w:val="12"/>
                <w:lang w:eastAsia="es-MX"/>
              </w:rPr>
            </w:pPr>
            <w:r w:rsidRPr="0064629E">
              <w:rPr>
                <w:rFonts w:ascii="Averta" w:hAnsi="Averta" w:cs="Arial"/>
                <w:color w:val="000000"/>
                <w:sz w:val="12"/>
                <w:szCs w:val="12"/>
                <w:lang w:eastAsia="es-MX"/>
              </w:rPr>
              <w:t>i. Otros Activos no Circulantes</w:t>
            </w:r>
          </w:p>
        </w:tc>
        <w:tc>
          <w:tcPr>
            <w:tcW w:w="515" w:type="pct"/>
            <w:tcBorders>
              <w:top w:val="dotted" w:sz="4" w:space="0" w:color="auto"/>
              <w:left w:val="nil"/>
              <w:bottom w:val="single" w:sz="4" w:space="0" w:color="auto"/>
              <w:right w:val="single" w:sz="4" w:space="0" w:color="auto"/>
            </w:tcBorders>
            <w:shd w:val="clear" w:color="auto" w:fill="auto"/>
            <w:hideMark/>
          </w:tcPr>
          <w:p w14:paraId="15CB42B6"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1.2.9 al 20XN-1</w:t>
            </w:r>
          </w:p>
        </w:tc>
        <w:tc>
          <w:tcPr>
            <w:tcW w:w="735" w:type="pct"/>
            <w:tcBorders>
              <w:top w:val="dotted" w:sz="4" w:space="0" w:color="auto"/>
              <w:left w:val="nil"/>
              <w:bottom w:val="single" w:sz="4" w:space="0" w:color="auto"/>
              <w:right w:val="single" w:sz="4" w:space="0" w:color="auto"/>
            </w:tcBorders>
            <w:shd w:val="clear" w:color="auto" w:fill="auto"/>
            <w:hideMark/>
          </w:tcPr>
          <w:p w14:paraId="31CB0ECB"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Cargos de las cuentas del Rubro 1.2.9 del 20XN</w:t>
            </w:r>
          </w:p>
        </w:tc>
        <w:tc>
          <w:tcPr>
            <w:tcW w:w="736" w:type="pct"/>
            <w:tcBorders>
              <w:top w:val="dotted" w:sz="4" w:space="0" w:color="auto"/>
              <w:left w:val="nil"/>
              <w:bottom w:val="single" w:sz="4" w:space="0" w:color="auto"/>
              <w:right w:val="single" w:sz="4" w:space="0" w:color="auto"/>
            </w:tcBorders>
            <w:shd w:val="clear" w:color="auto" w:fill="auto"/>
            <w:hideMark/>
          </w:tcPr>
          <w:p w14:paraId="560350F2"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Abonos de las cuentas del Rubro 1.2.9 del 20XN</w:t>
            </w:r>
          </w:p>
        </w:tc>
        <w:tc>
          <w:tcPr>
            <w:tcW w:w="441" w:type="pct"/>
            <w:tcBorders>
              <w:top w:val="dotted" w:sz="4" w:space="0" w:color="auto"/>
              <w:left w:val="nil"/>
              <w:bottom w:val="single" w:sz="4" w:space="0" w:color="auto"/>
              <w:right w:val="single" w:sz="4" w:space="0" w:color="auto"/>
            </w:tcBorders>
            <w:shd w:val="clear" w:color="auto" w:fill="auto"/>
            <w:hideMark/>
          </w:tcPr>
          <w:p w14:paraId="58452D87" w14:textId="77777777" w:rsidR="00075625" w:rsidRPr="0064629E" w:rsidRDefault="00075625" w:rsidP="00075625">
            <w:pPr>
              <w:spacing w:line="260" w:lineRule="exact"/>
              <w:ind w:left="-57" w:right="-57"/>
              <w:jc w:val="center"/>
              <w:rPr>
                <w:rFonts w:ascii="Averta" w:hAnsi="Averta" w:cs="Arial"/>
                <w:color w:val="000000"/>
                <w:sz w:val="10"/>
                <w:szCs w:val="10"/>
                <w:lang w:eastAsia="es-MX"/>
              </w:rPr>
            </w:pPr>
            <w:r w:rsidRPr="0064629E">
              <w:rPr>
                <w:rFonts w:ascii="Averta" w:hAnsi="Averta" w:cs="Arial"/>
                <w:color w:val="000000"/>
                <w:sz w:val="10"/>
                <w:szCs w:val="10"/>
                <w:lang w:eastAsia="es-MX"/>
              </w:rPr>
              <w:t>SR 1.2.9 al 20XN</w:t>
            </w:r>
          </w:p>
        </w:tc>
        <w:tc>
          <w:tcPr>
            <w:tcW w:w="810" w:type="pct"/>
            <w:tcBorders>
              <w:top w:val="dotted" w:sz="4" w:space="0" w:color="auto"/>
              <w:left w:val="nil"/>
              <w:bottom w:val="single" w:sz="4" w:space="0" w:color="auto"/>
              <w:right w:val="single" w:sz="4" w:space="0" w:color="auto"/>
            </w:tcBorders>
            <w:shd w:val="clear" w:color="auto" w:fill="auto"/>
            <w:hideMark/>
          </w:tcPr>
          <w:p w14:paraId="70F0772C" w14:textId="77777777" w:rsidR="00075625" w:rsidRPr="0064629E" w:rsidRDefault="00075625" w:rsidP="00075625">
            <w:pPr>
              <w:spacing w:line="260" w:lineRule="exact"/>
              <w:jc w:val="center"/>
              <w:rPr>
                <w:rFonts w:ascii="Averta" w:hAnsi="Averta" w:cs="Arial"/>
                <w:color w:val="000000"/>
                <w:sz w:val="10"/>
                <w:szCs w:val="10"/>
                <w:lang w:eastAsia="es-MX"/>
              </w:rPr>
            </w:pPr>
            <w:r w:rsidRPr="0064629E">
              <w:rPr>
                <w:rFonts w:ascii="Averta" w:hAnsi="Averta" w:cs="Arial"/>
                <w:color w:val="000000"/>
                <w:sz w:val="10"/>
                <w:szCs w:val="10"/>
                <w:lang w:eastAsia="es-MX"/>
              </w:rPr>
              <w:t>Variación del Rubro 1.2.9 (20XN – 20XN-1)</w:t>
            </w:r>
          </w:p>
        </w:tc>
      </w:tr>
    </w:tbl>
    <w:p w14:paraId="5373F7E9" w14:textId="77777777" w:rsidR="00075625" w:rsidRPr="0064629E" w:rsidRDefault="00075625" w:rsidP="00075625">
      <w:pPr>
        <w:jc w:val="both"/>
        <w:rPr>
          <w:rFonts w:ascii="Averta" w:hAnsi="Averta" w:cs="Arial"/>
          <w:b/>
          <w:bCs/>
          <w:color w:val="000000"/>
          <w:sz w:val="12"/>
          <w:szCs w:val="12"/>
          <w:lang w:eastAsia="es-MX"/>
        </w:rPr>
      </w:pPr>
      <w:r w:rsidRPr="0064629E">
        <w:rPr>
          <w:rFonts w:ascii="Averta" w:hAnsi="Averta" w:cs="Arial"/>
          <w:b/>
          <w:bCs/>
          <w:color w:val="000000"/>
          <w:sz w:val="12"/>
          <w:szCs w:val="12"/>
          <w:lang w:eastAsia="es-MX"/>
        </w:rPr>
        <w:t>SR: Saldo del Rubro contenido en la Balanza de Comprobación.</w:t>
      </w:r>
    </w:p>
    <w:p w14:paraId="22FA89E7" w14:textId="77777777" w:rsidR="00075625" w:rsidRPr="0064629E" w:rsidRDefault="00075625" w:rsidP="00075625">
      <w:pPr>
        <w:jc w:val="both"/>
        <w:rPr>
          <w:rFonts w:ascii="Averta" w:hAnsi="Averta" w:cs="Arial"/>
          <w:sz w:val="12"/>
          <w:szCs w:val="12"/>
        </w:rPr>
      </w:pPr>
      <w:r w:rsidRPr="0064629E">
        <w:rPr>
          <w:rFonts w:ascii="Averta" w:hAnsi="Averta" w:cs="Arial"/>
          <w:sz w:val="12"/>
          <w:szCs w:val="12"/>
        </w:rPr>
        <w:t>Bajo protesta de decir verdad declaramos que los Estados Financieros y sus notas, son razonablemente correctos y son responsabilidad del emisor.</w:t>
      </w:r>
    </w:p>
    <w:p w14:paraId="008917BF" w14:textId="77777777" w:rsidR="00075625" w:rsidRPr="0064629E" w:rsidRDefault="00075625" w:rsidP="00075625">
      <w:pPr>
        <w:jc w:val="both"/>
        <w:rPr>
          <w:rFonts w:ascii="Averta" w:hAnsi="Averta" w:cs="Arial"/>
          <w:bCs/>
          <w:color w:val="000000"/>
          <w:sz w:val="12"/>
          <w:szCs w:val="12"/>
        </w:rPr>
      </w:pPr>
      <w:r w:rsidRPr="0064629E">
        <w:rPr>
          <w:rFonts w:ascii="Averta" w:hAnsi="Averta" w:cs="Arial"/>
          <w:bCs/>
          <w:color w:val="000000"/>
          <w:sz w:val="12"/>
          <w:szCs w:val="12"/>
        </w:rPr>
        <w:t>Firma de los responsables</w:t>
      </w:r>
    </w:p>
    <w:p w14:paraId="49FCD1DB" w14:textId="77777777" w:rsidR="00640092" w:rsidRPr="0064629E" w:rsidRDefault="00640092" w:rsidP="0064629E">
      <w:pPr>
        <w:spacing w:line="276" w:lineRule="auto"/>
        <w:jc w:val="both"/>
        <w:rPr>
          <w:rFonts w:ascii="Averta" w:hAnsi="Averta" w:cs="Arial"/>
          <w:bCs/>
          <w:color w:val="000000"/>
          <w:sz w:val="22"/>
          <w:szCs w:val="22"/>
        </w:rPr>
      </w:pPr>
    </w:p>
    <w:p w14:paraId="068FEED2" w14:textId="77777777" w:rsidR="001E624F" w:rsidRDefault="001E624F" w:rsidP="0064629E">
      <w:pPr>
        <w:spacing w:after="120" w:line="276" w:lineRule="auto"/>
        <w:jc w:val="both"/>
        <w:rPr>
          <w:rFonts w:ascii="Averta" w:hAnsi="Averta" w:cs="Arial"/>
          <w:sz w:val="22"/>
          <w:szCs w:val="22"/>
        </w:rPr>
      </w:pPr>
    </w:p>
    <w:p w14:paraId="040AB0FC" w14:textId="77777777" w:rsidR="001E624F" w:rsidRDefault="001E624F" w:rsidP="0064629E">
      <w:pPr>
        <w:spacing w:after="120" w:line="276" w:lineRule="auto"/>
        <w:jc w:val="both"/>
        <w:rPr>
          <w:rFonts w:ascii="Averta" w:hAnsi="Averta" w:cs="Arial"/>
          <w:sz w:val="22"/>
          <w:szCs w:val="22"/>
        </w:rPr>
      </w:pPr>
    </w:p>
    <w:p w14:paraId="57E2FF90" w14:textId="77777777" w:rsidR="001E624F" w:rsidRDefault="001E624F" w:rsidP="0064629E">
      <w:pPr>
        <w:spacing w:after="120" w:line="276" w:lineRule="auto"/>
        <w:jc w:val="both"/>
        <w:rPr>
          <w:rFonts w:ascii="Averta" w:hAnsi="Averta" w:cs="Arial"/>
          <w:sz w:val="22"/>
          <w:szCs w:val="22"/>
        </w:rPr>
      </w:pPr>
    </w:p>
    <w:p w14:paraId="664E2535" w14:textId="29345664" w:rsidR="00075625" w:rsidRPr="0064629E" w:rsidRDefault="00075625" w:rsidP="0064629E">
      <w:pPr>
        <w:spacing w:after="120" w:line="276" w:lineRule="auto"/>
        <w:jc w:val="both"/>
        <w:rPr>
          <w:rFonts w:ascii="Averta" w:hAnsi="Averta" w:cs="Arial"/>
          <w:sz w:val="22"/>
          <w:szCs w:val="22"/>
        </w:rPr>
      </w:pPr>
      <w:r w:rsidRPr="0064629E">
        <w:rPr>
          <w:rFonts w:ascii="Averta" w:hAnsi="Averta" w:cs="Arial"/>
          <w:sz w:val="22"/>
          <w:szCs w:val="22"/>
        </w:rPr>
        <w:lastRenderedPageBreak/>
        <w:t>Reglas de validación del Estado Analítico del Activo:</w:t>
      </w:r>
    </w:p>
    <w:p w14:paraId="5EF642B9" w14:textId="77777777" w:rsidR="00075625" w:rsidRPr="0064629E" w:rsidRDefault="00075625" w:rsidP="0064629E">
      <w:pPr>
        <w:numPr>
          <w:ilvl w:val="1"/>
          <w:numId w:val="17"/>
        </w:numPr>
        <w:spacing w:after="120" w:line="276" w:lineRule="auto"/>
        <w:ind w:left="720" w:hanging="432"/>
        <w:jc w:val="both"/>
        <w:rPr>
          <w:rFonts w:ascii="Averta" w:hAnsi="Averta" w:cs="Arial"/>
          <w:sz w:val="22"/>
          <w:szCs w:val="22"/>
        </w:rPr>
      </w:pPr>
      <w:r w:rsidRPr="0064629E">
        <w:rPr>
          <w:rFonts w:ascii="Averta" w:hAnsi="Averta" w:cs="Arial"/>
          <w:sz w:val="22"/>
          <w:szCs w:val="22"/>
        </w:rPr>
        <w:t>Las cifras de las filas de los rubros de Activo de las columnas de Saldo Final y de Saldo Inicial, deben ser las mismas que se muestran en el Estado de Situación Financiera en las filas de los rubros del Activo de las columnas 20XN</w:t>
      </w:r>
      <w:r w:rsidRPr="0064629E" w:rsidDel="009E2F30">
        <w:rPr>
          <w:rFonts w:ascii="Averta" w:hAnsi="Averta" w:cs="Arial"/>
          <w:sz w:val="22"/>
          <w:szCs w:val="22"/>
        </w:rPr>
        <w:t xml:space="preserve"> </w:t>
      </w:r>
      <w:r w:rsidRPr="0064629E">
        <w:rPr>
          <w:rFonts w:ascii="Averta" w:hAnsi="Averta" w:cs="Arial"/>
          <w:sz w:val="22"/>
          <w:szCs w:val="22"/>
        </w:rPr>
        <w:t>y 20XN-1 respectivamente.</w:t>
      </w:r>
    </w:p>
    <w:p w14:paraId="430C936D" w14:textId="18B089EC" w:rsidR="0064629E" w:rsidRPr="0064629E" w:rsidRDefault="00075625" w:rsidP="0064629E">
      <w:pPr>
        <w:numPr>
          <w:ilvl w:val="1"/>
          <w:numId w:val="17"/>
        </w:numPr>
        <w:spacing w:after="120" w:line="276" w:lineRule="auto"/>
        <w:ind w:left="709"/>
        <w:jc w:val="both"/>
        <w:rPr>
          <w:rFonts w:ascii="Averta" w:hAnsi="Averta" w:cs="Arial"/>
          <w:sz w:val="22"/>
          <w:szCs w:val="22"/>
        </w:rPr>
      </w:pPr>
      <w:r w:rsidRPr="0064629E">
        <w:rPr>
          <w:rFonts w:ascii="Averta" w:hAnsi="Averta" w:cs="Arial"/>
          <w:sz w:val="22"/>
          <w:szCs w:val="22"/>
        </w:rPr>
        <w:t>Las cifras de las filas de los rubros de Activo de la columna de Variación del Periodo, deben ser las mismas que se muestran en el Estado de Cambios en la Situación Financiera en las filas de los rubros del Activo en las columnas de Origen o Aplicación.</w:t>
      </w:r>
    </w:p>
    <w:p w14:paraId="47A7EF89" w14:textId="77777777" w:rsidR="0064629E" w:rsidRDefault="0064629E">
      <w:pPr>
        <w:spacing w:after="200" w:line="276" w:lineRule="auto"/>
        <w:rPr>
          <w:rFonts w:ascii="Averta" w:hAnsi="Averta" w:cs="Arial"/>
          <w:sz w:val="18"/>
          <w:szCs w:val="18"/>
        </w:rPr>
      </w:pPr>
      <w:r>
        <w:rPr>
          <w:rFonts w:ascii="Averta" w:hAnsi="Averta" w:cs="Arial"/>
          <w:sz w:val="18"/>
          <w:szCs w:val="18"/>
        </w:rPr>
        <w:br w:type="page"/>
      </w:r>
    </w:p>
    <w:p w14:paraId="3078786C" w14:textId="77777777" w:rsidR="009D6F8C" w:rsidRPr="0064629E" w:rsidRDefault="009D6F8C" w:rsidP="0064629E">
      <w:pPr>
        <w:spacing w:after="120" w:line="220" w:lineRule="exact"/>
        <w:ind w:left="709"/>
        <w:jc w:val="both"/>
        <w:rPr>
          <w:rFonts w:ascii="Averta" w:hAnsi="Averta" w:cs="Arial"/>
          <w:sz w:val="18"/>
          <w:szCs w:val="18"/>
        </w:rPr>
      </w:pPr>
    </w:p>
    <w:p w14:paraId="4096577B" w14:textId="01E30962" w:rsidR="009D6F8C" w:rsidRPr="0064629E" w:rsidRDefault="009D6F8C" w:rsidP="009D6F8C">
      <w:pPr>
        <w:spacing w:after="200" w:line="276" w:lineRule="auto"/>
        <w:jc w:val="center"/>
        <w:rPr>
          <w:rFonts w:ascii="Averta" w:hAnsi="Averta" w:cs="Tahoma"/>
          <w:b/>
          <w:color w:val="000000" w:themeColor="text1"/>
          <w:sz w:val="24"/>
          <w:szCs w:val="24"/>
          <w:lang w:val="es-MX"/>
        </w:rPr>
      </w:pPr>
      <w:r w:rsidRPr="0064629E">
        <w:rPr>
          <w:rFonts w:ascii="Averta" w:hAnsi="Averta" w:cs="Tahoma"/>
          <w:noProof/>
          <w:color w:val="000000" w:themeColor="text1"/>
          <w:sz w:val="24"/>
          <w:szCs w:val="24"/>
          <w:lang w:val="es-MX" w:eastAsia="es-MX"/>
        </w:rPr>
        <mc:AlternateContent>
          <mc:Choice Requires="wps">
            <w:drawing>
              <wp:anchor distT="0" distB="0" distL="114300" distR="114300" simplePos="0" relativeHeight="251688960" behindDoc="0" locked="0" layoutInCell="1" allowOverlap="1" wp14:anchorId="52F43EBA" wp14:editId="7F174819">
                <wp:simplePos x="0" y="0"/>
                <wp:positionH relativeFrom="margin">
                  <wp:align>right</wp:align>
                </wp:positionH>
                <wp:positionV relativeFrom="paragraph">
                  <wp:posOffset>-40803</wp:posOffset>
                </wp:positionV>
                <wp:extent cx="914400" cy="281354"/>
                <wp:effectExtent l="0" t="0" r="0" b="4445"/>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81354"/>
                        </a:xfrm>
                        <a:prstGeom prst="rect">
                          <a:avLst/>
                        </a:prstGeom>
                        <a:noFill/>
                        <a:ln>
                          <a:noFill/>
                        </a:ln>
                        <a:effectLst/>
                      </wps:spPr>
                      <wps:txbx>
                        <w:txbxContent>
                          <w:p w14:paraId="42AD956D" w14:textId="070D5AB3" w:rsidR="0071017B" w:rsidRPr="000B00F0" w:rsidRDefault="0071017B" w:rsidP="009D6F8C">
                            <w:pPr>
                              <w:rPr>
                                <w:rFonts w:ascii="Averta" w:hAnsi="Averta" w:cs="Arial"/>
                                <w:lang w:val="es-MX"/>
                              </w:rPr>
                            </w:pPr>
                            <w:r>
                              <w:rPr>
                                <w:rFonts w:ascii="Averta" w:hAnsi="Averta" w:cs="Arial"/>
                                <w:lang w:val="es-MX"/>
                              </w:rPr>
                              <w:t>Anexo 10</w:t>
                            </w:r>
                            <w:r w:rsidR="00FE3658">
                              <w:rPr>
                                <w:rFonts w:ascii="Averta" w:hAnsi="Averta" w:cs="Arial"/>
                                <w:lang w:val="es-MX"/>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F43EBA" id="Cuadro de texto 2" o:spid="_x0000_s1035" type="#_x0000_t202" style="position:absolute;left:0;text-align:left;margin-left:20.8pt;margin-top:-3.2pt;width:1in;height:22.15pt;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" filled="f" stroked="f">
                <v:textbox>
                  <w:txbxContent>
                    <w:p w14:paraId="42AD956D" w14:textId="070D5AB3" w:rsidR="0071017B" w:rsidRPr="000B00F0" w:rsidRDefault="0071017B" w:rsidP="009D6F8C">
                      <w:pPr>
                        <w:rPr>
                          <w:rFonts w:ascii="Averta" w:hAnsi="Averta" w:cs="Arial"/>
                          <w:lang w:val="es-MX"/>
                        </w:rPr>
                      </w:pPr>
                      <w:r>
                        <w:rPr>
                          <w:rFonts w:ascii="Averta" w:hAnsi="Averta" w:cs="Arial"/>
                          <w:lang w:val="es-MX"/>
                        </w:rPr>
                        <w:t>Anexo 10</w:t>
                      </w:r>
                      <w:r w:rsidR="00FE3658">
                        <w:rPr>
                          <w:rFonts w:ascii="Averta" w:hAnsi="Averta" w:cs="Arial"/>
                          <w:lang w:val="es-MX"/>
                        </w:rPr>
                        <w:t>9</w:t>
                      </w:r>
                    </w:p>
                  </w:txbxContent>
                </v:textbox>
                <w10:wrap anchorx="margin"/>
              </v:shape>
            </w:pict>
          </mc:Fallback>
        </mc:AlternateContent>
      </w:r>
      <w:r w:rsidRPr="0064629E">
        <w:rPr>
          <w:rFonts w:ascii="Averta" w:hAnsi="Averta" w:cs="Tahoma"/>
          <w:b/>
          <w:color w:val="000000" w:themeColor="text1"/>
          <w:sz w:val="24"/>
          <w:szCs w:val="24"/>
          <w:lang w:val="es-MX"/>
        </w:rPr>
        <w:t>Formato</w:t>
      </w:r>
    </w:p>
    <w:p w14:paraId="62A6DEBA" w14:textId="162C02C7" w:rsidR="009D6F8C" w:rsidRPr="0064629E" w:rsidRDefault="009D6F8C" w:rsidP="009D6F8C">
      <w:pPr>
        <w:spacing w:line="276" w:lineRule="auto"/>
        <w:jc w:val="center"/>
        <w:rPr>
          <w:rFonts w:ascii="Averta" w:hAnsi="Averta" w:cs="Tahoma"/>
          <w:b/>
          <w:bCs/>
          <w:color w:val="000000" w:themeColor="text1"/>
          <w:sz w:val="24"/>
          <w:szCs w:val="24"/>
          <w:lang w:val="es-MX"/>
        </w:rPr>
      </w:pPr>
      <w:r w:rsidRPr="0064629E">
        <w:rPr>
          <w:rFonts w:ascii="Averta" w:hAnsi="Averta" w:cs="Tahoma"/>
          <w:b/>
          <w:bCs/>
          <w:color w:val="000000" w:themeColor="text1"/>
          <w:sz w:val="24"/>
          <w:szCs w:val="24"/>
          <w:lang w:val="es-MX"/>
        </w:rPr>
        <w:t>Estado Analítico de la Deuda y Otros Pasivos</w:t>
      </w:r>
    </w:p>
    <w:p w14:paraId="317345C4" w14:textId="77777777" w:rsidR="00B5456A" w:rsidRPr="0064629E" w:rsidRDefault="00B5456A" w:rsidP="009D6F8C">
      <w:pPr>
        <w:spacing w:line="276" w:lineRule="auto"/>
        <w:jc w:val="center"/>
        <w:rPr>
          <w:rFonts w:ascii="Averta" w:hAnsi="Averta" w:cs="Tahoma"/>
          <w:b/>
          <w:bCs/>
          <w:color w:val="000000" w:themeColor="text1"/>
          <w:sz w:val="24"/>
          <w:szCs w:val="24"/>
          <w:lang w:val="es-MX"/>
        </w:rPr>
      </w:pPr>
    </w:p>
    <w:tbl>
      <w:tblPr>
        <w:tblW w:w="5000" w:type="pct"/>
        <w:tblCellMar>
          <w:left w:w="70" w:type="dxa"/>
          <w:right w:w="70" w:type="dxa"/>
        </w:tblCellMar>
        <w:tblLook w:val="04A0" w:firstRow="1" w:lastRow="0" w:firstColumn="1" w:lastColumn="0" w:noHBand="0" w:noVBand="1"/>
      </w:tblPr>
      <w:tblGrid>
        <w:gridCol w:w="211"/>
        <w:gridCol w:w="215"/>
        <w:gridCol w:w="3500"/>
        <w:gridCol w:w="1316"/>
        <w:gridCol w:w="1305"/>
        <w:gridCol w:w="1168"/>
        <w:gridCol w:w="1396"/>
      </w:tblGrid>
      <w:tr w:rsidR="00B5456A" w:rsidRPr="0064629E" w14:paraId="031A2706" w14:textId="77777777" w:rsidTr="00A16586">
        <w:trPr>
          <w:trHeight w:val="20"/>
          <w:tblHeader/>
        </w:trPr>
        <w:tc>
          <w:tcPr>
            <w:tcW w:w="5000" w:type="pct"/>
            <w:gridSpan w:val="7"/>
            <w:tcBorders>
              <w:top w:val="single" w:sz="4" w:space="0" w:color="auto"/>
              <w:left w:val="single" w:sz="4" w:space="0" w:color="auto"/>
              <w:bottom w:val="nil"/>
              <w:right w:val="single" w:sz="4" w:space="0" w:color="000000"/>
            </w:tcBorders>
            <w:shd w:val="clear" w:color="000000" w:fill="D9D9D9"/>
            <w:noWrap/>
            <w:vAlign w:val="center"/>
            <w:hideMark/>
          </w:tcPr>
          <w:p w14:paraId="6EB3CF07" w14:textId="77777777" w:rsidR="00B5456A" w:rsidRPr="0064629E" w:rsidRDefault="00B5456A" w:rsidP="00A16586">
            <w:pPr>
              <w:spacing w:before="20" w:after="20"/>
              <w:jc w:val="center"/>
              <w:rPr>
                <w:rFonts w:ascii="Averta" w:hAnsi="Averta" w:cs="Arial"/>
                <w:b/>
                <w:bCs/>
                <w:color w:val="000000"/>
                <w:sz w:val="11"/>
                <w:szCs w:val="11"/>
                <w:lang w:eastAsia="es-MX"/>
              </w:rPr>
            </w:pPr>
            <w:r w:rsidRPr="0064629E">
              <w:rPr>
                <w:rFonts w:ascii="Averta" w:hAnsi="Averta" w:cs="Arial"/>
                <w:b/>
                <w:bCs/>
                <w:color w:val="000000"/>
                <w:sz w:val="11"/>
                <w:szCs w:val="11"/>
              </w:rPr>
              <w:t>Nombre del Ente Público</w:t>
            </w:r>
          </w:p>
        </w:tc>
      </w:tr>
      <w:tr w:rsidR="00B5456A" w:rsidRPr="0064629E" w14:paraId="4A3FFCCB" w14:textId="77777777" w:rsidTr="00A16586">
        <w:trPr>
          <w:trHeight w:val="20"/>
          <w:tblHeader/>
        </w:trPr>
        <w:tc>
          <w:tcPr>
            <w:tcW w:w="5000" w:type="pct"/>
            <w:gridSpan w:val="7"/>
            <w:tcBorders>
              <w:top w:val="nil"/>
              <w:left w:val="single" w:sz="4" w:space="0" w:color="auto"/>
              <w:right w:val="single" w:sz="4" w:space="0" w:color="000000"/>
            </w:tcBorders>
            <w:shd w:val="clear" w:color="000000" w:fill="D9D9D9"/>
            <w:vAlign w:val="center"/>
            <w:hideMark/>
          </w:tcPr>
          <w:p w14:paraId="1D57BED0" w14:textId="77777777" w:rsidR="00B5456A" w:rsidRPr="0064629E" w:rsidRDefault="00B5456A" w:rsidP="00A16586">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Estado Analítico de la Deuda y Otros Pasivos</w:t>
            </w:r>
          </w:p>
        </w:tc>
      </w:tr>
      <w:tr w:rsidR="00B5456A" w:rsidRPr="0064629E" w14:paraId="478AD181" w14:textId="77777777" w:rsidTr="00A16586">
        <w:trPr>
          <w:trHeight w:val="20"/>
          <w:tblHeader/>
        </w:trPr>
        <w:tc>
          <w:tcPr>
            <w:tcW w:w="5000" w:type="pct"/>
            <w:gridSpan w:val="7"/>
            <w:tcBorders>
              <w:top w:val="nil"/>
              <w:left w:val="single" w:sz="4" w:space="0" w:color="auto"/>
              <w:bottom w:val="single" w:sz="4" w:space="0" w:color="auto"/>
              <w:right w:val="single" w:sz="4" w:space="0" w:color="000000"/>
            </w:tcBorders>
            <w:shd w:val="clear" w:color="000000" w:fill="D9D9D9"/>
            <w:vAlign w:val="center"/>
            <w:hideMark/>
          </w:tcPr>
          <w:p w14:paraId="13D1D050" w14:textId="77777777" w:rsidR="00B5456A" w:rsidRPr="0064629E" w:rsidRDefault="00B5456A" w:rsidP="00A16586">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Del XXXX al XXXX</w:t>
            </w:r>
          </w:p>
          <w:p w14:paraId="73315B5C" w14:textId="77777777" w:rsidR="00B5456A" w:rsidRPr="0064629E" w:rsidRDefault="00B5456A" w:rsidP="00A16586">
            <w:pPr>
              <w:spacing w:before="20" w:after="20"/>
              <w:jc w:val="center"/>
              <w:rPr>
                <w:rFonts w:ascii="Averta" w:hAnsi="Averta" w:cs="Arial"/>
                <w:b/>
                <w:bCs/>
                <w:color w:val="000000"/>
                <w:sz w:val="11"/>
                <w:szCs w:val="11"/>
              </w:rPr>
            </w:pPr>
            <w:r w:rsidRPr="0064629E">
              <w:rPr>
                <w:rFonts w:ascii="Averta" w:hAnsi="Averta" w:cs="Arial"/>
                <w:b/>
                <w:bCs/>
                <w:sz w:val="12"/>
                <w:szCs w:val="12"/>
                <w:lang w:eastAsia="es-MX"/>
              </w:rPr>
              <w:t>(Cifras en Pesos)</w:t>
            </w:r>
          </w:p>
        </w:tc>
      </w:tr>
      <w:tr w:rsidR="00B5456A" w:rsidRPr="0064629E" w14:paraId="56D0E132" w14:textId="77777777" w:rsidTr="00A16586">
        <w:trPr>
          <w:trHeight w:val="45"/>
          <w:tblHeader/>
        </w:trPr>
        <w:tc>
          <w:tcPr>
            <w:tcW w:w="2155"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3943015" w14:textId="77777777" w:rsidR="00B5456A" w:rsidRPr="0064629E" w:rsidRDefault="00B5456A" w:rsidP="00A16586">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Denominación de las Deudas</w:t>
            </w:r>
          </w:p>
        </w:tc>
        <w:tc>
          <w:tcPr>
            <w:tcW w:w="722" w:type="pct"/>
            <w:tcBorders>
              <w:top w:val="single" w:sz="4" w:space="0" w:color="auto"/>
              <w:left w:val="nil"/>
              <w:bottom w:val="single" w:sz="4" w:space="0" w:color="auto"/>
              <w:right w:val="single" w:sz="4" w:space="0" w:color="auto"/>
            </w:tcBorders>
            <w:shd w:val="clear" w:color="auto" w:fill="D9D9D9"/>
            <w:vAlign w:val="center"/>
            <w:hideMark/>
          </w:tcPr>
          <w:p w14:paraId="570576E2" w14:textId="77777777" w:rsidR="00B5456A" w:rsidRPr="0064629E" w:rsidRDefault="00B5456A" w:rsidP="00A16586">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Moneda de Contratación</w:t>
            </w:r>
          </w:p>
        </w:tc>
        <w:tc>
          <w:tcPr>
            <w:tcW w:w="716" w:type="pct"/>
            <w:tcBorders>
              <w:top w:val="single" w:sz="4" w:space="0" w:color="auto"/>
              <w:left w:val="nil"/>
              <w:bottom w:val="single" w:sz="4" w:space="0" w:color="auto"/>
              <w:right w:val="single" w:sz="4" w:space="0" w:color="auto"/>
            </w:tcBorders>
            <w:shd w:val="clear" w:color="auto" w:fill="D9D9D9"/>
            <w:vAlign w:val="center"/>
            <w:hideMark/>
          </w:tcPr>
          <w:p w14:paraId="07AEB377" w14:textId="77777777" w:rsidR="00B5456A" w:rsidRPr="0064629E" w:rsidRDefault="00B5456A" w:rsidP="00A16586">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Institución o País Acreedor</w:t>
            </w:r>
          </w:p>
        </w:tc>
        <w:tc>
          <w:tcPr>
            <w:tcW w:w="641" w:type="pct"/>
            <w:tcBorders>
              <w:top w:val="single" w:sz="4" w:space="0" w:color="auto"/>
              <w:left w:val="nil"/>
              <w:bottom w:val="single" w:sz="4" w:space="0" w:color="auto"/>
              <w:right w:val="single" w:sz="4" w:space="0" w:color="auto"/>
            </w:tcBorders>
            <w:shd w:val="clear" w:color="auto" w:fill="D9D9D9"/>
            <w:vAlign w:val="center"/>
            <w:hideMark/>
          </w:tcPr>
          <w:p w14:paraId="54279D44" w14:textId="77777777" w:rsidR="00B5456A" w:rsidRPr="0064629E" w:rsidRDefault="00B5456A" w:rsidP="00A16586">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Saldo Inicial del Periodo</w:t>
            </w:r>
          </w:p>
        </w:tc>
        <w:tc>
          <w:tcPr>
            <w:tcW w:w="766" w:type="pct"/>
            <w:tcBorders>
              <w:top w:val="single" w:sz="4" w:space="0" w:color="auto"/>
              <w:left w:val="nil"/>
              <w:bottom w:val="single" w:sz="4" w:space="0" w:color="auto"/>
              <w:right w:val="single" w:sz="4" w:space="0" w:color="auto"/>
            </w:tcBorders>
            <w:shd w:val="clear" w:color="auto" w:fill="D9D9D9"/>
            <w:vAlign w:val="center"/>
            <w:hideMark/>
          </w:tcPr>
          <w:p w14:paraId="0EC92D05" w14:textId="77777777" w:rsidR="00B5456A" w:rsidRPr="0064629E" w:rsidRDefault="00B5456A" w:rsidP="00A16586">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Saldo Final del Periodo</w:t>
            </w:r>
          </w:p>
        </w:tc>
      </w:tr>
      <w:tr w:rsidR="00B5456A" w:rsidRPr="0064629E" w14:paraId="56C856BD" w14:textId="77777777" w:rsidTr="00A16586">
        <w:trPr>
          <w:trHeight w:val="23"/>
        </w:trPr>
        <w:tc>
          <w:tcPr>
            <w:tcW w:w="2155" w:type="pct"/>
            <w:gridSpan w:val="3"/>
            <w:tcBorders>
              <w:top w:val="single" w:sz="4" w:space="0" w:color="auto"/>
              <w:left w:val="single" w:sz="4" w:space="0" w:color="000000"/>
              <w:bottom w:val="dotted" w:sz="4" w:space="0" w:color="auto"/>
              <w:right w:val="single" w:sz="4" w:space="0" w:color="auto"/>
            </w:tcBorders>
          </w:tcPr>
          <w:p w14:paraId="265C26D7" w14:textId="77777777" w:rsidR="00B5456A" w:rsidRPr="0064629E" w:rsidRDefault="00B5456A" w:rsidP="00A16586">
            <w:pPr>
              <w:spacing w:before="20" w:after="20"/>
              <w:rPr>
                <w:rFonts w:ascii="Averta" w:hAnsi="Averta" w:cs="Arial"/>
                <w:b/>
                <w:bCs/>
                <w:color w:val="000000"/>
                <w:sz w:val="11"/>
                <w:szCs w:val="11"/>
              </w:rPr>
            </w:pPr>
            <w:r w:rsidRPr="0064629E">
              <w:rPr>
                <w:rFonts w:ascii="Averta" w:hAnsi="Averta" w:cs="Arial"/>
                <w:b/>
                <w:bCs/>
                <w:color w:val="000000"/>
                <w:sz w:val="11"/>
                <w:szCs w:val="11"/>
              </w:rPr>
              <w:t>DEUDA PÚBLICA</w:t>
            </w:r>
          </w:p>
        </w:tc>
        <w:tc>
          <w:tcPr>
            <w:tcW w:w="722" w:type="pct"/>
            <w:tcBorders>
              <w:top w:val="single" w:sz="4" w:space="0" w:color="auto"/>
              <w:left w:val="nil"/>
              <w:bottom w:val="dotted" w:sz="4" w:space="0" w:color="auto"/>
              <w:right w:val="single" w:sz="4" w:space="0" w:color="auto"/>
            </w:tcBorders>
            <w:shd w:val="clear" w:color="auto" w:fill="auto"/>
          </w:tcPr>
          <w:p w14:paraId="384ABA42" w14:textId="77777777" w:rsidR="00B5456A" w:rsidRPr="0064629E" w:rsidRDefault="00B5456A" w:rsidP="00A16586">
            <w:pPr>
              <w:spacing w:before="20" w:after="20"/>
              <w:jc w:val="center"/>
              <w:rPr>
                <w:rFonts w:ascii="Averta" w:hAnsi="Averta" w:cs="Arial"/>
                <w:b/>
                <w:bCs/>
                <w:color w:val="000000"/>
                <w:sz w:val="11"/>
                <w:szCs w:val="11"/>
              </w:rPr>
            </w:pPr>
          </w:p>
        </w:tc>
        <w:tc>
          <w:tcPr>
            <w:tcW w:w="716" w:type="pct"/>
            <w:tcBorders>
              <w:top w:val="single" w:sz="4" w:space="0" w:color="auto"/>
              <w:left w:val="nil"/>
              <w:bottom w:val="dotted" w:sz="4" w:space="0" w:color="auto"/>
              <w:right w:val="single" w:sz="4" w:space="0" w:color="auto"/>
            </w:tcBorders>
            <w:shd w:val="clear" w:color="auto" w:fill="auto"/>
          </w:tcPr>
          <w:p w14:paraId="25D839A4" w14:textId="77777777" w:rsidR="00B5456A" w:rsidRPr="0064629E" w:rsidRDefault="00B5456A" w:rsidP="00A16586">
            <w:pPr>
              <w:spacing w:before="20" w:after="20"/>
              <w:jc w:val="center"/>
              <w:rPr>
                <w:rFonts w:ascii="Averta" w:hAnsi="Averta" w:cs="Arial"/>
                <w:b/>
                <w:bCs/>
                <w:color w:val="000000"/>
                <w:sz w:val="11"/>
                <w:szCs w:val="11"/>
              </w:rPr>
            </w:pPr>
          </w:p>
        </w:tc>
        <w:tc>
          <w:tcPr>
            <w:tcW w:w="641" w:type="pct"/>
            <w:tcBorders>
              <w:top w:val="single" w:sz="4" w:space="0" w:color="auto"/>
              <w:left w:val="nil"/>
              <w:bottom w:val="dotted" w:sz="4" w:space="0" w:color="auto"/>
              <w:right w:val="single" w:sz="4" w:space="0" w:color="auto"/>
            </w:tcBorders>
            <w:shd w:val="clear" w:color="auto" w:fill="auto"/>
          </w:tcPr>
          <w:p w14:paraId="7327FCE0" w14:textId="77777777" w:rsidR="00B5456A" w:rsidRPr="0064629E" w:rsidRDefault="00B5456A" w:rsidP="00A16586">
            <w:pPr>
              <w:spacing w:before="20" w:after="20"/>
              <w:jc w:val="center"/>
              <w:rPr>
                <w:rFonts w:ascii="Averta" w:hAnsi="Averta" w:cs="Arial"/>
                <w:b/>
                <w:bCs/>
                <w:color w:val="000000"/>
                <w:sz w:val="11"/>
                <w:szCs w:val="11"/>
              </w:rPr>
            </w:pPr>
          </w:p>
        </w:tc>
        <w:tc>
          <w:tcPr>
            <w:tcW w:w="766" w:type="pct"/>
            <w:tcBorders>
              <w:top w:val="single" w:sz="4" w:space="0" w:color="auto"/>
              <w:left w:val="nil"/>
              <w:bottom w:val="dotted" w:sz="4" w:space="0" w:color="auto"/>
              <w:right w:val="single" w:sz="4" w:space="0" w:color="auto"/>
            </w:tcBorders>
            <w:shd w:val="clear" w:color="auto" w:fill="auto"/>
          </w:tcPr>
          <w:p w14:paraId="601D1555" w14:textId="77777777" w:rsidR="00B5456A" w:rsidRPr="0064629E" w:rsidRDefault="00B5456A" w:rsidP="00A16586">
            <w:pPr>
              <w:spacing w:before="20" w:after="20"/>
              <w:jc w:val="center"/>
              <w:rPr>
                <w:rFonts w:ascii="Averta" w:hAnsi="Averta" w:cs="Arial"/>
                <w:b/>
                <w:bCs/>
                <w:color w:val="000000"/>
                <w:sz w:val="11"/>
                <w:szCs w:val="11"/>
              </w:rPr>
            </w:pPr>
          </w:p>
        </w:tc>
      </w:tr>
      <w:tr w:rsidR="00B5456A" w:rsidRPr="0064629E" w14:paraId="70CCB928" w14:textId="77777777" w:rsidTr="00A16586">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5EB469F9" w14:textId="77777777" w:rsidR="00B5456A" w:rsidRPr="0064629E" w:rsidRDefault="00B5456A" w:rsidP="00A16586">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Corto Plazo</w:t>
            </w:r>
          </w:p>
        </w:tc>
        <w:tc>
          <w:tcPr>
            <w:tcW w:w="722" w:type="pct"/>
            <w:tcBorders>
              <w:top w:val="dotted" w:sz="4" w:space="0" w:color="auto"/>
              <w:left w:val="nil"/>
              <w:bottom w:val="dotted" w:sz="4" w:space="0" w:color="auto"/>
              <w:right w:val="single" w:sz="4" w:space="0" w:color="auto"/>
            </w:tcBorders>
            <w:shd w:val="clear" w:color="auto" w:fill="auto"/>
          </w:tcPr>
          <w:p w14:paraId="4A526314" w14:textId="77777777" w:rsidR="00B5456A" w:rsidRPr="0064629E" w:rsidRDefault="00B5456A" w:rsidP="00A16586">
            <w:pPr>
              <w:spacing w:before="20" w:after="20"/>
              <w:jc w:val="center"/>
              <w:rPr>
                <w:rFonts w:ascii="Averta" w:hAnsi="Averta"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55AFC623" w14:textId="77777777" w:rsidR="00B5456A" w:rsidRPr="0064629E" w:rsidRDefault="00B5456A" w:rsidP="00A16586">
            <w:pPr>
              <w:spacing w:before="20" w:after="20"/>
              <w:jc w:val="center"/>
              <w:rPr>
                <w:rFonts w:ascii="Averta" w:hAnsi="Averta" w:cs="Arial"/>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53511EAE" w14:textId="77777777" w:rsidR="00B5456A" w:rsidRPr="0064629E" w:rsidRDefault="00B5456A" w:rsidP="00A16586">
            <w:pPr>
              <w:spacing w:before="20" w:after="20"/>
              <w:jc w:val="center"/>
              <w:rPr>
                <w:rFonts w:ascii="Averta" w:hAnsi="Averta" w:cs="Arial"/>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6A12DD9D" w14:textId="77777777" w:rsidR="00B5456A" w:rsidRPr="0064629E" w:rsidRDefault="00B5456A" w:rsidP="00A16586">
            <w:pPr>
              <w:spacing w:before="20" w:after="20"/>
              <w:jc w:val="center"/>
              <w:rPr>
                <w:rFonts w:ascii="Averta" w:hAnsi="Averta" w:cs="Arial"/>
                <w:b/>
                <w:bCs/>
                <w:color w:val="000000"/>
                <w:sz w:val="11"/>
                <w:szCs w:val="11"/>
              </w:rPr>
            </w:pPr>
          </w:p>
        </w:tc>
      </w:tr>
      <w:tr w:rsidR="00B5456A" w:rsidRPr="0064629E" w14:paraId="7E5DB67A" w14:textId="77777777" w:rsidTr="00B5456A">
        <w:trPr>
          <w:trHeight w:val="23"/>
        </w:trPr>
        <w:tc>
          <w:tcPr>
            <w:tcW w:w="116" w:type="pct"/>
            <w:tcBorders>
              <w:top w:val="dotted" w:sz="4" w:space="0" w:color="auto"/>
              <w:left w:val="single" w:sz="4" w:space="0" w:color="000000"/>
              <w:bottom w:val="dotted" w:sz="4" w:space="0" w:color="auto"/>
            </w:tcBorders>
          </w:tcPr>
          <w:p w14:paraId="78E82DA9" w14:textId="77777777" w:rsidR="00B5456A" w:rsidRPr="0064629E" w:rsidRDefault="00B5456A" w:rsidP="00A16586">
            <w:pPr>
              <w:spacing w:before="20" w:after="20"/>
              <w:rPr>
                <w:rFonts w:ascii="Averta" w:hAnsi="Averta" w:cs="Arial"/>
                <w:b/>
                <w:bCs/>
                <w:color w:val="000000"/>
                <w:sz w:val="11"/>
                <w:szCs w:val="11"/>
              </w:rPr>
            </w:pPr>
          </w:p>
        </w:tc>
        <w:tc>
          <w:tcPr>
            <w:tcW w:w="2038" w:type="pct"/>
            <w:gridSpan w:val="2"/>
            <w:tcBorders>
              <w:top w:val="dotted" w:sz="4" w:space="0" w:color="auto"/>
              <w:bottom w:val="dotted" w:sz="4" w:space="0" w:color="auto"/>
              <w:right w:val="single" w:sz="4" w:space="0" w:color="auto"/>
            </w:tcBorders>
          </w:tcPr>
          <w:p w14:paraId="7E2CAF97" w14:textId="77777777" w:rsidR="00B5456A" w:rsidRPr="0064629E" w:rsidRDefault="00B5456A" w:rsidP="00A16586">
            <w:pPr>
              <w:spacing w:before="20" w:after="20"/>
              <w:rPr>
                <w:rFonts w:ascii="Averta" w:hAnsi="Averta" w:cs="Arial"/>
                <w:b/>
                <w:bCs/>
                <w:color w:val="000000"/>
                <w:sz w:val="11"/>
                <w:szCs w:val="11"/>
              </w:rPr>
            </w:pPr>
            <w:r w:rsidRPr="0064629E">
              <w:rPr>
                <w:rFonts w:ascii="Averta" w:hAnsi="Averta" w:cs="Arial"/>
                <w:b/>
                <w:bCs/>
                <w:color w:val="000000"/>
                <w:sz w:val="11"/>
                <w:szCs w:val="11"/>
              </w:rPr>
              <w:t xml:space="preserve">Deuda Interna </w:t>
            </w:r>
          </w:p>
        </w:tc>
        <w:tc>
          <w:tcPr>
            <w:tcW w:w="722" w:type="pct"/>
            <w:tcBorders>
              <w:top w:val="dotted" w:sz="4" w:space="0" w:color="auto"/>
              <w:left w:val="nil"/>
              <w:bottom w:val="dotted" w:sz="4" w:space="0" w:color="auto"/>
              <w:right w:val="single" w:sz="4" w:space="0" w:color="auto"/>
            </w:tcBorders>
            <w:shd w:val="clear" w:color="auto" w:fill="auto"/>
          </w:tcPr>
          <w:p w14:paraId="13593629" w14:textId="77777777" w:rsidR="00B5456A" w:rsidRPr="0064629E" w:rsidRDefault="00B5456A" w:rsidP="00A16586">
            <w:pPr>
              <w:spacing w:before="20" w:after="20"/>
              <w:jc w:val="center"/>
              <w:rPr>
                <w:rFonts w:ascii="Averta" w:hAnsi="Averta"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607F7193" w14:textId="77777777" w:rsidR="00B5456A" w:rsidRPr="0064629E" w:rsidRDefault="00B5456A" w:rsidP="00A16586">
            <w:pPr>
              <w:spacing w:before="20" w:after="20"/>
              <w:jc w:val="center"/>
              <w:rPr>
                <w:rFonts w:ascii="Averta" w:hAnsi="Averta" w:cs="Arial"/>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1434F477" w14:textId="77777777" w:rsidR="00B5456A" w:rsidRPr="0064629E" w:rsidRDefault="00B5456A" w:rsidP="00A16586">
            <w:pPr>
              <w:spacing w:before="20" w:after="20"/>
              <w:jc w:val="center"/>
              <w:rPr>
                <w:rFonts w:ascii="Averta" w:hAnsi="Averta" w:cs="Arial"/>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4E932776" w14:textId="77777777" w:rsidR="00B5456A" w:rsidRPr="0064629E" w:rsidRDefault="00B5456A" w:rsidP="00A16586">
            <w:pPr>
              <w:spacing w:before="20" w:after="20"/>
              <w:jc w:val="center"/>
              <w:rPr>
                <w:rFonts w:ascii="Averta" w:hAnsi="Averta" w:cs="Arial"/>
                <w:b/>
                <w:bCs/>
                <w:color w:val="000000"/>
                <w:sz w:val="11"/>
                <w:szCs w:val="11"/>
              </w:rPr>
            </w:pPr>
          </w:p>
        </w:tc>
      </w:tr>
      <w:tr w:rsidR="00B5456A" w:rsidRPr="0064629E" w14:paraId="246EBAD7" w14:textId="77777777" w:rsidTr="00B5456A">
        <w:trPr>
          <w:trHeight w:val="23"/>
        </w:trPr>
        <w:tc>
          <w:tcPr>
            <w:tcW w:w="116" w:type="pct"/>
            <w:tcBorders>
              <w:top w:val="dotted" w:sz="4" w:space="0" w:color="auto"/>
              <w:left w:val="single" w:sz="4" w:space="0" w:color="000000"/>
              <w:bottom w:val="dotted" w:sz="4" w:space="0" w:color="auto"/>
            </w:tcBorders>
          </w:tcPr>
          <w:p w14:paraId="6C2E53A3" w14:textId="77777777" w:rsidR="00B5456A" w:rsidRPr="0064629E" w:rsidRDefault="00B5456A" w:rsidP="00A16586">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484B9504" w14:textId="77777777" w:rsidR="00B5456A" w:rsidRPr="0064629E" w:rsidRDefault="00B5456A" w:rsidP="00A16586">
            <w:pPr>
              <w:spacing w:before="20" w:after="20"/>
              <w:jc w:val="both"/>
              <w:rPr>
                <w:rFonts w:ascii="Averta" w:hAnsi="Averta" w:cs="Arial"/>
                <w:bCs/>
                <w:color w:val="000000"/>
                <w:sz w:val="11"/>
                <w:szCs w:val="11"/>
              </w:rPr>
            </w:pPr>
          </w:p>
        </w:tc>
        <w:tc>
          <w:tcPr>
            <w:tcW w:w="1920" w:type="pct"/>
            <w:tcBorders>
              <w:top w:val="dotted" w:sz="4" w:space="0" w:color="auto"/>
              <w:bottom w:val="dotted" w:sz="4" w:space="0" w:color="auto"/>
              <w:right w:val="single" w:sz="4" w:space="0" w:color="auto"/>
            </w:tcBorders>
            <w:shd w:val="clear" w:color="auto" w:fill="auto"/>
            <w:hideMark/>
          </w:tcPr>
          <w:p w14:paraId="16A09D96" w14:textId="77777777" w:rsidR="00B5456A" w:rsidRPr="0064629E" w:rsidRDefault="00B5456A" w:rsidP="00A16586">
            <w:pPr>
              <w:spacing w:before="20" w:after="20"/>
              <w:jc w:val="both"/>
              <w:rPr>
                <w:rFonts w:ascii="Averta" w:hAnsi="Averta" w:cs="Arial"/>
                <w:bCs/>
                <w:color w:val="000000"/>
                <w:sz w:val="11"/>
                <w:szCs w:val="11"/>
              </w:rPr>
            </w:pPr>
            <w:r w:rsidRPr="0064629E">
              <w:rPr>
                <w:rFonts w:ascii="Averta" w:hAnsi="Averta" w:cs="Arial"/>
                <w:bCs/>
                <w:color w:val="000000"/>
                <w:sz w:val="11"/>
                <w:szCs w:val="11"/>
              </w:rPr>
              <w:t>Instituciones de Crédito</w:t>
            </w:r>
          </w:p>
        </w:tc>
        <w:tc>
          <w:tcPr>
            <w:tcW w:w="722" w:type="pct"/>
            <w:tcBorders>
              <w:top w:val="dotted" w:sz="4" w:space="0" w:color="auto"/>
              <w:left w:val="nil"/>
              <w:bottom w:val="dotted" w:sz="4" w:space="0" w:color="auto"/>
              <w:right w:val="single" w:sz="4" w:space="0" w:color="auto"/>
            </w:tcBorders>
            <w:shd w:val="clear" w:color="auto" w:fill="auto"/>
          </w:tcPr>
          <w:p w14:paraId="2ACA42E2"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2C74A534" w14:textId="77777777" w:rsidR="00B5456A" w:rsidRPr="0064629E" w:rsidRDefault="00B5456A" w:rsidP="00A16586">
            <w:pPr>
              <w:spacing w:before="20" w:after="20" w:line="100" w:lineRule="exact"/>
              <w:ind w:left="-28" w:right="-28"/>
              <w:jc w:val="center"/>
              <w:rPr>
                <w:rFonts w:ascii="Averta" w:hAnsi="Averta"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11F29236" w14:textId="77777777" w:rsidR="00B5456A" w:rsidRPr="0064629E" w:rsidRDefault="00B5456A" w:rsidP="00A16586">
            <w:pPr>
              <w:spacing w:before="20" w:after="20" w:line="100" w:lineRule="exact"/>
              <w:ind w:left="-28" w:right="-28"/>
              <w:jc w:val="center"/>
              <w:rPr>
                <w:rFonts w:ascii="Averta" w:hAnsi="Averta"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21DFDEB0" w14:textId="77777777" w:rsidR="00B5456A" w:rsidRPr="0064629E" w:rsidRDefault="00B5456A" w:rsidP="00A16586">
            <w:pPr>
              <w:spacing w:before="20" w:after="20" w:line="100" w:lineRule="exact"/>
              <w:ind w:left="-28" w:right="-28"/>
              <w:jc w:val="center"/>
              <w:rPr>
                <w:rFonts w:ascii="Averta" w:hAnsi="Averta" w:cs="Arial"/>
                <w:color w:val="000000"/>
                <w:sz w:val="10"/>
                <w:szCs w:val="10"/>
                <w:lang w:eastAsia="es-MX"/>
              </w:rPr>
            </w:pPr>
          </w:p>
        </w:tc>
      </w:tr>
      <w:tr w:rsidR="00B5456A" w:rsidRPr="0064629E" w14:paraId="5EDDDE3F" w14:textId="77777777" w:rsidTr="00B5456A">
        <w:trPr>
          <w:trHeight w:val="23"/>
        </w:trPr>
        <w:tc>
          <w:tcPr>
            <w:tcW w:w="116" w:type="pct"/>
            <w:tcBorders>
              <w:top w:val="dotted" w:sz="4" w:space="0" w:color="auto"/>
              <w:left w:val="single" w:sz="4" w:space="0" w:color="000000"/>
              <w:bottom w:val="dotted" w:sz="4" w:space="0" w:color="auto"/>
            </w:tcBorders>
          </w:tcPr>
          <w:p w14:paraId="470286B9" w14:textId="77777777" w:rsidR="00B5456A" w:rsidRPr="0064629E" w:rsidRDefault="00B5456A" w:rsidP="00A16586">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46F73F06" w14:textId="77777777" w:rsidR="00B5456A" w:rsidRPr="0064629E" w:rsidRDefault="00B5456A" w:rsidP="00A16586">
            <w:pPr>
              <w:spacing w:before="20" w:after="20"/>
              <w:jc w:val="both"/>
              <w:rPr>
                <w:rFonts w:ascii="Averta" w:hAnsi="Averta" w:cs="Arial"/>
                <w:bCs/>
                <w:color w:val="000000"/>
                <w:sz w:val="11"/>
                <w:szCs w:val="11"/>
              </w:rPr>
            </w:pPr>
          </w:p>
        </w:tc>
        <w:tc>
          <w:tcPr>
            <w:tcW w:w="1920" w:type="pct"/>
            <w:tcBorders>
              <w:top w:val="dotted" w:sz="4" w:space="0" w:color="auto"/>
              <w:bottom w:val="dotted" w:sz="4" w:space="0" w:color="auto"/>
              <w:right w:val="single" w:sz="4" w:space="0" w:color="auto"/>
            </w:tcBorders>
            <w:shd w:val="clear" w:color="auto" w:fill="auto"/>
            <w:hideMark/>
          </w:tcPr>
          <w:p w14:paraId="16399E87" w14:textId="77777777" w:rsidR="00B5456A" w:rsidRPr="0064629E" w:rsidRDefault="00B5456A" w:rsidP="00A16586">
            <w:pPr>
              <w:spacing w:before="20" w:after="20"/>
              <w:jc w:val="both"/>
              <w:rPr>
                <w:rFonts w:ascii="Averta" w:hAnsi="Averta" w:cs="Arial"/>
                <w:bCs/>
                <w:color w:val="000000"/>
                <w:sz w:val="11"/>
                <w:szCs w:val="11"/>
              </w:rPr>
            </w:pPr>
            <w:r w:rsidRPr="0064629E">
              <w:rPr>
                <w:rFonts w:ascii="Averta" w:hAnsi="Averta" w:cs="Arial"/>
                <w:bCs/>
                <w:color w:val="000000"/>
                <w:sz w:val="11"/>
                <w:szCs w:val="11"/>
              </w:rPr>
              <w:t>Títulos y Valores</w:t>
            </w:r>
          </w:p>
        </w:tc>
        <w:tc>
          <w:tcPr>
            <w:tcW w:w="722" w:type="pct"/>
            <w:tcBorders>
              <w:top w:val="dotted" w:sz="4" w:space="0" w:color="auto"/>
              <w:left w:val="nil"/>
              <w:bottom w:val="dotted" w:sz="4" w:space="0" w:color="auto"/>
              <w:right w:val="single" w:sz="4" w:space="0" w:color="auto"/>
            </w:tcBorders>
            <w:shd w:val="clear" w:color="auto" w:fill="auto"/>
          </w:tcPr>
          <w:p w14:paraId="3B835040"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37AA6B5C"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1FE58689"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4366EEA4"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r>
      <w:tr w:rsidR="00B5456A" w:rsidRPr="0064629E" w14:paraId="74367AC0" w14:textId="77777777" w:rsidTr="00B5456A">
        <w:trPr>
          <w:trHeight w:val="23"/>
        </w:trPr>
        <w:tc>
          <w:tcPr>
            <w:tcW w:w="116" w:type="pct"/>
            <w:tcBorders>
              <w:top w:val="dotted" w:sz="4" w:space="0" w:color="auto"/>
              <w:left w:val="single" w:sz="4" w:space="0" w:color="000000"/>
              <w:bottom w:val="dotted" w:sz="4" w:space="0" w:color="auto"/>
            </w:tcBorders>
          </w:tcPr>
          <w:p w14:paraId="00A3FA78" w14:textId="77777777" w:rsidR="00B5456A" w:rsidRPr="0064629E" w:rsidRDefault="00B5456A" w:rsidP="00A16586">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2DCC906E" w14:textId="77777777" w:rsidR="00B5456A" w:rsidRPr="0064629E" w:rsidRDefault="00B5456A" w:rsidP="00A16586">
            <w:pPr>
              <w:spacing w:before="20" w:after="20"/>
              <w:jc w:val="both"/>
              <w:rPr>
                <w:rFonts w:ascii="Averta" w:hAnsi="Averta" w:cs="Arial"/>
                <w:bCs/>
                <w:color w:val="000000"/>
                <w:sz w:val="11"/>
                <w:szCs w:val="11"/>
              </w:rPr>
            </w:pPr>
          </w:p>
        </w:tc>
        <w:tc>
          <w:tcPr>
            <w:tcW w:w="1920" w:type="pct"/>
            <w:tcBorders>
              <w:top w:val="dotted" w:sz="4" w:space="0" w:color="auto"/>
              <w:bottom w:val="dotted" w:sz="4" w:space="0" w:color="auto"/>
              <w:right w:val="single" w:sz="4" w:space="0" w:color="auto"/>
            </w:tcBorders>
            <w:shd w:val="clear" w:color="auto" w:fill="auto"/>
            <w:hideMark/>
          </w:tcPr>
          <w:p w14:paraId="1BCDA6B4" w14:textId="77777777" w:rsidR="00B5456A" w:rsidRPr="0064629E" w:rsidRDefault="00B5456A" w:rsidP="00A16586">
            <w:pPr>
              <w:spacing w:before="20" w:after="20"/>
              <w:jc w:val="both"/>
              <w:rPr>
                <w:rFonts w:ascii="Averta" w:hAnsi="Averta" w:cs="Arial"/>
                <w:bCs/>
                <w:color w:val="000000"/>
                <w:sz w:val="11"/>
                <w:szCs w:val="11"/>
              </w:rPr>
            </w:pPr>
            <w:r w:rsidRPr="0064629E">
              <w:rPr>
                <w:rFonts w:ascii="Averta" w:hAnsi="Averta" w:cs="Arial"/>
                <w:bCs/>
                <w:color w:val="000000"/>
                <w:sz w:val="11"/>
                <w:szCs w:val="11"/>
              </w:rPr>
              <w:t>Arrendamientos Financieros</w:t>
            </w:r>
          </w:p>
        </w:tc>
        <w:tc>
          <w:tcPr>
            <w:tcW w:w="722" w:type="pct"/>
            <w:tcBorders>
              <w:top w:val="dotted" w:sz="4" w:space="0" w:color="auto"/>
              <w:left w:val="nil"/>
              <w:bottom w:val="dotted" w:sz="4" w:space="0" w:color="auto"/>
              <w:right w:val="single" w:sz="4" w:space="0" w:color="auto"/>
            </w:tcBorders>
            <w:shd w:val="clear" w:color="auto" w:fill="auto"/>
          </w:tcPr>
          <w:p w14:paraId="3B810518"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5FAD46AA"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157CE14B"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72DBC58C"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r>
      <w:tr w:rsidR="00B5456A" w:rsidRPr="0064629E" w14:paraId="522E0971" w14:textId="77777777" w:rsidTr="00A16586">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6910115B" w14:textId="77777777" w:rsidR="00B5456A" w:rsidRPr="0064629E" w:rsidRDefault="00B5456A" w:rsidP="00A16586">
            <w:pPr>
              <w:spacing w:line="40" w:lineRule="exact"/>
              <w:jc w:val="both"/>
              <w:rPr>
                <w:rFonts w:ascii="Averta" w:hAnsi="Averta"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2876C8C5" w14:textId="77777777" w:rsidR="00B5456A" w:rsidRPr="0064629E" w:rsidRDefault="00B5456A" w:rsidP="00A16586">
            <w:pPr>
              <w:spacing w:line="40" w:lineRule="exact"/>
              <w:jc w:val="center"/>
              <w:rPr>
                <w:rFonts w:ascii="Averta" w:hAnsi="Averta"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7000F8F1" w14:textId="77777777" w:rsidR="00B5456A" w:rsidRPr="0064629E" w:rsidRDefault="00B5456A" w:rsidP="00A16586">
            <w:pPr>
              <w:spacing w:line="40" w:lineRule="exact"/>
              <w:jc w:val="center"/>
              <w:rPr>
                <w:rFonts w:ascii="Averta" w:hAnsi="Averta" w:cs="Arial"/>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705B2B69" w14:textId="77777777" w:rsidR="00B5456A" w:rsidRPr="0064629E" w:rsidRDefault="00B5456A" w:rsidP="00A16586">
            <w:pPr>
              <w:spacing w:line="40" w:lineRule="exact"/>
              <w:jc w:val="center"/>
              <w:rPr>
                <w:rFonts w:ascii="Averta" w:hAnsi="Averta" w:cs="Arial"/>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14:paraId="749D50B4" w14:textId="77777777" w:rsidR="00B5456A" w:rsidRPr="0064629E" w:rsidRDefault="00B5456A" w:rsidP="00A16586">
            <w:pPr>
              <w:pStyle w:val="Texto"/>
              <w:spacing w:before="20" w:after="20" w:line="240" w:lineRule="auto"/>
              <w:rPr>
                <w:rFonts w:ascii="Averta" w:eastAsia="Calibri" w:hAnsi="Averta"/>
                <w:sz w:val="12"/>
                <w:szCs w:val="12"/>
              </w:rPr>
            </w:pPr>
          </w:p>
        </w:tc>
      </w:tr>
      <w:tr w:rsidR="00B5456A" w:rsidRPr="0064629E" w14:paraId="55A5250D" w14:textId="77777777" w:rsidTr="00B5456A">
        <w:trPr>
          <w:trHeight w:val="23"/>
        </w:trPr>
        <w:tc>
          <w:tcPr>
            <w:tcW w:w="116" w:type="pct"/>
            <w:tcBorders>
              <w:top w:val="dotted" w:sz="4" w:space="0" w:color="auto"/>
              <w:left w:val="single" w:sz="4" w:space="0" w:color="000000"/>
              <w:bottom w:val="dotted" w:sz="4" w:space="0" w:color="auto"/>
            </w:tcBorders>
          </w:tcPr>
          <w:p w14:paraId="4B2D1E39" w14:textId="77777777" w:rsidR="00B5456A" w:rsidRPr="0064629E" w:rsidRDefault="00B5456A" w:rsidP="00A16586">
            <w:pPr>
              <w:spacing w:before="20" w:after="20"/>
              <w:rPr>
                <w:rFonts w:ascii="Averta" w:hAnsi="Averta" w:cs="Arial"/>
                <w:b/>
                <w:bCs/>
                <w:color w:val="000000"/>
                <w:sz w:val="11"/>
                <w:szCs w:val="11"/>
              </w:rPr>
            </w:pPr>
          </w:p>
        </w:tc>
        <w:tc>
          <w:tcPr>
            <w:tcW w:w="2038" w:type="pct"/>
            <w:gridSpan w:val="2"/>
            <w:tcBorders>
              <w:top w:val="dotted" w:sz="4" w:space="0" w:color="auto"/>
              <w:bottom w:val="dotted" w:sz="4" w:space="0" w:color="auto"/>
              <w:right w:val="single" w:sz="4" w:space="0" w:color="auto"/>
            </w:tcBorders>
          </w:tcPr>
          <w:p w14:paraId="1CED594F" w14:textId="77777777" w:rsidR="00B5456A" w:rsidRPr="0064629E" w:rsidRDefault="00B5456A" w:rsidP="00A16586">
            <w:pPr>
              <w:spacing w:before="20" w:after="20"/>
              <w:rPr>
                <w:rFonts w:ascii="Averta" w:hAnsi="Averta" w:cs="Arial"/>
                <w:b/>
                <w:bCs/>
                <w:color w:val="000000"/>
                <w:sz w:val="11"/>
                <w:szCs w:val="11"/>
              </w:rPr>
            </w:pPr>
            <w:r w:rsidRPr="0064629E">
              <w:rPr>
                <w:rFonts w:ascii="Averta" w:hAnsi="Averta" w:cs="Arial"/>
                <w:b/>
                <w:bCs/>
                <w:color w:val="000000"/>
                <w:sz w:val="11"/>
                <w:szCs w:val="11"/>
              </w:rPr>
              <w:t xml:space="preserve">Deuda Externa </w:t>
            </w:r>
          </w:p>
        </w:tc>
        <w:tc>
          <w:tcPr>
            <w:tcW w:w="722" w:type="pct"/>
            <w:tcBorders>
              <w:top w:val="dotted" w:sz="4" w:space="0" w:color="auto"/>
              <w:left w:val="nil"/>
              <w:bottom w:val="dotted" w:sz="4" w:space="0" w:color="auto"/>
              <w:right w:val="single" w:sz="4" w:space="0" w:color="auto"/>
            </w:tcBorders>
            <w:shd w:val="clear" w:color="auto" w:fill="auto"/>
          </w:tcPr>
          <w:p w14:paraId="5887F50E" w14:textId="77777777" w:rsidR="00B5456A" w:rsidRPr="0064629E" w:rsidRDefault="00B5456A" w:rsidP="00A16586">
            <w:pPr>
              <w:spacing w:before="20" w:after="20"/>
              <w:jc w:val="center"/>
              <w:rPr>
                <w:rFonts w:ascii="Averta" w:hAnsi="Averta"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72D0ED41" w14:textId="77777777" w:rsidR="00B5456A" w:rsidRPr="0064629E" w:rsidRDefault="00B5456A" w:rsidP="00A16586">
            <w:pPr>
              <w:spacing w:before="20" w:after="20"/>
              <w:jc w:val="center"/>
              <w:rPr>
                <w:rFonts w:ascii="Averta" w:hAnsi="Averta" w:cs="Arial"/>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542AC847" w14:textId="77777777" w:rsidR="00B5456A" w:rsidRPr="0064629E" w:rsidRDefault="00B5456A" w:rsidP="00A16586">
            <w:pPr>
              <w:spacing w:before="20" w:after="20"/>
              <w:jc w:val="center"/>
              <w:rPr>
                <w:rFonts w:ascii="Averta" w:hAnsi="Averta" w:cs="Arial"/>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08523AC4" w14:textId="77777777" w:rsidR="00B5456A" w:rsidRPr="0064629E" w:rsidRDefault="00B5456A" w:rsidP="00A16586">
            <w:pPr>
              <w:spacing w:before="20" w:after="20"/>
              <w:jc w:val="center"/>
              <w:rPr>
                <w:rFonts w:ascii="Averta" w:hAnsi="Averta" w:cs="Arial"/>
                <w:b/>
                <w:bCs/>
                <w:color w:val="000000"/>
                <w:sz w:val="11"/>
                <w:szCs w:val="11"/>
              </w:rPr>
            </w:pPr>
          </w:p>
        </w:tc>
      </w:tr>
      <w:tr w:rsidR="00B5456A" w:rsidRPr="0064629E" w14:paraId="78154A69" w14:textId="77777777" w:rsidTr="00B5456A">
        <w:trPr>
          <w:trHeight w:val="23"/>
        </w:trPr>
        <w:tc>
          <w:tcPr>
            <w:tcW w:w="116" w:type="pct"/>
            <w:tcBorders>
              <w:top w:val="dotted" w:sz="4" w:space="0" w:color="auto"/>
              <w:left w:val="single" w:sz="4" w:space="0" w:color="000000"/>
              <w:bottom w:val="dotted" w:sz="4" w:space="0" w:color="auto"/>
            </w:tcBorders>
          </w:tcPr>
          <w:p w14:paraId="3B8B583D" w14:textId="77777777" w:rsidR="00B5456A" w:rsidRPr="0064629E" w:rsidRDefault="00B5456A" w:rsidP="00A16586">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6BC4E0F1" w14:textId="77777777" w:rsidR="00B5456A" w:rsidRPr="0064629E" w:rsidRDefault="00B5456A" w:rsidP="00A16586">
            <w:pPr>
              <w:spacing w:before="20" w:after="20"/>
              <w:jc w:val="both"/>
              <w:rPr>
                <w:rFonts w:ascii="Averta" w:hAnsi="Averta" w:cs="Arial"/>
                <w:bCs/>
                <w:color w:val="000000"/>
                <w:sz w:val="11"/>
                <w:szCs w:val="11"/>
              </w:rPr>
            </w:pPr>
          </w:p>
        </w:tc>
        <w:tc>
          <w:tcPr>
            <w:tcW w:w="1920" w:type="pct"/>
            <w:tcBorders>
              <w:top w:val="dotted" w:sz="4" w:space="0" w:color="auto"/>
              <w:bottom w:val="dotted" w:sz="4" w:space="0" w:color="auto"/>
              <w:right w:val="single" w:sz="4" w:space="0" w:color="auto"/>
            </w:tcBorders>
            <w:shd w:val="clear" w:color="auto" w:fill="auto"/>
            <w:hideMark/>
          </w:tcPr>
          <w:p w14:paraId="7AF67402" w14:textId="77777777" w:rsidR="00B5456A" w:rsidRPr="0064629E" w:rsidRDefault="00B5456A" w:rsidP="00A16586">
            <w:pPr>
              <w:spacing w:before="20" w:after="20"/>
              <w:jc w:val="both"/>
              <w:rPr>
                <w:rFonts w:ascii="Averta" w:hAnsi="Averta" w:cs="Arial"/>
                <w:bCs/>
                <w:color w:val="000000"/>
                <w:sz w:val="11"/>
                <w:szCs w:val="11"/>
              </w:rPr>
            </w:pPr>
            <w:r w:rsidRPr="0064629E">
              <w:rPr>
                <w:rFonts w:ascii="Averta" w:hAnsi="Averta" w:cs="Arial"/>
                <w:bCs/>
                <w:color w:val="000000"/>
                <w:sz w:val="11"/>
                <w:szCs w:val="11"/>
              </w:rPr>
              <w:t>Organismos Financieros Internacionales</w:t>
            </w:r>
          </w:p>
        </w:tc>
        <w:tc>
          <w:tcPr>
            <w:tcW w:w="722" w:type="pct"/>
            <w:tcBorders>
              <w:top w:val="dotted" w:sz="4" w:space="0" w:color="auto"/>
              <w:left w:val="nil"/>
              <w:bottom w:val="dotted" w:sz="4" w:space="0" w:color="auto"/>
              <w:right w:val="single" w:sz="4" w:space="0" w:color="auto"/>
            </w:tcBorders>
            <w:shd w:val="clear" w:color="auto" w:fill="auto"/>
          </w:tcPr>
          <w:p w14:paraId="5BCD77AC"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7474E091"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42D807C6"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74AEFC63"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r>
      <w:tr w:rsidR="00B5456A" w:rsidRPr="0064629E" w14:paraId="47B2044B" w14:textId="77777777" w:rsidTr="00B5456A">
        <w:trPr>
          <w:trHeight w:val="23"/>
        </w:trPr>
        <w:tc>
          <w:tcPr>
            <w:tcW w:w="116" w:type="pct"/>
            <w:tcBorders>
              <w:top w:val="dotted" w:sz="4" w:space="0" w:color="auto"/>
              <w:left w:val="single" w:sz="4" w:space="0" w:color="000000"/>
              <w:bottom w:val="dotted" w:sz="4" w:space="0" w:color="auto"/>
            </w:tcBorders>
          </w:tcPr>
          <w:p w14:paraId="63D4A670" w14:textId="77777777" w:rsidR="00B5456A" w:rsidRPr="0064629E" w:rsidRDefault="00B5456A" w:rsidP="00A16586">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7002001C" w14:textId="77777777" w:rsidR="00B5456A" w:rsidRPr="0064629E" w:rsidRDefault="00B5456A" w:rsidP="00A16586">
            <w:pPr>
              <w:spacing w:before="20" w:after="20"/>
              <w:jc w:val="both"/>
              <w:rPr>
                <w:rFonts w:ascii="Averta" w:hAnsi="Averta" w:cs="Arial"/>
                <w:bCs/>
                <w:color w:val="000000"/>
                <w:sz w:val="11"/>
                <w:szCs w:val="11"/>
              </w:rPr>
            </w:pPr>
          </w:p>
        </w:tc>
        <w:tc>
          <w:tcPr>
            <w:tcW w:w="1920" w:type="pct"/>
            <w:tcBorders>
              <w:top w:val="dotted" w:sz="4" w:space="0" w:color="auto"/>
              <w:bottom w:val="dotted" w:sz="4" w:space="0" w:color="auto"/>
              <w:right w:val="single" w:sz="4" w:space="0" w:color="auto"/>
            </w:tcBorders>
            <w:shd w:val="clear" w:color="auto" w:fill="auto"/>
            <w:hideMark/>
          </w:tcPr>
          <w:p w14:paraId="17CB21D1" w14:textId="77777777" w:rsidR="00B5456A" w:rsidRPr="0064629E" w:rsidRDefault="00B5456A" w:rsidP="00A16586">
            <w:pPr>
              <w:spacing w:before="20" w:after="20"/>
              <w:jc w:val="both"/>
              <w:rPr>
                <w:rFonts w:ascii="Averta" w:hAnsi="Averta" w:cs="Arial"/>
                <w:bCs/>
                <w:color w:val="000000"/>
                <w:sz w:val="11"/>
                <w:szCs w:val="11"/>
              </w:rPr>
            </w:pPr>
            <w:r w:rsidRPr="0064629E">
              <w:rPr>
                <w:rFonts w:ascii="Averta" w:hAnsi="Averta" w:cs="Arial"/>
                <w:bCs/>
                <w:color w:val="000000"/>
                <w:sz w:val="11"/>
                <w:szCs w:val="11"/>
              </w:rPr>
              <w:t>Deuda Bilateral</w:t>
            </w:r>
          </w:p>
        </w:tc>
        <w:tc>
          <w:tcPr>
            <w:tcW w:w="722" w:type="pct"/>
            <w:tcBorders>
              <w:top w:val="dotted" w:sz="4" w:space="0" w:color="auto"/>
              <w:left w:val="nil"/>
              <w:bottom w:val="dotted" w:sz="4" w:space="0" w:color="auto"/>
              <w:right w:val="single" w:sz="4" w:space="0" w:color="auto"/>
            </w:tcBorders>
            <w:shd w:val="clear" w:color="auto" w:fill="auto"/>
          </w:tcPr>
          <w:p w14:paraId="66DD1B47"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4B6C5027"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154BCE73"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183BC2EF"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r>
      <w:tr w:rsidR="00B5456A" w:rsidRPr="0064629E" w14:paraId="0E8441B8" w14:textId="77777777" w:rsidTr="00B5456A">
        <w:trPr>
          <w:trHeight w:val="23"/>
        </w:trPr>
        <w:tc>
          <w:tcPr>
            <w:tcW w:w="116" w:type="pct"/>
            <w:tcBorders>
              <w:top w:val="dotted" w:sz="4" w:space="0" w:color="auto"/>
              <w:left w:val="single" w:sz="4" w:space="0" w:color="000000"/>
              <w:bottom w:val="dotted" w:sz="4" w:space="0" w:color="auto"/>
            </w:tcBorders>
          </w:tcPr>
          <w:p w14:paraId="135B974D" w14:textId="77777777" w:rsidR="00B5456A" w:rsidRPr="0064629E" w:rsidRDefault="00B5456A" w:rsidP="00A16586">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3BC82796" w14:textId="77777777" w:rsidR="00B5456A" w:rsidRPr="0064629E" w:rsidRDefault="00B5456A" w:rsidP="00A16586">
            <w:pPr>
              <w:spacing w:before="20" w:after="20"/>
              <w:jc w:val="both"/>
              <w:rPr>
                <w:rFonts w:ascii="Averta" w:hAnsi="Averta" w:cs="Arial"/>
                <w:bCs/>
                <w:color w:val="000000"/>
                <w:sz w:val="11"/>
                <w:szCs w:val="11"/>
              </w:rPr>
            </w:pPr>
          </w:p>
        </w:tc>
        <w:tc>
          <w:tcPr>
            <w:tcW w:w="1920" w:type="pct"/>
            <w:tcBorders>
              <w:top w:val="dotted" w:sz="4" w:space="0" w:color="auto"/>
              <w:bottom w:val="dotted" w:sz="4" w:space="0" w:color="auto"/>
              <w:right w:val="single" w:sz="4" w:space="0" w:color="auto"/>
            </w:tcBorders>
            <w:shd w:val="clear" w:color="auto" w:fill="auto"/>
            <w:hideMark/>
          </w:tcPr>
          <w:p w14:paraId="08A36B54" w14:textId="77777777" w:rsidR="00B5456A" w:rsidRPr="0064629E" w:rsidRDefault="00B5456A" w:rsidP="00A16586">
            <w:pPr>
              <w:spacing w:before="20" w:after="20"/>
              <w:jc w:val="both"/>
              <w:rPr>
                <w:rFonts w:ascii="Averta" w:hAnsi="Averta" w:cs="Arial"/>
                <w:bCs/>
                <w:color w:val="000000"/>
                <w:sz w:val="11"/>
                <w:szCs w:val="11"/>
              </w:rPr>
            </w:pPr>
            <w:r w:rsidRPr="0064629E">
              <w:rPr>
                <w:rFonts w:ascii="Averta" w:hAnsi="Averta" w:cs="Arial"/>
                <w:bCs/>
                <w:color w:val="000000"/>
                <w:sz w:val="11"/>
                <w:szCs w:val="11"/>
              </w:rPr>
              <w:t>Títulos y Valores</w:t>
            </w:r>
          </w:p>
        </w:tc>
        <w:tc>
          <w:tcPr>
            <w:tcW w:w="722" w:type="pct"/>
            <w:tcBorders>
              <w:top w:val="dotted" w:sz="4" w:space="0" w:color="auto"/>
              <w:left w:val="nil"/>
              <w:bottom w:val="dotted" w:sz="4" w:space="0" w:color="auto"/>
              <w:right w:val="single" w:sz="4" w:space="0" w:color="auto"/>
            </w:tcBorders>
            <w:shd w:val="clear" w:color="auto" w:fill="auto"/>
          </w:tcPr>
          <w:p w14:paraId="00593416"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792FD6CD"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3B507A20"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1969E509"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r>
      <w:tr w:rsidR="00B5456A" w:rsidRPr="0064629E" w14:paraId="3D1FEB51" w14:textId="77777777" w:rsidTr="00B5456A">
        <w:trPr>
          <w:trHeight w:val="23"/>
        </w:trPr>
        <w:tc>
          <w:tcPr>
            <w:tcW w:w="116" w:type="pct"/>
            <w:tcBorders>
              <w:top w:val="dotted" w:sz="4" w:space="0" w:color="auto"/>
              <w:left w:val="single" w:sz="4" w:space="0" w:color="000000"/>
              <w:bottom w:val="dotted" w:sz="4" w:space="0" w:color="auto"/>
            </w:tcBorders>
          </w:tcPr>
          <w:p w14:paraId="02D9F335" w14:textId="77777777" w:rsidR="00B5456A" w:rsidRPr="0064629E" w:rsidRDefault="00B5456A" w:rsidP="00A16586">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7E53F70A" w14:textId="77777777" w:rsidR="00B5456A" w:rsidRPr="0064629E" w:rsidRDefault="00B5456A" w:rsidP="00A16586">
            <w:pPr>
              <w:spacing w:before="20" w:after="20"/>
              <w:jc w:val="both"/>
              <w:rPr>
                <w:rFonts w:ascii="Averta" w:hAnsi="Averta" w:cs="Arial"/>
                <w:bCs/>
                <w:color w:val="000000"/>
                <w:sz w:val="11"/>
                <w:szCs w:val="11"/>
              </w:rPr>
            </w:pPr>
          </w:p>
        </w:tc>
        <w:tc>
          <w:tcPr>
            <w:tcW w:w="1920" w:type="pct"/>
            <w:tcBorders>
              <w:top w:val="dotted" w:sz="4" w:space="0" w:color="auto"/>
              <w:bottom w:val="dotted" w:sz="4" w:space="0" w:color="auto"/>
              <w:right w:val="single" w:sz="4" w:space="0" w:color="auto"/>
            </w:tcBorders>
            <w:shd w:val="clear" w:color="auto" w:fill="auto"/>
            <w:hideMark/>
          </w:tcPr>
          <w:p w14:paraId="76394314" w14:textId="77777777" w:rsidR="00B5456A" w:rsidRPr="0064629E" w:rsidRDefault="00B5456A" w:rsidP="00A16586">
            <w:pPr>
              <w:spacing w:before="20" w:after="20"/>
              <w:jc w:val="both"/>
              <w:rPr>
                <w:rFonts w:ascii="Averta" w:hAnsi="Averta" w:cs="Arial"/>
                <w:bCs/>
                <w:color w:val="000000"/>
                <w:sz w:val="11"/>
                <w:szCs w:val="11"/>
              </w:rPr>
            </w:pPr>
            <w:r w:rsidRPr="0064629E">
              <w:rPr>
                <w:rFonts w:ascii="Averta" w:hAnsi="Averta" w:cs="Arial"/>
                <w:bCs/>
                <w:color w:val="000000"/>
                <w:sz w:val="11"/>
                <w:szCs w:val="11"/>
              </w:rPr>
              <w:t>Arrendamientos Financieros</w:t>
            </w:r>
          </w:p>
        </w:tc>
        <w:tc>
          <w:tcPr>
            <w:tcW w:w="722" w:type="pct"/>
            <w:tcBorders>
              <w:top w:val="dotted" w:sz="4" w:space="0" w:color="auto"/>
              <w:left w:val="nil"/>
              <w:bottom w:val="dotted" w:sz="4" w:space="0" w:color="auto"/>
              <w:right w:val="single" w:sz="4" w:space="0" w:color="auto"/>
            </w:tcBorders>
            <w:shd w:val="clear" w:color="auto" w:fill="auto"/>
          </w:tcPr>
          <w:p w14:paraId="0DCF3E32"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6291B53E"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0AE2E464"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3D609424"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r>
      <w:tr w:rsidR="00B5456A" w:rsidRPr="0064629E" w14:paraId="7BE0D08A" w14:textId="77777777" w:rsidTr="00A16586">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0C934BC9" w14:textId="77777777" w:rsidR="00B5456A" w:rsidRPr="0064629E" w:rsidRDefault="00B5456A" w:rsidP="00A16586">
            <w:pPr>
              <w:spacing w:before="20" w:after="20" w:line="80" w:lineRule="exact"/>
              <w:jc w:val="both"/>
              <w:rPr>
                <w:rFonts w:ascii="Averta" w:hAnsi="Averta"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09CF0AD5" w14:textId="77777777" w:rsidR="00B5456A" w:rsidRPr="0064629E" w:rsidRDefault="00B5456A" w:rsidP="00A16586">
            <w:pPr>
              <w:spacing w:before="20" w:after="20" w:line="80" w:lineRule="exact"/>
              <w:jc w:val="center"/>
              <w:rPr>
                <w:rFonts w:ascii="Averta" w:hAnsi="Averta"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66DF3251" w14:textId="77777777" w:rsidR="00B5456A" w:rsidRPr="0064629E" w:rsidRDefault="00B5456A" w:rsidP="00A16586">
            <w:pPr>
              <w:spacing w:before="20" w:after="20" w:line="80" w:lineRule="exact"/>
              <w:jc w:val="center"/>
              <w:rPr>
                <w:rFonts w:ascii="Averta" w:hAnsi="Averta" w:cs="Arial"/>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1B9A3C52" w14:textId="77777777" w:rsidR="00B5456A" w:rsidRPr="0064629E" w:rsidRDefault="00B5456A" w:rsidP="00A16586">
            <w:pPr>
              <w:spacing w:before="20" w:after="20" w:line="80" w:lineRule="exact"/>
              <w:jc w:val="center"/>
              <w:rPr>
                <w:rFonts w:ascii="Averta" w:hAnsi="Averta" w:cs="Arial"/>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14:paraId="0708E90A" w14:textId="77777777" w:rsidR="00B5456A" w:rsidRPr="0064629E" w:rsidRDefault="00B5456A" w:rsidP="00A16586">
            <w:pPr>
              <w:pStyle w:val="Texto"/>
              <w:spacing w:before="20" w:after="20" w:line="240" w:lineRule="auto"/>
              <w:rPr>
                <w:rFonts w:ascii="Averta" w:eastAsia="Calibri" w:hAnsi="Averta"/>
                <w:b/>
                <w:sz w:val="12"/>
                <w:szCs w:val="12"/>
              </w:rPr>
            </w:pPr>
          </w:p>
        </w:tc>
      </w:tr>
      <w:tr w:rsidR="00B5456A" w:rsidRPr="0064629E" w14:paraId="21EA6CBF" w14:textId="77777777" w:rsidTr="00B5456A">
        <w:trPr>
          <w:trHeight w:val="23"/>
        </w:trPr>
        <w:tc>
          <w:tcPr>
            <w:tcW w:w="116" w:type="pct"/>
            <w:tcBorders>
              <w:top w:val="dotted" w:sz="4" w:space="0" w:color="auto"/>
              <w:left w:val="single" w:sz="4" w:space="0" w:color="000000"/>
              <w:bottom w:val="dotted" w:sz="4" w:space="0" w:color="auto"/>
            </w:tcBorders>
          </w:tcPr>
          <w:p w14:paraId="7AAD28E7" w14:textId="77777777" w:rsidR="00B5456A" w:rsidRPr="0064629E" w:rsidRDefault="00B5456A" w:rsidP="00A16586">
            <w:pPr>
              <w:spacing w:before="20" w:after="20"/>
              <w:rPr>
                <w:rFonts w:ascii="Averta" w:hAnsi="Averta" w:cs="Arial"/>
                <w:b/>
                <w:bCs/>
                <w:i/>
                <w:color w:val="000000"/>
                <w:sz w:val="11"/>
                <w:szCs w:val="11"/>
              </w:rPr>
            </w:pPr>
          </w:p>
        </w:tc>
        <w:tc>
          <w:tcPr>
            <w:tcW w:w="2038" w:type="pct"/>
            <w:gridSpan w:val="2"/>
            <w:tcBorders>
              <w:top w:val="dotted" w:sz="4" w:space="0" w:color="auto"/>
              <w:bottom w:val="dotted" w:sz="4" w:space="0" w:color="auto"/>
              <w:right w:val="single" w:sz="4" w:space="0" w:color="auto"/>
            </w:tcBorders>
          </w:tcPr>
          <w:p w14:paraId="60071FF9" w14:textId="77777777" w:rsidR="00B5456A" w:rsidRPr="0064629E" w:rsidRDefault="00B5456A" w:rsidP="00A16586">
            <w:pPr>
              <w:spacing w:before="20" w:after="20"/>
              <w:jc w:val="both"/>
              <w:rPr>
                <w:rFonts w:ascii="Averta" w:hAnsi="Averta" w:cs="Arial"/>
                <w:b/>
                <w:bCs/>
                <w:color w:val="000000"/>
                <w:sz w:val="11"/>
                <w:szCs w:val="11"/>
              </w:rPr>
            </w:pPr>
            <w:r w:rsidRPr="0064629E">
              <w:rPr>
                <w:rFonts w:ascii="Averta" w:hAnsi="Averta" w:cs="Arial"/>
                <w:b/>
                <w:bCs/>
                <w:color w:val="000000"/>
                <w:sz w:val="11"/>
                <w:szCs w:val="11"/>
              </w:rPr>
              <w:t xml:space="preserve">Subtotal de Deuda Pública a Corto Plazo </w:t>
            </w:r>
          </w:p>
        </w:tc>
        <w:tc>
          <w:tcPr>
            <w:tcW w:w="722" w:type="pct"/>
            <w:tcBorders>
              <w:top w:val="dotted" w:sz="4" w:space="0" w:color="auto"/>
              <w:left w:val="nil"/>
              <w:bottom w:val="dotted" w:sz="4" w:space="0" w:color="auto"/>
              <w:right w:val="single" w:sz="4" w:space="0" w:color="auto"/>
            </w:tcBorders>
            <w:shd w:val="clear" w:color="auto" w:fill="auto"/>
          </w:tcPr>
          <w:p w14:paraId="0C628F9E" w14:textId="77777777" w:rsidR="00B5456A" w:rsidRPr="0064629E" w:rsidRDefault="00B5456A" w:rsidP="00A16586">
            <w:pPr>
              <w:spacing w:before="20" w:after="20"/>
              <w:jc w:val="center"/>
              <w:rPr>
                <w:rFonts w:ascii="Averta" w:hAnsi="Averta" w:cs="Arial"/>
                <w:b/>
                <w:bCs/>
                <w:i/>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3C2C530D" w14:textId="77777777" w:rsidR="00B5456A" w:rsidRPr="0064629E" w:rsidRDefault="00B5456A" w:rsidP="00A16586">
            <w:pPr>
              <w:spacing w:before="20" w:after="20"/>
              <w:jc w:val="center"/>
              <w:rPr>
                <w:rFonts w:ascii="Averta" w:hAnsi="Averta" w:cs="Arial"/>
                <w:b/>
                <w:bCs/>
                <w:i/>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0B7AEB79" w14:textId="77777777" w:rsidR="00B5456A" w:rsidRPr="0064629E" w:rsidRDefault="00B5456A" w:rsidP="00A16586">
            <w:pPr>
              <w:spacing w:before="20" w:after="20"/>
              <w:jc w:val="center"/>
              <w:rPr>
                <w:rFonts w:ascii="Averta" w:hAnsi="Averta" w:cs="Arial"/>
                <w:b/>
                <w:bCs/>
                <w:i/>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05A83AF5" w14:textId="77777777" w:rsidR="00B5456A" w:rsidRPr="0064629E" w:rsidRDefault="00B5456A" w:rsidP="00A16586">
            <w:pPr>
              <w:spacing w:before="20" w:after="20"/>
              <w:jc w:val="center"/>
              <w:rPr>
                <w:rFonts w:ascii="Averta" w:hAnsi="Averta" w:cs="Arial"/>
                <w:b/>
                <w:bCs/>
                <w:color w:val="000000"/>
                <w:sz w:val="11"/>
                <w:szCs w:val="11"/>
              </w:rPr>
            </w:pPr>
          </w:p>
        </w:tc>
      </w:tr>
      <w:tr w:rsidR="00B5456A" w:rsidRPr="0064629E" w14:paraId="39BE7FD2" w14:textId="77777777" w:rsidTr="00A16586">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395AA784" w14:textId="77777777" w:rsidR="00B5456A" w:rsidRPr="0064629E" w:rsidRDefault="00B5456A" w:rsidP="00A16586">
            <w:pPr>
              <w:spacing w:before="20" w:after="20" w:line="80" w:lineRule="exact"/>
              <w:jc w:val="both"/>
              <w:rPr>
                <w:rFonts w:ascii="Averta" w:hAnsi="Averta"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65D93B68" w14:textId="77777777" w:rsidR="00B5456A" w:rsidRPr="0064629E" w:rsidRDefault="00B5456A" w:rsidP="00A16586">
            <w:pPr>
              <w:spacing w:before="20" w:after="20" w:line="80" w:lineRule="exact"/>
              <w:jc w:val="center"/>
              <w:rPr>
                <w:rFonts w:ascii="Averta" w:hAnsi="Averta"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59C8F76C" w14:textId="77777777" w:rsidR="00B5456A" w:rsidRPr="0064629E" w:rsidRDefault="00B5456A" w:rsidP="00A16586">
            <w:pPr>
              <w:spacing w:before="20" w:after="20" w:line="80" w:lineRule="exact"/>
              <w:jc w:val="center"/>
              <w:rPr>
                <w:rFonts w:ascii="Averta" w:hAnsi="Averta" w:cs="Arial"/>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0DC8C0A1" w14:textId="77777777" w:rsidR="00B5456A" w:rsidRPr="0064629E" w:rsidRDefault="00B5456A" w:rsidP="00A16586">
            <w:pPr>
              <w:spacing w:before="20" w:after="20" w:line="80" w:lineRule="exact"/>
              <w:jc w:val="center"/>
              <w:rPr>
                <w:rFonts w:ascii="Averta" w:hAnsi="Averta" w:cs="Arial"/>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6992A485" w14:textId="77777777" w:rsidR="00B5456A" w:rsidRPr="0064629E" w:rsidRDefault="00B5456A" w:rsidP="00A16586">
            <w:pPr>
              <w:spacing w:before="20" w:after="20" w:line="80" w:lineRule="exact"/>
              <w:jc w:val="center"/>
              <w:rPr>
                <w:rFonts w:ascii="Averta" w:hAnsi="Averta" w:cs="Arial"/>
                <w:bCs/>
                <w:color w:val="000000"/>
                <w:sz w:val="11"/>
                <w:szCs w:val="11"/>
              </w:rPr>
            </w:pPr>
          </w:p>
        </w:tc>
      </w:tr>
      <w:tr w:rsidR="00B5456A" w:rsidRPr="0064629E" w14:paraId="15A7D1AD" w14:textId="77777777" w:rsidTr="00A16586">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5C3A7EA5" w14:textId="77777777" w:rsidR="00B5456A" w:rsidRPr="0064629E" w:rsidRDefault="00B5456A" w:rsidP="00A16586">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Largo Plazo</w:t>
            </w:r>
          </w:p>
        </w:tc>
        <w:tc>
          <w:tcPr>
            <w:tcW w:w="722" w:type="pct"/>
            <w:tcBorders>
              <w:top w:val="dotted" w:sz="4" w:space="0" w:color="auto"/>
              <w:left w:val="nil"/>
              <w:bottom w:val="dotted" w:sz="4" w:space="0" w:color="auto"/>
              <w:right w:val="single" w:sz="4" w:space="0" w:color="auto"/>
            </w:tcBorders>
            <w:shd w:val="clear" w:color="auto" w:fill="auto"/>
          </w:tcPr>
          <w:p w14:paraId="4B19543C" w14:textId="77777777" w:rsidR="00B5456A" w:rsidRPr="0064629E" w:rsidRDefault="00B5456A" w:rsidP="00A16586">
            <w:pPr>
              <w:spacing w:before="20" w:after="20"/>
              <w:jc w:val="center"/>
              <w:rPr>
                <w:rFonts w:ascii="Averta" w:hAnsi="Averta"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25C168E6" w14:textId="77777777" w:rsidR="00B5456A" w:rsidRPr="0064629E" w:rsidRDefault="00B5456A" w:rsidP="00A16586">
            <w:pPr>
              <w:spacing w:before="20" w:after="20"/>
              <w:jc w:val="center"/>
              <w:rPr>
                <w:rFonts w:ascii="Averta" w:hAnsi="Averta" w:cs="Arial"/>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07E21700" w14:textId="77777777" w:rsidR="00B5456A" w:rsidRPr="0064629E" w:rsidRDefault="00B5456A" w:rsidP="00A16586">
            <w:pPr>
              <w:spacing w:before="20" w:after="20"/>
              <w:jc w:val="center"/>
              <w:rPr>
                <w:rFonts w:ascii="Averta" w:hAnsi="Averta" w:cs="Arial"/>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07990D81" w14:textId="77777777" w:rsidR="00B5456A" w:rsidRPr="0064629E" w:rsidRDefault="00B5456A" w:rsidP="00A16586">
            <w:pPr>
              <w:spacing w:before="20" w:after="20"/>
              <w:jc w:val="center"/>
              <w:rPr>
                <w:rFonts w:ascii="Averta" w:hAnsi="Averta" w:cs="Arial"/>
                <w:b/>
                <w:bCs/>
                <w:color w:val="000000"/>
                <w:sz w:val="11"/>
                <w:szCs w:val="11"/>
              </w:rPr>
            </w:pPr>
          </w:p>
        </w:tc>
      </w:tr>
      <w:tr w:rsidR="00B5456A" w:rsidRPr="0064629E" w14:paraId="6B3623C7" w14:textId="77777777" w:rsidTr="00B5456A">
        <w:trPr>
          <w:trHeight w:val="23"/>
        </w:trPr>
        <w:tc>
          <w:tcPr>
            <w:tcW w:w="116" w:type="pct"/>
            <w:tcBorders>
              <w:top w:val="dotted" w:sz="4" w:space="0" w:color="auto"/>
              <w:left w:val="single" w:sz="4" w:space="0" w:color="000000"/>
              <w:bottom w:val="dotted" w:sz="4" w:space="0" w:color="auto"/>
            </w:tcBorders>
          </w:tcPr>
          <w:p w14:paraId="62239C15" w14:textId="77777777" w:rsidR="00B5456A" w:rsidRPr="0064629E" w:rsidRDefault="00B5456A" w:rsidP="00A16586">
            <w:pPr>
              <w:spacing w:before="20" w:after="20"/>
              <w:rPr>
                <w:rFonts w:ascii="Averta" w:hAnsi="Averta" w:cs="Arial"/>
                <w:b/>
                <w:bCs/>
                <w:color w:val="000000"/>
                <w:sz w:val="11"/>
                <w:szCs w:val="11"/>
              </w:rPr>
            </w:pPr>
          </w:p>
        </w:tc>
        <w:tc>
          <w:tcPr>
            <w:tcW w:w="2038" w:type="pct"/>
            <w:gridSpan w:val="2"/>
            <w:tcBorders>
              <w:top w:val="dotted" w:sz="4" w:space="0" w:color="auto"/>
              <w:bottom w:val="dotted" w:sz="4" w:space="0" w:color="auto"/>
              <w:right w:val="single" w:sz="4" w:space="0" w:color="auto"/>
            </w:tcBorders>
          </w:tcPr>
          <w:p w14:paraId="0B27C15A" w14:textId="77777777" w:rsidR="00B5456A" w:rsidRPr="0064629E" w:rsidRDefault="00B5456A" w:rsidP="00A16586">
            <w:pPr>
              <w:spacing w:before="20" w:after="20"/>
              <w:jc w:val="both"/>
              <w:rPr>
                <w:rFonts w:ascii="Averta" w:hAnsi="Averta" w:cs="Arial"/>
                <w:b/>
                <w:bCs/>
                <w:color w:val="000000"/>
                <w:sz w:val="11"/>
                <w:szCs w:val="11"/>
              </w:rPr>
            </w:pPr>
            <w:r w:rsidRPr="0064629E">
              <w:rPr>
                <w:rFonts w:ascii="Averta" w:hAnsi="Averta" w:cs="Arial"/>
                <w:b/>
                <w:bCs/>
                <w:color w:val="000000"/>
                <w:sz w:val="11"/>
                <w:szCs w:val="11"/>
              </w:rPr>
              <w:t xml:space="preserve">Deuda Interna </w:t>
            </w:r>
          </w:p>
        </w:tc>
        <w:tc>
          <w:tcPr>
            <w:tcW w:w="722" w:type="pct"/>
            <w:tcBorders>
              <w:top w:val="dotted" w:sz="4" w:space="0" w:color="auto"/>
              <w:left w:val="nil"/>
              <w:bottom w:val="dotted" w:sz="4" w:space="0" w:color="auto"/>
              <w:right w:val="single" w:sz="4" w:space="0" w:color="auto"/>
            </w:tcBorders>
            <w:shd w:val="clear" w:color="auto" w:fill="auto"/>
          </w:tcPr>
          <w:p w14:paraId="0F314681" w14:textId="77777777" w:rsidR="00B5456A" w:rsidRPr="0064629E" w:rsidRDefault="00B5456A" w:rsidP="00A16586">
            <w:pPr>
              <w:spacing w:before="20" w:after="20"/>
              <w:jc w:val="center"/>
              <w:rPr>
                <w:rFonts w:ascii="Averta" w:hAnsi="Averta"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706A8E2A" w14:textId="77777777" w:rsidR="00B5456A" w:rsidRPr="0064629E" w:rsidRDefault="00B5456A" w:rsidP="00A16586">
            <w:pPr>
              <w:spacing w:before="20" w:after="20"/>
              <w:jc w:val="center"/>
              <w:rPr>
                <w:rFonts w:ascii="Averta" w:hAnsi="Averta" w:cs="Arial"/>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42DCD027" w14:textId="77777777" w:rsidR="00B5456A" w:rsidRPr="0064629E" w:rsidRDefault="00B5456A" w:rsidP="00A16586">
            <w:pPr>
              <w:spacing w:before="20" w:after="20"/>
              <w:jc w:val="center"/>
              <w:rPr>
                <w:rFonts w:ascii="Averta" w:hAnsi="Averta" w:cs="Arial"/>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2C2A3B6A" w14:textId="77777777" w:rsidR="00B5456A" w:rsidRPr="0064629E" w:rsidRDefault="00B5456A" w:rsidP="00A16586">
            <w:pPr>
              <w:spacing w:before="20" w:after="20"/>
              <w:jc w:val="center"/>
              <w:rPr>
                <w:rFonts w:ascii="Averta" w:hAnsi="Averta" w:cs="Arial"/>
                <w:b/>
                <w:bCs/>
                <w:color w:val="000000"/>
                <w:sz w:val="11"/>
                <w:szCs w:val="11"/>
              </w:rPr>
            </w:pPr>
          </w:p>
        </w:tc>
      </w:tr>
      <w:tr w:rsidR="00B5456A" w:rsidRPr="0064629E" w14:paraId="470E35F8" w14:textId="77777777" w:rsidTr="00B5456A">
        <w:trPr>
          <w:trHeight w:val="23"/>
        </w:trPr>
        <w:tc>
          <w:tcPr>
            <w:tcW w:w="116" w:type="pct"/>
            <w:tcBorders>
              <w:top w:val="dotted" w:sz="4" w:space="0" w:color="auto"/>
              <w:left w:val="single" w:sz="4" w:space="0" w:color="000000"/>
              <w:bottom w:val="dotted" w:sz="4" w:space="0" w:color="auto"/>
            </w:tcBorders>
          </w:tcPr>
          <w:p w14:paraId="17077412" w14:textId="77777777" w:rsidR="00B5456A" w:rsidRPr="0064629E" w:rsidRDefault="00B5456A" w:rsidP="00A16586">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13FC83E0" w14:textId="77777777" w:rsidR="00B5456A" w:rsidRPr="0064629E" w:rsidRDefault="00B5456A" w:rsidP="00A16586">
            <w:pPr>
              <w:spacing w:before="20" w:after="20"/>
              <w:jc w:val="both"/>
              <w:rPr>
                <w:rFonts w:ascii="Averta" w:hAnsi="Averta" w:cs="Arial"/>
                <w:bCs/>
                <w:color w:val="000000"/>
                <w:sz w:val="11"/>
                <w:szCs w:val="11"/>
              </w:rPr>
            </w:pPr>
          </w:p>
        </w:tc>
        <w:tc>
          <w:tcPr>
            <w:tcW w:w="1920" w:type="pct"/>
            <w:tcBorders>
              <w:top w:val="dotted" w:sz="4" w:space="0" w:color="auto"/>
              <w:bottom w:val="dotted" w:sz="4" w:space="0" w:color="auto"/>
              <w:right w:val="single" w:sz="4" w:space="0" w:color="auto"/>
            </w:tcBorders>
            <w:shd w:val="clear" w:color="auto" w:fill="auto"/>
            <w:hideMark/>
          </w:tcPr>
          <w:p w14:paraId="595BD7BA" w14:textId="77777777" w:rsidR="00B5456A" w:rsidRPr="0064629E" w:rsidRDefault="00B5456A" w:rsidP="00A16586">
            <w:pPr>
              <w:spacing w:before="20" w:after="20"/>
              <w:jc w:val="both"/>
              <w:rPr>
                <w:rFonts w:ascii="Averta" w:hAnsi="Averta" w:cs="Arial"/>
                <w:bCs/>
                <w:color w:val="000000"/>
                <w:sz w:val="11"/>
                <w:szCs w:val="11"/>
              </w:rPr>
            </w:pPr>
            <w:r w:rsidRPr="0064629E">
              <w:rPr>
                <w:rFonts w:ascii="Averta" w:hAnsi="Averta" w:cs="Arial"/>
                <w:bCs/>
                <w:color w:val="000000"/>
                <w:sz w:val="11"/>
                <w:szCs w:val="11"/>
              </w:rPr>
              <w:t>Instituciones de Crédito</w:t>
            </w:r>
          </w:p>
        </w:tc>
        <w:tc>
          <w:tcPr>
            <w:tcW w:w="722" w:type="pct"/>
            <w:tcBorders>
              <w:top w:val="dotted" w:sz="4" w:space="0" w:color="auto"/>
              <w:left w:val="nil"/>
              <w:bottom w:val="dotted" w:sz="4" w:space="0" w:color="auto"/>
              <w:right w:val="single" w:sz="4" w:space="0" w:color="auto"/>
            </w:tcBorders>
            <w:shd w:val="clear" w:color="auto" w:fill="auto"/>
          </w:tcPr>
          <w:p w14:paraId="336FF2FB"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68C95D0D"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10039BB6"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75793C60"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r>
      <w:tr w:rsidR="00B5456A" w:rsidRPr="0064629E" w14:paraId="6C158253" w14:textId="77777777" w:rsidTr="00B5456A">
        <w:trPr>
          <w:trHeight w:val="23"/>
        </w:trPr>
        <w:tc>
          <w:tcPr>
            <w:tcW w:w="116" w:type="pct"/>
            <w:tcBorders>
              <w:top w:val="dotted" w:sz="4" w:space="0" w:color="auto"/>
              <w:left w:val="single" w:sz="4" w:space="0" w:color="000000"/>
              <w:bottom w:val="dotted" w:sz="4" w:space="0" w:color="auto"/>
            </w:tcBorders>
          </w:tcPr>
          <w:p w14:paraId="0739581E" w14:textId="77777777" w:rsidR="00B5456A" w:rsidRPr="0064629E" w:rsidRDefault="00B5456A" w:rsidP="00A16586">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3DF63564" w14:textId="77777777" w:rsidR="00B5456A" w:rsidRPr="0064629E" w:rsidRDefault="00B5456A" w:rsidP="00A16586">
            <w:pPr>
              <w:spacing w:before="20" w:after="20"/>
              <w:jc w:val="both"/>
              <w:rPr>
                <w:rFonts w:ascii="Averta" w:hAnsi="Averta" w:cs="Arial"/>
                <w:bCs/>
                <w:color w:val="000000"/>
                <w:sz w:val="11"/>
                <w:szCs w:val="11"/>
              </w:rPr>
            </w:pPr>
          </w:p>
        </w:tc>
        <w:tc>
          <w:tcPr>
            <w:tcW w:w="1920" w:type="pct"/>
            <w:tcBorders>
              <w:top w:val="dotted" w:sz="4" w:space="0" w:color="auto"/>
              <w:bottom w:val="dotted" w:sz="4" w:space="0" w:color="auto"/>
              <w:right w:val="single" w:sz="4" w:space="0" w:color="auto"/>
            </w:tcBorders>
            <w:shd w:val="clear" w:color="auto" w:fill="auto"/>
            <w:hideMark/>
          </w:tcPr>
          <w:p w14:paraId="296B038A" w14:textId="77777777" w:rsidR="00B5456A" w:rsidRPr="0064629E" w:rsidRDefault="00B5456A" w:rsidP="00A16586">
            <w:pPr>
              <w:spacing w:before="20" w:after="20"/>
              <w:jc w:val="both"/>
              <w:rPr>
                <w:rFonts w:ascii="Averta" w:hAnsi="Averta" w:cs="Arial"/>
                <w:bCs/>
                <w:color w:val="000000"/>
                <w:sz w:val="11"/>
                <w:szCs w:val="11"/>
              </w:rPr>
            </w:pPr>
            <w:r w:rsidRPr="0064629E">
              <w:rPr>
                <w:rFonts w:ascii="Averta" w:hAnsi="Averta" w:cs="Arial"/>
                <w:bCs/>
                <w:color w:val="000000"/>
                <w:sz w:val="11"/>
                <w:szCs w:val="11"/>
              </w:rPr>
              <w:t>Títulos y Valores</w:t>
            </w:r>
          </w:p>
        </w:tc>
        <w:tc>
          <w:tcPr>
            <w:tcW w:w="722" w:type="pct"/>
            <w:tcBorders>
              <w:top w:val="dotted" w:sz="4" w:space="0" w:color="auto"/>
              <w:left w:val="nil"/>
              <w:bottom w:val="dotted" w:sz="4" w:space="0" w:color="auto"/>
              <w:right w:val="single" w:sz="4" w:space="0" w:color="auto"/>
            </w:tcBorders>
            <w:shd w:val="clear" w:color="auto" w:fill="auto"/>
          </w:tcPr>
          <w:p w14:paraId="0973802E"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2F091D48"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0BB53252"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41581B20"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r>
      <w:tr w:rsidR="00B5456A" w:rsidRPr="0064629E" w14:paraId="0BA4EAC2" w14:textId="77777777" w:rsidTr="00B5456A">
        <w:trPr>
          <w:trHeight w:val="23"/>
        </w:trPr>
        <w:tc>
          <w:tcPr>
            <w:tcW w:w="116" w:type="pct"/>
            <w:tcBorders>
              <w:top w:val="dotted" w:sz="4" w:space="0" w:color="auto"/>
              <w:left w:val="single" w:sz="4" w:space="0" w:color="000000"/>
              <w:bottom w:val="dotted" w:sz="4" w:space="0" w:color="auto"/>
            </w:tcBorders>
          </w:tcPr>
          <w:p w14:paraId="103592FB" w14:textId="77777777" w:rsidR="00B5456A" w:rsidRPr="0064629E" w:rsidRDefault="00B5456A" w:rsidP="00A16586">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72545F27" w14:textId="77777777" w:rsidR="00B5456A" w:rsidRPr="0064629E" w:rsidRDefault="00B5456A" w:rsidP="00A16586">
            <w:pPr>
              <w:spacing w:before="20" w:after="20"/>
              <w:jc w:val="both"/>
              <w:rPr>
                <w:rFonts w:ascii="Averta" w:hAnsi="Averta" w:cs="Arial"/>
                <w:bCs/>
                <w:color w:val="000000"/>
                <w:sz w:val="11"/>
                <w:szCs w:val="11"/>
              </w:rPr>
            </w:pPr>
          </w:p>
        </w:tc>
        <w:tc>
          <w:tcPr>
            <w:tcW w:w="1920" w:type="pct"/>
            <w:tcBorders>
              <w:top w:val="dotted" w:sz="4" w:space="0" w:color="auto"/>
              <w:bottom w:val="dotted" w:sz="4" w:space="0" w:color="auto"/>
              <w:right w:val="single" w:sz="4" w:space="0" w:color="auto"/>
            </w:tcBorders>
            <w:shd w:val="clear" w:color="auto" w:fill="auto"/>
            <w:hideMark/>
          </w:tcPr>
          <w:p w14:paraId="29D34F4F" w14:textId="77777777" w:rsidR="00B5456A" w:rsidRPr="0064629E" w:rsidRDefault="00B5456A" w:rsidP="00A16586">
            <w:pPr>
              <w:spacing w:before="20" w:after="20"/>
              <w:jc w:val="both"/>
              <w:rPr>
                <w:rFonts w:ascii="Averta" w:hAnsi="Averta" w:cs="Arial"/>
                <w:bCs/>
                <w:color w:val="000000"/>
                <w:sz w:val="11"/>
                <w:szCs w:val="11"/>
              </w:rPr>
            </w:pPr>
            <w:r w:rsidRPr="0064629E">
              <w:rPr>
                <w:rFonts w:ascii="Averta" w:hAnsi="Averta" w:cs="Arial"/>
                <w:bCs/>
                <w:color w:val="000000"/>
                <w:sz w:val="11"/>
                <w:szCs w:val="11"/>
              </w:rPr>
              <w:t>Arrendamientos Financieros</w:t>
            </w:r>
          </w:p>
        </w:tc>
        <w:tc>
          <w:tcPr>
            <w:tcW w:w="722" w:type="pct"/>
            <w:tcBorders>
              <w:top w:val="dotted" w:sz="4" w:space="0" w:color="auto"/>
              <w:left w:val="nil"/>
              <w:bottom w:val="dotted" w:sz="4" w:space="0" w:color="auto"/>
              <w:right w:val="single" w:sz="4" w:space="0" w:color="auto"/>
            </w:tcBorders>
            <w:shd w:val="clear" w:color="auto" w:fill="auto"/>
          </w:tcPr>
          <w:p w14:paraId="2A965228"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63DA94CE"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538B9F97"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2E764E41"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r>
      <w:tr w:rsidR="00B5456A" w:rsidRPr="0064629E" w14:paraId="4E357303" w14:textId="77777777" w:rsidTr="00A16586">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50CED178" w14:textId="77777777" w:rsidR="00B5456A" w:rsidRPr="0064629E" w:rsidRDefault="00B5456A" w:rsidP="00A16586">
            <w:pPr>
              <w:spacing w:line="40" w:lineRule="exact"/>
              <w:jc w:val="both"/>
              <w:rPr>
                <w:rFonts w:ascii="Averta" w:hAnsi="Averta"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2946BCE4" w14:textId="77777777" w:rsidR="00B5456A" w:rsidRPr="0064629E" w:rsidRDefault="00B5456A" w:rsidP="00A16586">
            <w:pPr>
              <w:spacing w:line="40" w:lineRule="exact"/>
              <w:jc w:val="center"/>
              <w:rPr>
                <w:rFonts w:ascii="Averta" w:hAnsi="Averta"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19C93792" w14:textId="77777777" w:rsidR="00B5456A" w:rsidRPr="0064629E" w:rsidRDefault="00B5456A" w:rsidP="00A16586">
            <w:pPr>
              <w:spacing w:line="40" w:lineRule="exact"/>
              <w:jc w:val="center"/>
              <w:rPr>
                <w:rFonts w:ascii="Averta" w:hAnsi="Averta" w:cs="Arial"/>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57658D1E" w14:textId="77777777" w:rsidR="00B5456A" w:rsidRPr="0064629E" w:rsidRDefault="00B5456A" w:rsidP="00A16586">
            <w:pPr>
              <w:spacing w:line="40" w:lineRule="exact"/>
              <w:jc w:val="center"/>
              <w:rPr>
                <w:rFonts w:ascii="Averta" w:hAnsi="Averta" w:cs="Arial"/>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14:paraId="6DE390C3" w14:textId="77777777" w:rsidR="00B5456A" w:rsidRPr="0064629E" w:rsidRDefault="00B5456A" w:rsidP="00A16586">
            <w:pPr>
              <w:pStyle w:val="Texto"/>
              <w:spacing w:before="20" w:after="20" w:line="240" w:lineRule="auto"/>
              <w:rPr>
                <w:rFonts w:ascii="Averta" w:eastAsia="Calibri" w:hAnsi="Averta"/>
                <w:sz w:val="12"/>
                <w:szCs w:val="12"/>
              </w:rPr>
            </w:pPr>
          </w:p>
        </w:tc>
      </w:tr>
      <w:tr w:rsidR="00B5456A" w:rsidRPr="0064629E" w14:paraId="5932F912" w14:textId="77777777" w:rsidTr="00B5456A">
        <w:trPr>
          <w:trHeight w:val="23"/>
        </w:trPr>
        <w:tc>
          <w:tcPr>
            <w:tcW w:w="116" w:type="pct"/>
            <w:tcBorders>
              <w:top w:val="dotted" w:sz="4" w:space="0" w:color="auto"/>
              <w:left w:val="single" w:sz="4" w:space="0" w:color="000000"/>
              <w:bottom w:val="dotted" w:sz="4" w:space="0" w:color="auto"/>
            </w:tcBorders>
          </w:tcPr>
          <w:p w14:paraId="738A22C3" w14:textId="77777777" w:rsidR="00B5456A" w:rsidRPr="0064629E" w:rsidRDefault="00B5456A" w:rsidP="00A16586">
            <w:pPr>
              <w:spacing w:before="20" w:after="20"/>
              <w:rPr>
                <w:rFonts w:ascii="Averta" w:hAnsi="Averta" w:cs="Arial"/>
                <w:b/>
                <w:bCs/>
                <w:color w:val="000000"/>
                <w:sz w:val="11"/>
                <w:szCs w:val="11"/>
              </w:rPr>
            </w:pPr>
          </w:p>
        </w:tc>
        <w:tc>
          <w:tcPr>
            <w:tcW w:w="2038" w:type="pct"/>
            <w:gridSpan w:val="2"/>
            <w:tcBorders>
              <w:top w:val="dotted" w:sz="4" w:space="0" w:color="auto"/>
              <w:bottom w:val="dotted" w:sz="4" w:space="0" w:color="auto"/>
              <w:right w:val="single" w:sz="4" w:space="0" w:color="auto"/>
            </w:tcBorders>
          </w:tcPr>
          <w:p w14:paraId="15648987" w14:textId="77777777" w:rsidR="00B5456A" w:rsidRPr="0064629E" w:rsidRDefault="00B5456A" w:rsidP="00A16586">
            <w:pPr>
              <w:spacing w:before="20" w:after="20"/>
              <w:jc w:val="both"/>
              <w:rPr>
                <w:rFonts w:ascii="Averta" w:hAnsi="Averta" w:cs="Arial"/>
                <w:b/>
                <w:bCs/>
                <w:color w:val="000000"/>
                <w:sz w:val="11"/>
                <w:szCs w:val="11"/>
              </w:rPr>
            </w:pPr>
            <w:r w:rsidRPr="0064629E">
              <w:rPr>
                <w:rFonts w:ascii="Averta" w:hAnsi="Averta" w:cs="Arial"/>
                <w:b/>
                <w:bCs/>
                <w:color w:val="000000"/>
                <w:sz w:val="11"/>
                <w:szCs w:val="11"/>
              </w:rPr>
              <w:t>Deuda Externa</w:t>
            </w:r>
          </w:p>
        </w:tc>
        <w:tc>
          <w:tcPr>
            <w:tcW w:w="722" w:type="pct"/>
            <w:tcBorders>
              <w:top w:val="dotted" w:sz="4" w:space="0" w:color="auto"/>
              <w:left w:val="nil"/>
              <w:bottom w:val="dotted" w:sz="4" w:space="0" w:color="auto"/>
              <w:right w:val="single" w:sz="4" w:space="0" w:color="auto"/>
            </w:tcBorders>
            <w:shd w:val="clear" w:color="auto" w:fill="auto"/>
          </w:tcPr>
          <w:p w14:paraId="4CFCCF18" w14:textId="77777777" w:rsidR="00B5456A" w:rsidRPr="0064629E" w:rsidRDefault="00B5456A" w:rsidP="00A16586">
            <w:pPr>
              <w:spacing w:before="20" w:after="20"/>
              <w:jc w:val="center"/>
              <w:rPr>
                <w:rFonts w:ascii="Averta" w:hAnsi="Averta"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19A19766" w14:textId="77777777" w:rsidR="00B5456A" w:rsidRPr="0064629E" w:rsidRDefault="00B5456A" w:rsidP="00A16586">
            <w:pPr>
              <w:spacing w:before="20" w:after="20"/>
              <w:jc w:val="center"/>
              <w:rPr>
                <w:rFonts w:ascii="Averta" w:hAnsi="Averta" w:cs="Arial"/>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6739E910" w14:textId="77777777" w:rsidR="00B5456A" w:rsidRPr="0064629E" w:rsidRDefault="00B5456A" w:rsidP="00A16586">
            <w:pPr>
              <w:spacing w:before="20" w:after="20"/>
              <w:jc w:val="center"/>
              <w:rPr>
                <w:rFonts w:ascii="Averta" w:hAnsi="Averta" w:cs="Arial"/>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33AEEFD1" w14:textId="77777777" w:rsidR="00B5456A" w:rsidRPr="0064629E" w:rsidRDefault="00B5456A" w:rsidP="00A16586">
            <w:pPr>
              <w:spacing w:before="20" w:after="20"/>
              <w:jc w:val="center"/>
              <w:rPr>
                <w:rFonts w:ascii="Averta" w:hAnsi="Averta" w:cs="Arial"/>
                <w:b/>
                <w:bCs/>
                <w:color w:val="000000"/>
                <w:sz w:val="11"/>
                <w:szCs w:val="11"/>
              </w:rPr>
            </w:pPr>
          </w:p>
        </w:tc>
      </w:tr>
      <w:tr w:rsidR="00B5456A" w:rsidRPr="0064629E" w14:paraId="20A2250F" w14:textId="77777777" w:rsidTr="00B5456A">
        <w:trPr>
          <w:trHeight w:val="23"/>
        </w:trPr>
        <w:tc>
          <w:tcPr>
            <w:tcW w:w="116" w:type="pct"/>
            <w:tcBorders>
              <w:top w:val="dotted" w:sz="4" w:space="0" w:color="auto"/>
              <w:left w:val="single" w:sz="4" w:space="0" w:color="000000"/>
              <w:bottom w:val="dotted" w:sz="4" w:space="0" w:color="auto"/>
            </w:tcBorders>
          </w:tcPr>
          <w:p w14:paraId="138A00B5" w14:textId="77777777" w:rsidR="00B5456A" w:rsidRPr="0064629E" w:rsidRDefault="00B5456A" w:rsidP="00A16586">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3049D913" w14:textId="77777777" w:rsidR="00B5456A" w:rsidRPr="0064629E" w:rsidRDefault="00B5456A" w:rsidP="00A16586">
            <w:pPr>
              <w:spacing w:before="20" w:after="20"/>
              <w:jc w:val="both"/>
              <w:rPr>
                <w:rFonts w:ascii="Averta" w:hAnsi="Averta" w:cs="Arial"/>
                <w:bCs/>
                <w:color w:val="000000"/>
                <w:sz w:val="11"/>
                <w:szCs w:val="11"/>
              </w:rPr>
            </w:pPr>
          </w:p>
        </w:tc>
        <w:tc>
          <w:tcPr>
            <w:tcW w:w="1920" w:type="pct"/>
            <w:tcBorders>
              <w:top w:val="dotted" w:sz="4" w:space="0" w:color="auto"/>
              <w:bottom w:val="dotted" w:sz="4" w:space="0" w:color="auto"/>
              <w:right w:val="single" w:sz="4" w:space="0" w:color="auto"/>
            </w:tcBorders>
            <w:shd w:val="clear" w:color="auto" w:fill="auto"/>
            <w:hideMark/>
          </w:tcPr>
          <w:p w14:paraId="1C198605" w14:textId="77777777" w:rsidR="00B5456A" w:rsidRPr="0064629E" w:rsidRDefault="00B5456A" w:rsidP="00A16586">
            <w:pPr>
              <w:spacing w:before="20" w:after="20"/>
              <w:jc w:val="both"/>
              <w:rPr>
                <w:rFonts w:ascii="Averta" w:hAnsi="Averta" w:cs="Arial"/>
                <w:bCs/>
                <w:color w:val="000000"/>
                <w:sz w:val="11"/>
                <w:szCs w:val="11"/>
              </w:rPr>
            </w:pPr>
            <w:r w:rsidRPr="0064629E">
              <w:rPr>
                <w:rFonts w:ascii="Averta" w:hAnsi="Averta" w:cs="Arial"/>
                <w:bCs/>
                <w:color w:val="000000"/>
                <w:sz w:val="11"/>
                <w:szCs w:val="11"/>
              </w:rPr>
              <w:t>Organismos Financieros Internacionales</w:t>
            </w:r>
          </w:p>
        </w:tc>
        <w:tc>
          <w:tcPr>
            <w:tcW w:w="722" w:type="pct"/>
            <w:tcBorders>
              <w:top w:val="dotted" w:sz="4" w:space="0" w:color="auto"/>
              <w:left w:val="nil"/>
              <w:bottom w:val="dotted" w:sz="4" w:space="0" w:color="auto"/>
              <w:right w:val="single" w:sz="4" w:space="0" w:color="auto"/>
            </w:tcBorders>
            <w:shd w:val="clear" w:color="auto" w:fill="auto"/>
          </w:tcPr>
          <w:p w14:paraId="1A3738AC"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5385E391"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52781DA6"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65163953"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r>
      <w:tr w:rsidR="00B5456A" w:rsidRPr="0064629E" w14:paraId="63B87376" w14:textId="77777777" w:rsidTr="00B5456A">
        <w:trPr>
          <w:trHeight w:val="23"/>
        </w:trPr>
        <w:tc>
          <w:tcPr>
            <w:tcW w:w="116" w:type="pct"/>
            <w:tcBorders>
              <w:top w:val="dotted" w:sz="4" w:space="0" w:color="auto"/>
              <w:left w:val="single" w:sz="4" w:space="0" w:color="000000"/>
              <w:bottom w:val="dotted" w:sz="4" w:space="0" w:color="auto"/>
            </w:tcBorders>
          </w:tcPr>
          <w:p w14:paraId="07746640" w14:textId="77777777" w:rsidR="00B5456A" w:rsidRPr="0064629E" w:rsidRDefault="00B5456A" w:rsidP="00A16586">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178368C3" w14:textId="77777777" w:rsidR="00B5456A" w:rsidRPr="0064629E" w:rsidRDefault="00B5456A" w:rsidP="00A16586">
            <w:pPr>
              <w:spacing w:before="20" w:after="20"/>
              <w:jc w:val="both"/>
              <w:rPr>
                <w:rFonts w:ascii="Averta" w:hAnsi="Averta" w:cs="Arial"/>
                <w:bCs/>
                <w:color w:val="000000"/>
                <w:sz w:val="11"/>
                <w:szCs w:val="11"/>
              </w:rPr>
            </w:pPr>
          </w:p>
        </w:tc>
        <w:tc>
          <w:tcPr>
            <w:tcW w:w="1920" w:type="pct"/>
            <w:tcBorders>
              <w:top w:val="dotted" w:sz="4" w:space="0" w:color="auto"/>
              <w:bottom w:val="dotted" w:sz="4" w:space="0" w:color="auto"/>
              <w:right w:val="single" w:sz="4" w:space="0" w:color="auto"/>
            </w:tcBorders>
            <w:shd w:val="clear" w:color="auto" w:fill="auto"/>
            <w:hideMark/>
          </w:tcPr>
          <w:p w14:paraId="2756CD91" w14:textId="77777777" w:rsidR="00B5456A" w:rsidRPr="0064629E" w:rsidRDefault="00B5456A" w:rsidP="00A16586">
            <w:pPr>
              <w:spacing w:before="20" w:after="20"/>
              <w:jc w:val="both"/>
              <w:rPr>
                <w:rFonts w:ascii="Averta" w:hAnsi="Averta" w:cs="Arial"/>
                <w:bCs/>
                <w:color w:val="000000"/>
                <w:sz w:val="11"/>
                <w:szCs w:val="11"/>
              </w:rPr>
            </w:pPr>
            <w:r w:rsidRPr="0064629E">
              <w:rPr>
                <w:rFonts w:ascii="Averta" w:hAnsi="Averta" w:cs="Arial"/>
                <w:bCs/>
                <w:color w:val="000000"/>
                <w:sz w:val="11"/>
                <w:szCs w:val="11"/>
              </w:rPr>
              <w:t>Deuda Bilateral</w:t>
            </w:r>
          </w:p>
        </w:tc>
        <w:tc>
          <w:tcPr>
            <w:tcW w:w="722" w:type="pct"/>
            <w:tcBorders>
              <w:top w:val="dotted" w:sz="4" w:space="0" w:color="auto"/>
              <w:left w:val="nil"/>
              <w:bottom w:val="dotted" w:sz="4" w:space="0" w:color="auto"/>
              <w:right w:val="single" w:sz="4" w:space="0" w:color="auto"/>
            </w:tcBorders>
            <w:shd w:val="clear" w:color="auto" w:fill="auto"/>
          </w:tcPr>
          <w:p w14:paraId="48190D84"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042852A1"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19F69D84"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25059F2E"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r>
      <w:tr w:rsidR="00B5456A" w:rsidRPr="0064629E" w14:paraId="0B2F741D" w14:textId="77777777" w:rsidTr="00B5456A">
        <w:trPr>
          <w:trHeight w:val="23"/>
        </w:trPr>
        <w:tc>
          <w:tcPr>
            <w:tcW w:w="116" w:type="pct"/>
            <w:tcBorders>
              <w:top w:val="dotted" w:sz="4" w:space="0" w:color="auto"/>
              <w:left w:val="single" w:sz="4" w:space="0" w:color="000000"/>
              <w:bottom w:val="dotted" w:sz="4" w:space="0" w:color="auto"/>
            </w:tcBorders>
          </w:tcPr>
          <w:p w14:paraId="36326835" w14:textId="77777777" w:rsidR="00B5456A" w:rsidRPr="0064629E" w:rsidRDefault="00B5456A" w:rsidP="00A16586">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46D49A23" w14:textId="77777777" w:rsidR="00B5456A" w:rsidRPr="0064629E" w:rsidRDefault="00B5456A" w:rsidP="00A16586">
            <w:pPr>
              <w:spacing w:before="20" w:after="20"/>
              <w:jc w:val="both"/>
              <w:rPr>
                <w:rFonts w:ascii="Averta" w:hAnsi="Averta" w:cs="Arial"/>
                <w:bCs/>
                <w:color w:val="000000"/>
                <w:sz w:val="11"/>
                <w:szCs w:val="11"/>
              </w:rPr>
            </w:pPr>
          </w:p>
        </w:tc>
        <w:tc>
          <w:tcPr>
            <w:tcW w:w="1920" w:type="pct"/>
            <w:tcBorders>
              <w:top w:val="dotted" w:sz="4" w:space="0" w:color="auto"/>
              <w:bottom w:val="dotted" w:sz="4" w:space="0" w:color="auto"/>
              <w:right w:val="single" w:sz="4" w:space="0" w:color="auto"/>
            </w:tcBorders>
            <w:shd w:val="clear" w:color="auto" w:fill="auto"/>
            <w:hideMark/>
          </w:tcPr>
          <w:p w14:paraId="652A053B" w14:textId="77777777" w:rsidR="00B5456A" w:rsidRPr="0064629E" w:rsidRDefault="00B5456A" w:rsidP="00A16586">
            <w:pPr>
              <w:spacing w:before="20" w:after="20"/>
              <w:jc w:val="both"/>
              <w:rPr>
                <w:rFonts w:ascii="Averta" w:hAnsi="Averta" w:cs="Arial"/>
                <w:bCs/>
                <w:color w:val="000000"/>
                <w:sz w:val="11"/>
                <w:szCs w:val="11"/>
              </w:rPr>
            </w:pPr>
            <w:r w:rsidRPr="0064629E">
              <w:rPr>
                <w:rFonts w:ascii="Averta" w:hAnsi="Averta" w:cs="Arial"/>
                <w:bCs/>
                <w:color w:val="000000"/>
                <w:sz w:val="11"/>
                <w:szCs w:val="11"/>
              </w:rPr>
              <w:t>Títulos y Valores</w:t>
            </w:r>
          </w:p>
        </w:tc>
        <w:tc>
          <w:tcPr>
            <w:tcW w:w="722" w:type="pct"/>
            <w:tcBorders>
              <w:top w:val="dotted" w:sz="4" w:space="0" w:color="auto"/>
              <w:left w:val="nil"/>
              <w:bottom w:val="dotted" w:sz="4" w:space="0" w:color="auto"/>
              <w:right w:val="single" w:sz="4" w:space="0" w:color="auto"/>
            </w:tcBorders>
            <w:shd w:val="clear" w:color="auto" w:fill="auto"/>
          </w:tcPr>
          <w:p w14:paraId="1817A471"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5E0C4E21"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191E21FB"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340A536E"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r>
      <w:tr w:rsidR="00B5456A" w:rsidRPr="0064629E" w14:paraId="346218CE" w14:textId="77777777" w:rsidTr="00B5456A">
        <w:trPr>
          <w:trHeight w:val="23"/>
        </w:trPr>
        <w:tc>
          <w:tcPr>
            <w:tcW w:w="116" w:type="pct"/>
            <w:tcBorders>
              <w:top w:val="dotted" w:sz="4" w:space="0" w:color="auto"/>
              <w:left w:val="single" w:sz="4" w:space="0" w:color="000000"/>
              <w:bottom w:val="dotted" w:sz="4" w:space="0" w:color="auto"/>
            </w:tcBorders>
          </w:tcPr>
          <w:p w14:paraId="36862526" w14:textId="77777777" w:rsidR="00B5456A" w:rsidRPr="0064629E" w:rsidRDefault="00B5456A" w:rsidP="00A16586">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534BE783" w14:textId="77777777" w:rsidR="00B5456A" w:rsidRPr="0064629E" w:rsidRDefault="00B5456A" w:rsidP="00A16586">
            <w:pPr>
              <w:spacing w:before="20" w:after="20"/>
              <w:jc w:val="both"/>
              <w:rPr>
                <w:rFonts w:ascii="Averta" w:hAnsi="Averta" w:cs="Arial"/>
                <w:bCs/>
                <w:color w:val="000000"/>
                <w:sz w:val="11"/>
                <w:szCs w:val="11"/>
              </w:rPr>
            </w:pPr>
          </w:p>
        </w:tc>
        <w:tc>
          <w:tcPr>
            <w:tcW w:w="1920" w:type="pct"/>
            <w:tcBorders>
              <w:top w:val="dotted" w:sz="4" w:space="0" w:color="auto"/>
              <w:bottom w:val="dotted" w:sz="4" w:space="0" w:color="auto"/>
              <w:right w:val="single" w:sz="4" w:space="0" w:color="auto"/>
            </w:tcBorders>
            <w:shd w:val="clear" w:color="auto" w:fill="auto"/>
            <w:hideMark/>
          </w:tcPr>
          <w:p w14:paraId="21FD7C16" w14:textId="77777777" w:rsidR="00B5456A" w:rsidRPr="0064629E" w:rsidRDefault="00B5456A" w:rsidP="00A16586">
            <w:pPr>
              <w:spacing w:before="20" w:after="20"/>
              <w:jc w:val="both"/>
              <w:rPr>
                <w:rFonts w:ascii="Averta" w:hAnsi="Averta" w:cs="Arial"/>
                <w:bCs/>
                <w:color w:val="000000"/>
                <w:sz w:val="11"/>
                <w:szCs w:val="11"/>
              </w:rPr>
            </w:pPr>
            <w:r w:rsidRPr="0064629E">
              <w:rPr>
                <w:rFonts w:ascii="Averta" w:hAnsi="Averta" w:cs="Arial"/>
                <w:bCs/>
                <w:color w:val="000000"/>
                <w:sz w:val="11"/>
                <w:szCs w:val="11"/>
              </w:rPr>
              <w:t>Arrendamientos Financieros</w:t>
            </w:r>
          </w:p>
        </w:tc>
        <w:tc>
          <w:tcPr>
            <w:tcW w:w="722" w:type="pct"/>
            <w:tcBorders>
              <w:top w:val="dotted" w:sz="4" w:space="0" w:color="auto"/>
              <w:left w:val="nil"/>
              <w:bottom w:val="dotted" w:sz="4" w:space="0" w:color="auto"/>
              <w:right w:val="single" w:sz="4" w:space="0" w:color="auto"/>
            </w:tcBorders>
            <w:shd w:val="clear" w:color="auto" w:fill="auto"/>
          </w:tcPr>
          <w:p w14:paraId="148E1643"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29F8B9A5"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45F6B659"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24BE5225"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r>
      <w:tr w:rsidR="00B5456A" w:rsidRPr="0064629E" w14:paraId="43EAF817" w14:textId="77777777" w:rsidTr="00A16586">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325E55A1" w14:textId="77777777" w:rsidR="00B5456A" w:rsidRPr="0064629E" w:rsidRDefault="00B5456A" w:rsidP="00A16586">
            <w:pPr>
              <w:spacing w:before="20" w:after="20" w:line="80" w:lineRule="exact"/>
              <w:jc w:val="both"/>
              <w:rPr>
                <w:rFonts w:ascii="Averta" w:hAnsi="Averta"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6807BD34" w14:textId="77777777" w:rsidR="00B5456A" w:rsidRPr="0064629E" w:rsidRDefault="00B5456A" w:rsidP="00A16586">
            <w:pPr>
              <w:spacing w:before="20" w:after="20" w:line="80" w:lineRule="exact"/>
              <w:jc w:val="center"/>
              <w:rPr>
                <w:rFonts w:ascii="Averta" w:hAnsi="Averta"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0BF26B2E" w14:textId="77777777" w:rsidR="00B5456A" w:rsidRPr="0064629E" w:rsidRDefault="00B5456A" w:rsidP="00A16586">
            <w:pPr>
              <w:spacing w:before="20" w:after="20" w:line="80" w:lineRule="exact"/>
              <w:jc w:val="center"/>
              <w:rPr>
                <w:rFonts w:ascii="Averta" w:hAnsi="Averta" w:cs="Arial"/>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6E067DC7" w14:textId="77777777" w:rsidR="00B5456A" w:rsidRPr="0064629E" w:rsidRDefault="00B5456A" w:rsidP="00A16586">
            <w:pPr>
              <w:spacing w:before="20" w:after="20" w:line="80" w:lineRule="exact"/>
              <w:jc w:val="center"/>
              <w:rPr>
                <w:rFonts w:ascii="Averta" w:hAnsi="Averta" w:cs="Arial"/>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14:paraId="0A1432BB" w14:textId="77777777" w:rsidR="00B5456A" w:rsidRPr="0064629E" w:rsidRDefault="00B5456A" w:rsidP="00A16586">
            <w:pPr>
              <w:pStyle w:val="Texto"/>
              <w:spacing w:before="20" w:after="20" w:line="240" w:lineRule="auto"/>
              <w:rPr>
                <w:rFonts w:ascii="Averta" w:eastAsia="Calibri" w:hAnsi="Averta"/>
                <w:b/>
                <w:sz w:val="12"/>
                <w:szCs w:val="12"/>
              </w:rPr>
            </w:pPr>
          </w:p>
        </w:tc>
      </w:tr>
      <w:tr w:rsidR="00B5456A" w:rsidRPr="0064629E" w14:paraId="5AC8AACB" w14:textId="77777777" w:rsidTr="00B5456A">
        <w:trPr>
          <w:trHeight w:val="23"/>
        </w:trPr>
        <w:tc>
          <w:tcPr>
            <w:tcW w:w="116" w:type="pct"/>
            <w:tcBorders>
              <w:top w:val="dotted" w:sz="4" w:space="0" w:color="auto"/>
              <w:left w:val="single" w:sz="4" w:space="0" w:color="000000"/>
              <w:bottom w:val="dotted" w:sz="4" w:space="0" w:color="auto"/>
            </w:tcBorders>
          </w:tcPr>
          <w:p w14:paraId="283C6120" w14:textId="77777777" w:rsidR="00B5456A" w:rsidRPr="0064629E" w:rsidRDefault="00B5456A" w:rsidP="00A16586">
            <w:pPr>
              <w:spacing w:before="20" w:after="20"/>
              <w:rPr>
                <w:rFonts w:ascii="Averta" w:hAnsi="Averta" w:cs="Arial"/>
                <w:b/>
                <w:bCs/>
                <w:color w:val="000000"/>
                <w:sz w:val="11"/>
                <w:szCs w:val="11"/>
              </w:rPr>
            </w:pPr>
          </w:p>
        </w:tc>
        <w:tc>
          <w:tcPr>
            <w:tcW w:w="2038" w:type="pct"/>
            <w:gridSpan w:val="2"/>
            <w:tcBorders>
              <w:top w:val="dotted" w:sz="4" w:space="0" w:color="auto"/>
              <w:bottom w:val="dotted" w:sz="4" w:space="0" w:color="auto"/>
              <w:right w:val="single" w:sz="4" w:space="0" w:color="auto"/>
            </w:tcBorders>
          </w:tcPr>
          <w:p w14:paraId="2F66C924" w14:textId="77777777" w:rsidR="00B5456A" w:rsidRPr="0064629E" w:rsidRDefault="00B5456A" w:rsidP="00A16586">
            <w:pPr>
              <w:spacing w:before="20" w:after="20"/>
              <w:jc w:val="both"/>
              <w:rPr>
                <w:rFonts w:ascii="Averta" w:hAnsi="Averta" w:cs="Arial"/>
                <w:b/>
                <w:bCs/>
                <w:color w:val="000000"/>
                <w:sz w:val="11"/>
                <w:szCs w:val="11"/>
              </w:rPr>
            </w:pPr>
            <w:r w:rsidRPr="0064629E">
              <w:rPr>
                <w:rFonts w:ascii="Averta" w:hAnsi="Averta" w:cs="Arial"/>
                <w:b/>
                <w:bCs/>
                <w:color w:val="000000"/>
                <w:sz w:val="11"/>
                <w:szCs w:val="11"/>
              </w:rPr>
              <w:t xml:space="preserve">Subtotal de Deuda Pública a Largo Plazo </w:t>
            </w:r>
          </w:p>
        </w:tc>
        <w:tc>
          <w:tcPr>
            <w:tcW w:w="722" w:type="pct"/>
            <w:tcBorders>
              <w:top w:val="dotted" w:sz="4" w:space="0" w:color="auto"/>
              <w:left w:val="nil"/>
              <w:bottom w:val="dotted" w:sz="4" w:space="0" w:color="auto"/>
              <w:right w:val="single" w:sz="4" w:space="0" w:color="auto"/>
            </w:tcBorders>
            <w:shd w:val="clear" w:color="auto" w:fill="auto"/>
          </w:tcPr>
          <w:p w14:paraId="153F2C9E" w14:textId="77777777" w:rsidR="00B5456A" w:rsidRPr="0064629E" w:rsidRDefault="00B5456A" w:rsidP="00A16586">
            <w:pPr>
              <w:spacing w:before="20" w:after="20"/>
              <w:jc w:val="center"/>
              <w:rPr>
                <w:rFonts w:ascii="Averta" w:hAnsi="Averta" w:cs="Arial"/>
                <w:b/>
                <w:bCs/>
                <w:i/>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339F6844" w14:textId="77777777" w:rsidR="00B5456A" w:rsidRPr="0064629E" w:rsidRDefault="00B5456A" w:rsidP="00A16586">
            <w:pPr>
              <w:spacing w:before="20" w:after="20"/>
              <w:jc w:val="center"/>
              <w:rPr>
                <w:rFonts w:ascii="Averta" w:hAnsi="Averta" w:cs="Arial"/>
                <w:b/>
                <w:bCs/>
                <w:i/>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056FBB65" w14:textId="77777777" w:rsidR="00B5456A" w:rsidRPr="0064629E" w:rsidRDefault="00B5456A" w:rsidP="00A16586">
            <w:pPr>
              <w:spacing w:before="20" w:after="20"/>
              <w:jc w:val="center"/>
              <w:rPr>
                <w:rFonts w:ascii="Averta" w:hAnsi="Averta" w:cs="Arial"/>
                <w:b/>
                <w:bCs/>
                <w:i/>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2A74B822" w14:textId="77777777" w:rsidR="00B5456A" w:rsidRPr="0064629E" w:rsidRDefault="00B5456A" w:rsidP="00A16586">
            <w:pPr>
              <w:spacing w:before="20" w:after="20"/>
              <w:jc w:val="center"/>
              <w:rPr>
                <w:rFonts w:ascii="Averta" w:hAnsi="Averta" w:cs="Arial"/>
                <w:b/>
                <w:bCs/>
                <w:i/>
                <w:color w:val="000000"/>
                <w:sz w:val="11"/>
                <w:szCs w:val="11"/>
              </w:rPr>
            </w:pPr>
          </w:p>
        </w:tc>
      </w:tr>
      <w:tr w:rsidR="00B5456A" w:rsidRPr="0064629E" w14:paraId="52351650" w14:textId="77777777" w:rsidTr="00A16586">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5F4D21A9" w14:textId="77777777" w:rsidR="00B5456A" w:rsidRPr="0064629E" w:rsidRDefault="00B5456A" w:rsidP="00A16586">
            <w:pPr>
              <w:spacing w:before="20" w:after="20" w:line="80" w:lineRule="exact"/>
              <w:jc w:val="both"/>
              <w:rPr>
                <w:rFonts w:ascii="Averta" w:hAnsi="Averta"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2D112A29" w14:textId="77777777" w:rsidR="00B5456A" w:rsidRPr="0064629E" w:rsidRDefault="00B5456A" w:rsidP="00A16586">
            <w:pPr>
              <w:spacing w:before="20" w:after="20" w:line="80" w:lineRule="exact"/>
              <w:jc w:val="center"/>
              <w:rPr>
                <w:rFonts w:ascii="Averta" w:hAnsi="Averta"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068B319A" w14:textId="77777777" w:rsidR="00B5456A" w:rsidRPr="0064629E" w:rsidRDefault="00B5456A" w:rsidP="00A16586">
            <w:pPr>
              <w:spacing w:before="20" w:after="20" w:line="80" w:lineRule="exact"/>
              <w:jc w:val="center"/>
              <w:rPr>
                <w:rFonts w:ascii="Averta" w:hAnsi="Averta" w:cs="Arial"/>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24FA9818" w14:textId="77777777" w:rsidR="00B5456A" w:rsidRPr="0064629E" w:rsidRDefault="00B5456A" w:rsidP="00A16586">
            <w:pPr>
              <w:spacing w:before="20" w:after="20" w:line="80" w:lineRule="exact"/>
              <w:jc w:val="center"/>
              <w:rPr>
                <w:rFonts w:ascii="Averta" w:hAnsi="Averta" w:cs="Arial"/>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14:paraId="3CA99E92" w14:textId="77777777" w:rsidR="00B5456A" w:rsidRPr="0064629E" w:rsidRDefault="00B5456A" w:rsidP="00A16586">
            <w:pPr>
              <w:pStyle w:val="Texto"/>
              <w:spacing w:before="20" w:after="20" w:line="240" w:lineRule="auto"/>
              <w:rPr>
                <w:rFonts w:ascii="Averta" w:eastAsia="Calibri" w:hAnsi="Averta"/>
                <w:sz w:val="12"/>
                <w:szCs w:val="12"/>
              </w:rPr>
            </w:pPr>
          </w:p>
        </w:tc>
      </w:tr>
      <w:tr w:rsidR="00B5456A" w:rsidRPr="0064629E" w14:paraId="74313870" w14:textId="77777777" w:rsidTr="00A16586">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59A5DBA5" w14:textId="77777777" w:rsidR="00B5456A" w:rsidRPr="0064629E" w:rsidRDefault="00B5456A" w:rsidP="00A16586">
            <w:pPr>
              <w:spacing w:before="20" w:after="20"/>
              <w:jc w:val="both"/>
              <w:rPr>
                <w:rFonts w:ascii="Averta" w:hAnsi="Averta" w:cs="Arial"/>
                <w:b/>
                <w:bCs/>
                <w:color w:val="000000"/>
                <w:sz w:val="11"/>
                <w:szCs w:val="11"/>
              </w:rPr>
            </w:pPr>
            <w:proofErr w:type="gramStart"/>
            <w:r w:rsidRPr="0064629E">
              <w:rPr>
                <w:rFonts w:ascii="Averta" w:hAnsi="Averta" w:cs="Arial"/>
                <w:b/>
                <w:bCs/>
                <w:color w:val="000000"/>
                <w:sz w:val="11"/>
                <w:szCs w:val="11"/>
              </w:rPr>
              <w:t>Total</w:t>
            </w:r>
            <w:proofErr w:type="gramEnd"/>
            <w:r w:rsidRPr="0064629E">
              <w:rPr>
                <w:rFonts w:ascii="Averta" w:hAnsi="Averta" w:cs="Arial"/>
                <w:b/>
                <w:bCs/>
                <w:color w:val="000000"/>
                <w:sz w:val="11"/>
                <w:szCs w:val="11"/>
              </w:rPr>
              <w:t xml:space="preserve"> de Otros Pasivos</w:t>
            </w:r>
          </w:p>
        </w:tc>
        <w:tc>
          <w:tcPr>
            <w:tcW w:w="722" w:type="pct"/>
            <w:tcBorders>
              <w:top w:val="dotted" w:sz="4" w:space="0" w:color="auto"/>
              <w:left w:val="nil"/>
              <w:bottom w:val="dotted" w:sz="4" w:space="0" w:color="auto"/>
              <w:right w:val="single" w:sz="4" w:space="0" w:color="auto"/>
            </w:tcBorders>
            <w:shd w:val="clear" w:color="auto" w:fill="auto"/>
          </w:tcPr>
          <w:p w14:paraId="4AE827F3"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47517B68" w14:textId="77777777" w:rsidR="00B5456A" w:rsidRPr="0064629E" w:rsidRDefault="00B5456A" w:rsidP="00A16586">
            <w:pPr>
              <w:spacing w:before="20" w:after="20" w:line="120" w:lineRule="exact"/>
              <w:ind w:left="-28" w:right="-28"/>
              <w:jc w:val="center"/>
              <w:rPr>
                <w:rFonts w:ascii="Averta" w:hAnsi="Averta" w:cs="Arial"/>
                <w:color w:val="000000"/>
                <w:sz w:val="10"/>
                <w:szCs w:val="10"/>
                <w:highlight w:val="cyan"/>
                <w:lang w:eastAsia="es-MX"/>
              </w:rPr>
            </w:pPr>
          </w:p>
        </w:tc>
        <w:tc>
          <w:tcPr>
            <w:tcW w:w="641" w:type="pct"/>
            <w:tcBorders>
              <w:top w:val="dotted" w:sz="4" w:space="0" w:color="auto"/>
              <w:left w:val="nil"/>
              <w:bottom w:val="dotted" w:sz="4" w:space="0" w:color="auto"/>
              <w:right w:val="single" w:sz="4" w:space="0" w:color="auto"/>
            </w:tcBorders>
            <w:shd w:val="clear" w:color="auto" w:fill="auto"/>
          </w:tcPr>
          <w:p w14:paraId="1BF80E5D"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c>
          <w:tcPr>
            <w:tcW w:w="766" w:type="pct"/>
            <w:tcBorders>
              <w:top w:val="dotted" w:sz="4" w:space="0" w:color="auto"/>
              <w:left w:val="nil"/>
              <w:bottom w:val="dotted" w:sz="4" w:space="0" w:color="auto"/>
              <w:right w:val="single" w:sz="4" w:space="0" w:color="auto"/>
            </w:tcBorders>
            <w:shd w:val="clear" w:color="auto" w:fill="auto"/>
          </w:tcPr>
          <w:p w14:paraId="164BC780" w14:textId="77777777" w:rsidR="00B5456A" w:rsidRPr="0064629E" w:rsidRDefault="00B5456A" w:rsidP="00A16586">
            <w:pPr>
              <w:spacing w:before="20" w:after="20" w:line="120" w:lineRule="exact"/>
              <w:ind w:left="-28" w:right="-28"/>
              <w:jc w:val="center"/>
              <w:rPr>
                <w:rFonts w:ascii="Averta" w:hAnsi="Averta" w:cs="Arial"/>
                <w:color w:val="000000"/>
                <w:sz w:val="10"/>
                <w:szCs w:val="10"/>
                <w:lang w:eastAsia="es-MX"/>
              </w:rPr>
            </w:pPr>
          </w:p>
        </w:tc>
      </w:tr>
      <w:tr w:rsidR="00B5456A" w:rsidRPr="0064629E" w14:paraId="25153BAA" w14:textId="77777777" w:rsidTr="00A16586">
        <w:trPr>
          <w:trHeight w:val="23"/>
        </w:trPr>
        <w:tc>
          <w:tcPr>
            <w:tcW w:w="2155" w:type="pct"/>
            <w:gridSpan w:val="3"/>
            <w:tcBorders>
              <w:top w:val="dotted" w:sz="4" w:space="0" w:color="auto"/>
              <w:left w:val="single" w:sz="4" w:space="0" w:color="000000"/>
              <w:bottom w:val="dotted" w:sz="4" w:space="0" w:color="auto"/>
              <w:right w:val="single" w:sz="4" w:space="0" w:color="auto"/>
            </w:tcBorders>
          </w:tcPr>
          <w:p w14:paraId="1F4F10B5" w14:textId="77777777" w:rsidR="00B5456A" w:rsidRPr="0064629E" w:rsidRDefault="00B5456A" w:rsidP="00A16586">
            <w:pPr>
              <w:spacing w:before="20" w:after="20" w:line="80" w:lineRule="exact"/>
              <w:jc w:val="both"/>
              <w:rPr>
                <w:rFonts w:ascii="Averta" w:hAnsi="Averta" w:cs="Arial"/>
                <w:bCs/>
                <w:color w:val="000000"/>
                <w:sz w:val="9"/>
                <w:szCs w:val="11"/>
              </w:rPr>
            </w:pPr>
          </w:p>
        </w:tc>
        <w:tc>
          <w:tcPr>
            <w:tcW w:w="722" w:type="pct"/>
            <w:tcBorders>
              <w:top w:val="dotted" w:sz="4" w:space="0" w:color="auto"/>
              <w:left w:val="nil"/>
              <w:bottom w:val="dotted" w:sz="4" w:space="0" w:color="auto"/>
              <w:right w:val="single" w:sz="4" w:space="0" w:color="auto"/>
            </w:tcBorders>
            <w:shd w:val="clear" w:color="auto" w:fill="auto"/>
          </w:tcPr>
          <w:p w14:paraId="3740B883" w14:textId="77777777" w:rsidR="00B5456A" w:rsidRPr="0064629E" w:rsidRDefault="00B5456A" w:rsidP="00A16586">
            <w:pPr>
              <w:spacing w:before="20" w:after="20" w:line="80" w:lineRule="exact"/>
              <w:jc w:val="center"/>
              <w:rPr>
                <w:rFonts w:ascii="Averta" w:hAnsi="Averta"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48F33B60" w14:textId="77777777" w:rsidR="00B5456A" w:rsidRPr="0064629E" w:rsidRDefault="00B5456A" w:rsidP="00A16586">
            <w:pPr>
              <w:spacing w:before="20" w:after="20" w:line="80" w:lineRule="exact"/>
              <w:jc w:val="center"/>
              <w:rPr>
                <w:rFonts w:ascii="Averta" w:hAnsi="Averta" w:cs="Arial"/>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3639BE26" w14:textId="77777777" w:rsidR="00B5456A" w:rsidRPr="0064629E" w:rsidRDefault="00B5456A" w:rsidP="00A16586">
            <w:pPr>
              <w:spacing w:before="20" w:after="20" w:line="80" w:lineRule="exact"/>
              <w:jc w:val="center"/>
              <w:rPr>
                <w:rFonts w:ascii="Averta" w:hAnsi="Averta" w:cs="Arial"/>
                <w:bCs/>
                <w:color w:val="000000"/>
                <w:sz w:val="11"/>
                <w:szCs w:val="11"/>
              </w:rPr>
            </w:pPr>
          </w:p>
        </w:tc>
        <w:tc>
          <w:tcPr>
            <w:tcW w:w="766" w:type="pct"/>
            <w:tcBorders>
              <w:top w:val="dotted" w:sz="4" w:space="0" w:color="auto"/>
              <w:left w:val="nil"/>
              <w:bottom w:val="dotted" w:sz="4" w:space="0" w:color="auto"/>
              <w:right w:val="single" w:sz="6" w:space="0" w:color="auto"/>
            </w:tcBorders>
            <w:shd w:val="clear" w:color="auto" w:fill="auto"/>
          </w:tcPr>
          <w:p w14:paraId="60407D56" w14:textId="77777777" w:rsidR="00B5456A" w:rsidRPr="0064629E" w:rsidRDefault="00B5456A" w:rsidP="00A16586">
            <w:pPr>
              <w:pStyle w:val="Texto"/>
              <w:spacing w:before="20" w:after="20" w:line="240" w:lineRule="auto"/>
              <w:rPr>
                <w:rFonts w:ascii="Averta" w:eastAsia="Calibri" w:hAnsi="Averta"/>
                <w:sz w:val="12"/>
                <w:szCs w:val="12"/>
              </w:rPr>
            </w:pPr>
          </w:p>
        </w:tc>
      </w:tr>
      <w:tr w:rsidR="00B5456A" w:rsidRPr="0064629E" w14:paraId="7615FCC7" w14:textId="77777777" w:rsidTr="00A16586">
        <w:trPr>
          <w:trHeight w:val="23"/>
        </w:trPr>
        <w:tc>
          <w:tcPr>
            <w:tcW w:w="2155" w:type="pct"/>
            <w:gridSpan w:val="3"/>
            <w:tcBorders>
              <w:top w:val="dotted" w:sz="4" w:space="0" w:color="auto"/>
              <w:left w:val="single" w:sz="4" w:space="0" w:color="auto"/>
              <w:bottom w:val="dotted" w:sz="4" w:space="0" w:color="auto"/>
              <w:right w:val="single" w:sz="4" w:space="0" w:color="auto"/>
            </w:tcBorders>
          </w:tcPr>
          <w:p w14:paraId="3A9EA00E" w14:textId="77777777" w:rsidR="00B5456A" w:rsidRPr="0064629E" w:rsidRDefault="00B5456A" w:rsidP="00A16586">
            <w:pPr>
              <w:spacing w:before="20" w:after="20"/>
              <w:jc w:val="both"/>
              <w:rPr>
                <w:rFonts w:ascii="Averta" w:hAnsi="Averta" w:cs="Arial"/>
                <w:b/>
                <w:bCs/>
                <w:color w:val="000000"/>
                <w:sz w:val="11"/>
                <w:szCs w:val="11"/>
              </w:rPr>
            </w:pPr>
            <w:proofErr w:type="gramStart"/>
            <w:r w:rsidRPr="0064629E">
              <w:rPr>
                <w:rFonts w:ascii="Averta" w:hAnsi="Averta" w:cs="Arial"/>
                <w:b/>
                <w:bCs/>
                <w:color w:val="000000"/>
                <w:sz w:val="11"/>
                <w:szCs w:val="11"/>
              </w:rPr>
              <w:t>Total</w:t>
            </w:r>
            <w:proofErr w:type="gramEnd"/>
            <w:r w:rsidRPr="0064629E">
              <w:rPr>
                <w:rFonts w:ascii="Averta" w:hAnsi="Averta" w:cs="Arial"/>
                <w:b/>
                <w:bCs/>
                <w:color w:val="000000"/>
                <w:sz w:val="11"/>
                <w:szCs w:val="11"/>
              </w:rPr>
              <w:t xml:space="preserve"> de Deuda Pública y Otros Pasivos </w:t>
            </w:r>
          </w:p>
        </w:tc>
        <w:tc>
          <w:tcPr>
            <w:tcW w:w="722" w:type="pct"/>
            <w:tcBorders>
              <w:top w:val="dotted" w:sz="4" w:space="0" w:color="auto"/>
              <w:left w:val="single" w:sz="4" w:space="0" w:color="auto"/>
              <w:bottom w:val="dotted" w:sz="4" w:space="0" w:color="auto"/>
              <w:right w:val="single" w:sz="4" w:space="0" w:color="auto"/>
            </w:tcBorders>
            <w:shd w:val="clear" w:color="auto" w:fill="auto"/>
          </w:tcPr>
          <w:p w14:paraId="726F14DF" w14:textId="77777777" w:rsidR="00B5456A" w:rsidRPr="0064629E" w:rsidRDefault="00B5456A" w:rsidP="00A16586">
            <w:pPr>
              <w:spacing w:before="20" w:after="20"/>
              <w:jc w:val="center"/>
              <w:rPr>
                <w:rFonts w:ascii="Averta" w:hAnsi="Averta"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2A809C69" w14:textId="77777777" w:rsidR="00B5456A" w:rsidRPr="0064629E" w:rsidRDefault="00B5456A" w:rsidP="00A16586">
            <w:pPr>
              <w:spacing w:before="20" w:after="20"/>
              <w:jc w:val="center"/>
              <w:rPr>
                <w:rFonts w:ascii="Averta" w:hAnsi="Averta" w:cs="Arial"/>
                <w:b/>
                <w:bCs/>
                <w:color w:val="000000"/>
                <w:sz w:val="11"/>
                <w:szCs w:val="11"/>
              </w:rPr>
            </w:pPr>
          </w:p>
        </w:tc>
        <w:tc>
          <w:tcPr>
            <w:tcW w:w="641" w:type="pct"/>
            <w:tcBorders>
              <w:top w:val="dotted" w:sz="4" w:space="0" w:color="auto"/>
              <w:left w:val="nil"/>
              <w:bottom w:val="dotted" w:sz="4" w:space="0" w:color="auto"/>
              <w:right w:val="single" w:sz="4" w:space="0" w:color="auto"/>
            </w:tcBorders>
            <w:shd w:val="clear" w:color="auto" w:fill="auto"/>
          </w:tcPr>
          <w:p w14:paraId="22FD231D" w14:textId="77777777" w:rsidR="00B5456A" w:rsidRPr="0064629E" w:rsidRDefault="00B5456A" w:rsidP="00A16586">
            <w:pPr>
              <w:spacing w:before="20" w:after="20"/>
              <w:jc w:val="center"/>
              <w:rPr>
                <w:rFonts w:ascii="Averta" w:hAnsi="Averta" w:cs="Arial"/>
                <w:b/>
                <w:bCs/>
                <w:color w:val="000000"/>
                <w:sz w:val="11"/>
                <w:szCs w:val="11"/>
              </w:rPr>
            </w:pPr>
          </w:p>
        </w:tc>
        <w:tc>
          <w:tcPr>
            <w:tcW w:w="766" w:type="pct"/>
            <w:tcBorders>
              <w:top w:val="dotted" w:sz="4" w:space="0" w:color="auto"/>
              <w:left w:val="nil"/>
              <w:bottom w:val="dotted" w:sz="4" w:space="0" w:color="auto"/>
              <w:right w:val="single" w:sz="4" w:space="0" w:color="auto"/>
            </w:tcBorders>
            <w:shd w:val="clear" w:color="auto" w:fill="auto"/>
          </w:tcPr>
          <w:p w14:paraId="6438E780" w14:textId="77777777" w:rsidR="00B5456A" w:rsidRPr="0064629E" w:rsidRDefault="00B5456A" w:rsidP="00A16586">
            <w:pPr>
              <w:spacing w:before="20" w:after="20"/>
              <w:jc w:val="center"/>
              <w:rPr>
                <w:rFonts w:ascii="Averta" w:hAnsi="Averta" w:cs="Arial"/>
                <w:b/>
                <w:bCs/>
                <w:color w:val="000000"/>
                <w:sz w:val="11"/>
                <w:szCs w:val="11"/>
              </w:rPr>
            </w:pPr>
          </w:p>
        </w:tc>
      </w:tr>
      <w:tr w:rsidR="00B5456A" w:rsidRPr="0064629E" w14:paraId="5E180F34" w14:textId="77777777" w:rsidTr="00A16586">
        <w:trPr>
          <w:trHeight w:val="23"/>
        </w:trPr>
        <w:tc>
          <w:tcPr>
            <w:tcW w:w="2155" w:type="pct"/>
            <w:gridSpan w:val="3"/>
            <w:tcBorders>
              <w:left w:val="single" w:sz="4" w:space="0" w:color="000000"/>
              <w:bottom w:val="single" w:sz="4" w:space="0" w:color="auto"/>
              <w:right w:val="single" w:sz="4" w:space="0" w:color="auto"/>
            </w:tcBorders>
          </w:tcPr>
          <w:p w14:paraId="448F51FB" w14:textId="77777777" w:rsidR="00B5456A" w:rsidRPr="0064629E" w:rsidRDefault="00B5456A" w:rsidP="00A16586">
            <w:pPr>
              <w:spacing w:line="40" w:lineRule="exact"/>
              <w:jc w:val="both"/>
              <w:rPr>
                <w:rFonts w:ascii="Averta" w:hAnsi="Averta" w:cs="Arial"/>
                <w:bCs/>
                <w:color w:val="000000"/>
                <w:sz w:val="11"/>
                <w:szCs w:val="11"/>
              </w:rPr>
            </w:pPr>
          </w:p>
        </w:tc>
        <w:tc>
          <w:tcPr>
            <w:tcW w:w="722" w:type="pct"/>
            <w:tcBorders>
              <w:top w:val="dotted" w:sz="4" w:space="0" w:color="auto"/>
              <w:left w:val="nil"/>
              <w:bottom w:val="single" w:sz="4" w:space="0" w:color="auto"/>
              <w:right w:val="single" w:sz="4" w:space="0" w:color="auto"/>
            </w:tcBorders>
            <w:shd w:val="clear" w:color="auto" w:fill="auto"/>
          </w:tcPr>
          <w:p w14:paraId="4948F568" w14:textId="77777777" w:rsidR="00B5456A" w:rsidRPr="0064629E" w:rsidRDefault="00B5456A" w:rsidP="00A16586">
            <w:pPr>
              <w:spacing w:line="40" w:lineRule="exact"/>
              <w:jc w:val="center"/>
              <w:rPr>
                <w:rFonts w:ascii="Averta" w:hAnsi="Averta" w:cs="Arial"/>
                <w:bCs/>
                <w:color w:val="000000"/>
                <w:sz w:val="11"/>
                <w:szCs w:val="11"/>
              </w:rPr>
            </w:pPr>
          </w:p>
        </w:tc>
        <w:tc>
          <w:tcPr>
            <w:tcW w:w="716" w:type="pct"/>
            <w:tcBorders>
              <w:top w:val="dotted" w:sz="4" w:space="0" w:color="auto"/>
              <w:left w:val="nil"/>
              <w:bottom w:val="single" w:sz="4" w:space="0" w:color="auto"/>
              <w:right w:val="single" w:sz="4" w:space="0" w:color="auto"/>
            </w:tcBorders>
            <w:shd w:val="clear" w:color="auto" w:fill="auto"/>
          </w:tcPr>
          <w:p w14:paraId="0EFB6DDA" w14:textId="77777777" w:rsidR="00B5456A" w:rsidRPr="0064629E" w:rsidRDefault="00B5456A" w:rsidP="00A16586">
            <w:pPr>
              <w:spacing w:line="40" w:lineRule="exact"/>
              <w:jc w:val="center"/>
              <w:rPr>
                <w:rFonts w:ascii="Averta" w:hAnsi="Averta" w:cs="Arial"/>
                <w:bCs/>
                <w:color w:val="000000"/>
                <w:sz w:val="11"/>
                <w:szCs w:val="11"/>
              </w:rPr>
            </w:pPr>
          </w:p>
        </w:tc>
        <w:tc>
          <w:tcPr>
            <w:tcW w:w="641" w:type="pct"/>
            <w:tcBorders>
              <w:top w:val="dotted" w:sz="4" w:space="0" w:color="auto"/>
              <w:left w:val="nil"/>
              <w:bottom w:val="single" w:sz="4" w:space="0" w:color="auto"/>
              <w:right w:val="single" w:sz="4" w:space="0" w:color="auto"/>
            </w:tcBorders>
            <w:shd w:val="clear" w:color="auto" w:fill="auto"/>
          </w:tcPr>
          <w:p w14:paraId="5EB1FA38" w14:textId="77777777" w:rsidR="00B5456A" w:rsidRPr="0064629E" w:rsidRDefault="00B5456A" w:rsidP="00A16586">
            <w:pPr>
              <w:spacing w:line="40" w:lineRule="exact"/>
              <w:jc w:val="center"/>
              <w:rPr>
                <w:rFonts w:ascii="Averta" w:hAnsi="Averta" w:cs="Arial"/>
                <w:bCs/>
                <w:color w:val="000000"/>
                <w:sz w:val="11"/>
                <w:szCs w:val="11"/>
              </w:rPr>
            </w:pPr>
          </w:p>
        </w:tc>
        <w:tc>
          <w:tcPr>
            <w:tcW w:w="766" w:type="pct"/>
            <w:tcBorders>
              <w:top w:val="dotted" w:sz="4" w:space="0" w:color="auto"/>
              <w:left w:val="nil"/>
              <w:bottom w:val="single" w:sz="4" w:space="0" w:color="auto"/>
              <w:right w:val="single" w:sz="4" w:space="0" w:color="auto"/>
            </w:tcBorders>
            <w:shd w:val="clear" w:color="auto" w:fill="auto"/>
          </w:tcPr>
          <w:p w14:paraId="6CD90EC2" w14:textId="77777777" w:rsidR="00B5456A" w:rsidRPr="0064629E" w:rsidRDefault="00B5456A" w:rsidP="00A16586">
            <w:pPr>
              <w:spacing w:line="40" w:lineRule="exact"/>
              <w:jc w:val="center"/>
              <w:rPr>
                <w:rFonts w:ascii="Averta" w:hAnsi="Averta" w:cs="Arial"/>
                <w:bCs/>
                <w:color w:val="000000"/>
                <w:sz w:val="11"/>
                <w:szCs w:val="11"/>
              </w:rPr>
            </w:pPr>
          </w:p>
        </w:tc>
      </w:tr>
    </w:tbl>
    <w:p w14:paraId="3F69D4F9" w14:textId="77777777" w:rsidR="00B5456A" w:rsidRPr="00F666CC" w:rsidRDefault="00B5456A" w:rsidP="00B5456A">
      <w:pPr>
        <w:spacing w:before="30"/>
        <w:jc w:val="both"/>
        <w:rPr>
          <w:rFonts w:ascii="Averta" w:hAnsi="Averta" w:cs="Arial"/>
          <w:sz w:val="12"/>
          <w:szCs w:val="12"/>
        </w:rPr>
      </w:pPr>
      <w:r w:rsidRPr="00F666CC">
        <w:rPr>
          <w:rFonts w:ascii="Averta" w:hAnsi="Averta" w:cs="Arial"/>
          <w:sz w:val="12"/>
          <w:szCs w:val="12"/>
        </w:rPr>
        <w:t>Bajo protesta de decir verdad declaramos que los Estados Financieros y sus notas, son razonablemente correctos y son responsabilidad del emisor.</w:t>
      </w:r>
    </w:p>
    <w:p w14:paraId="5A1C2454" w14:textId="77777777" w:rsidR="00B5456A" w:rsidRPr="00F666CC" w:rsidRDefault="00B5456A" w:rsidP="00B5456A">
      <w:pPr>
        <w:spacing w:before="30"/>
        <w:jc w:val="both"/>
        <w:rPr>
          <w:rFonts w:ascii="Averta" w:hAnsi="Averta" w:cs="Arial"/>
          <w:bCs/>
          <w:color w:val="000000"/>
          <w:sz w:val="12"/>
          <w:szCs w:val="12"/>
        </w:rPr>
      </w:pPr>
      <w:r w:rsidRPr="00F666CC">
        <w:rPr>
          <w:rFonts w:ascii="Averta" w:hAnsi="Averta" w:cs="Arial"/>
          <w:bCs/>
          <w:color w:val="000000"/>
          <w:sz w:val="12"/>
          <w:szCs w:val="12"/>
        </w:rPr>
        <w:t>Firma de los responsables</w:t>
      </w:r>
    </w:p>
    <w:p w14:paraId="7CA62224" w14:textId="77777777" w:rsidR="009D6F8C" w:rsidRPr="0064629E" w:rsidRDefault="009D6F8C" w:rsidP="009D6F8C">
      <w:pPr>
        <w:spacing w:line="276" w:lineRule="auto"/>
        <w:rPr>
          <w:rFonts w:ascii="Averta" w:hAnsi="Averta" w:cs="Tahoma"/>
          <w:b/>
          <w:bCs/>
          <w:color w:val="000000" w:themeColor="text1"/>
          <w:sz w:val="24"/>
          <w:szCs w:val="24"/>
          <w:lang w:val="es-MX"/>
        </w:rPr>
      </w:pPr>
    </w:p>
    <w:p w14:paraId="6EA916FD" w14:textId="77777777" w:rsidR="003C6CA3" w:rsidRDefault="003C6CA3" w:rsidP="0064629E">
      <w:pPr>
        <w:pStyle w:val="Texto"/>
        <w:spacing w:after="120" w:line="276" w:lineRule="auto"/>
        <w:ind w:firstLine="0"/>
        <w:jc w:val="center"/>
        <w:rPr>
          <w:rFonts w:ascii="Averta" w:hAnsi="Averta"/>
          <w:b/>
          <w:smallCaps/>
          <w:sz w:val="22"/>
          <w:szCs w:val="22"/>
        </w:rPr>
      </w:pPr>
    </w:p>
    <w:p w14:paraId="2DC80CCC" w14:textId="77777777" w:rsidR="003C6CA3" w:rsidRDefault="003C6CA3" w:rsidP="0064629E">
      <w:pPr>
        <w:pStyle w:val="Texto"/>
        <w:spacing w:after="120" w:line="276" w:lineRule="auto"/>
        <w:ind w:firstLine="0"/>
        <w:jc w:val="center"/>
        <w:rPr>
          <w:rFonts w:ascii="Averta" w:hAnsi="Averta"/>
          <w:b/>
          <w:smallCaps/>
          <w:sz w:val="22"/>
          <w:szCs w:val="22"/>
        </w:rPr>
      </w:pPr>
    </w:p>
    <w:p w14:paraId="013CB8AC" w14:textId="77777777" w:rsidR="003C6CA3" w:rsidRDefault="003C6CA3" w:rsidP="0064629E">
      <w:pPr>
        <w:pStyle w:val="Texto"/>
        <w:spacing w:after="120" w:line="276" w:lineRule="auto"/>
        <w:ind w:firstLine="0"/>
        <w:jc w:val="center"/>
        <w:rPr>
          <w:rFonts w:ascii="Averta" w:hAnsi="Averta"/>
          <w:b/>
          <w:smallCaps/>
          <w:sz w:val="22"/>
          <w:szCs w:val="22"/>
        </w:rPr>
      </w:pPr>
    </w:p>
    <w:p w14:paraId="40F6EF70" w14:textId="77777777" w:rsidR="003C6CA3" w:rsidRDefault="003C6CA3" w:rsidP="0064629E">
      <w:pPr>
        <w:pStyle w:val="Texto"/>
        <w:spacing w:after="120" w:line="276" w:lineRule="auto"/>
        <w:ind w:firstLine="0"/>
        <w:jc w:val="center"/>
        <w:rPr>
          <w:rFonts w:ascii="Averta" w:hAnsi="Averta"/>
          <w:b/>
          <w:smallCaps/>
          <w:sz w:val="22"/>
          <w:szCs w:val="22"/>
        </w:rPr>
      </w:pPr>
    </w:p>
    <w:p w14:paraId="7E94432C" w14:textId="77777777" w:rsidR="003C6CA3" w:rsidRDefault="003C6CA3" w:rsidP="0064629E">
      <w:pPr>
        <w:pStyle w:val="Texto"/>
        <w:spacing w:after="120" w:line="276" w:lineRule="auto"/>
        <w:ind w:firstLine="0"/>
        <w:jc w:val="center"/>
        <w:rPr>
          <w:rFonts w:ascii="Averta" w:hAnsi="Averta"/>
          <w:b/>
          <w:smallCaps/>
          <w:sz w:val="22"/>
          <w:szCs w:val="22"/>
        </w:rPr>
      </w:pPr>
    </w:p>
    <w:p w14:paraId="2EA795ED" w14:textId="77777777" w:rsidR="003C6CA3" w:rsidRDefault="003C6CA3" w:rsidP="0064629E">
      <w:pPr>
        <w:pStyle w:val="Texto"/>
        <w:spacing w:after="120" w:line="276" w:lineRule="auto"/>
        <w:ind w:firstLine="0"/>
        <w:jc w:val="center"/>
        <w:rPr>
          <w:rFonts w:ascii="Averta" w:hAnsi="Averta"/>
          <w:b/>
          <w:smallCaps/>
          <w:sz w:val="22"/>
          <w:szCs w:val="22"/>
        </w:rPr>
      </w:pPr>
    </w:p>
    <w:p w14:paraId="2EE371D6" w14:textId="77777777" w:rsidR="003C6CA3" w:rsidRDefault="003C6CA3" w:rsidP="0064629E">
      <w:pPr>
        <w:pStyle w:val="Texto"/>
        <w:spacing w:after="120" w:line="276" w:lineRule="auto"/>
        <w:ind w:firstLine="0"/>
        <w:jc w:val="center"/>
        <w:rPr>
          <w:rFonts w:ascii="Averta" w:hAnsi="Averta"/>
          <w:b/>
          <w:smallCaps/>
          <w:sz w:val="22"/>
          <w:szCs w:val="22"/>
        </w:rPr>
      </w:pPr>
    </w:p>
    <w:p w14:paraId="0C78B4A5" w14:textId="6E2F7D36" w:rsidR="009D6F8C" w:rsidRPr="0064629E" w:rsidRDefault="009D6F8C" w:rsidP="0064629E">
      <w:pPr>
        <w:pStyle w:val="Texto"/>
        <w:spacing w:after="120" w:line="276" w:lineRule="auto"/>
        <w:ind w:firstLine="0"/>
        <w:jc w:val="center"/>
        <w:rPr>
          <w:rFonts w:ascii="Averta" w:hAnsi="Averta"/>
          <w:b/>
          <w:smallCaps/>
          <w:sz w:val="22"/>
          <w:szCs w:val="22"/>
        </w:rPr>
      </w:pPr>
      <w:r w:rsidRPr="0064629E">
        <w:rPr>
          <w:rFonts w:ascii="Averta" w:hAnsi="Averta"/>
          <w:b/>
          <w:smallCaps/>
          <w:sz w:val="22"/>
          <w:szCs w:val="22"/>
        </w:rPr>
        <w:lastRenderedPageBreak/>
        <w:t>Instructivo de Llenado del Estado Analítico de la Deuda y Otros Pasivos</w:t>
      </w:r>
    </w:p>
    <w:p w14:paraId="0DB6D145" w14:textId="2D96520B" w:rsidR="009D6F8C" w:rsidRPr="0064629E" w:rsidRDefault="009D6F8C" w:rsidP="0064629E">
      <w:pPr>
        <w:numPr>
          <w:ilvl w:val="0"/>
          <w:numId w:val="27"/>
        </w:numPr>
        <w:spacing w:after="120" w:line="276" w:lineRule="auto"/>
        <w:jc w:val="both"/>
        <w:rPr>
          <w:rFonts w:ascii="Averta" w:hAnsi="Averta" w:cs="Arial"/>
          <w:sz w:val="22"/>
          <w:szCs w:val="22"/>
        </w:rPr>
      </w:pPr>
      <w:r w:rsidRPr="0064629E">
        <w:rPr>
          <w:rFonts w:ascii="Averta" w:hAnsi="Averta" w:cs="Arial"/>
          <w:b/>
          <w:sz w:val="22"/>
          <w:szCs w:val="22"/>
        </w:rPr>
        <w:t>Nombre del Ente Público:</w:t>
      </w:r>
      <w:r w:rsidRPr="0064629E">
        <w:rPr>
          <w:rFonts w:ascii="Averta" w:hAnsi="Averta" w:cs="Arial"/>
          <w:sz w:val="22"/>
          <w:szCs w:val="22"/>
        </w:rPr>
        <w:t xml:space="preserve"> Corresponde al nombre del </w:t>
      </w:r>
      <w:r w:rsidR="00C72D20">
        <w:rPr>
          <w:rFonts w:ascii="Averta" w:hAnsi="Averta"/>
          <w:sz w:val="22"/>
          <w:szCs w:val="22"/>
        </w:rPr>
        <w:t>E</w:t>
      </w:r>
      <w:r w:rsidR="00C72D20" w:rsidRPr="0064629E">
        <w:rPr>
          <w:rFonts w:ascii="Averta" w:hAnsi="Averta"/>
          <w:sz w:val="22"/>
          <w:szCs w:val="22"/>
        </w:rPr>
        <w:t xml:space="preserve">nte </w:t>
      </w:r>
      <w:r w:rsidR="00C72D20">
        <w:rPr>
          <w:rFonts w:ascii="Averta" w:hAnsi="Averta"/>
          <w:sz w:val="22"/>
          <w:szCs w:val="22"/>
        </w:rPr>
        <w:t>P</w:t>
      </w:r>
      <w:r w:rsidR="00C72D20" w:rsidRPr="0064629E">
        <w:rPr>
          <w:rFonts w:ascii="Averta" w:hAnsi="Averta"/>
          <w:sz w:val="22"/>
          <w:szCs w:val="22"/>
        </w:rPr>
        <w:t>úblico</w:t>
      </w:r>
      <w:r w:rsidRPr="0064629E">
        <w:rPr>
          <w:rFonts w:ascii="Averta" w:hAnsi="Averta" w:cs="Arial"/>
          <w:sz w:val="22"/>
          <w:szCs w:val="22"/>
        </w:rPr>
        <w:t xml:space="preserve"> que emite el estado financiero. </w:t>
      </w:r>
    </w:p>
    <w:p w14:paraId="398707CD" w14:textId="77777777" w:rsidR="009D6F8C" w:rsidRPr="0064629E" w:rsidRDefault="009D6F8C" w:rsidP="0064629E">
      <w:pPr>
        <w:pStyle w:val="Texto"/>
        <w:numPr>
          <w:ilvl w:val="0"/>
          <w:numId w:val="27"/>
        </w:numPr>
        <w:spacing w:after="120" w:line="276" w:lineRule="auto"/>
        <w:rPr>
          <w:rFonts w:ascii="Averta" w:hAnsi="Averta"/>
          <w:b/>
          <w:sz w:val="22"/>
          <w:szCs w:val="22"/>
        </w:rPr>
      </w:pPr>
      <w:r w:rsidRPr="0064629E">
        <w:rPr>
          <w:rFonts w:ascii="Averta" w:hAnsi="Averta"/>
          <w:b/>
          <w:sz w:val="22"/>
          <w:szCs w:val="22"/>
        </w:rPr>
        <w:t>Estado Analítico de la Deuda y Otros Pasivos:</w:t>
      </w:r>
      <w:r w:rsidRPr="0064629E">
        <w:rPr>
          <w:rFonts w:ascii="Averta" w:hAnsi="Averta"/>
          <w:sz w:val="22"/>
          <w:szCs w:val="22"/>
        </w:rPr>
        <w:t xml:space="preserve"> Nombre del estado financiero.</w:t>
      </w:r>
    </w:p>
    <w:p w14:paraId="0C43251C" w14:textId="77777777" w:rsidR="009D6F8C" w:rsidRPr="0064629E" w:rsidRDefault="009D6F8C" w:rsidP="0064629E">
      <w:pPr>
        <w:numPr>
          <w:ilvl w:val="0"/>
          <w:numId w:val="27"/>
        </w:numPr>
        <w:spacing w:after="120" w:line="276" w:lineRule="auto"/>
        <w:jc w:val="both"/>
        <w:rPr>
          <w:rFonts w:ascii="Averta" w:hAnsi="Averta" w:cs="Arial"/>
          <w:sz w:val="22"/>
          <w:szCs w:val="22"/>
        </w:rPr>
      </w:pPr>
      <w:r w:rsidRPr="0064629E">
        <w:rPr>
          <w:rFonts w:ascii="Averta" w:hAnsi="Averta" w:cs="Arial"/>
          <w:b/>
          <w:sz w:val="22"/>
          <w:szCs w:val="22"/>
        </w:rPr>
        <w:t>Del XXXX al XXXX:</w:t>
      </w:r>
      <w:r w:rsidRPr="0064629E">
        <w:rPr>
          <w:rFonts w:ascii="Averta" w:hAnsi="Averta" w:cs="Arial"/>
          <w:sz w:val="22"/>
          <w:szCs w:val="22"/>
        </w:rPr>
        <w:t xml:space="preserve"> Corresponde a la fecha inicial y final del periodo que se reporta.</w:t>
      </w:r>
    </w:p>
    <w:p w14:paraId="06F34A4A" w14:textId="77777777" w:rsidR="009D6F8C" w:rsidRPr="0064629E" w:rsidRDefault="009D6F8C" w:rsidP="0064629E">
      <w:pPr>
        <w:pStyle w:val="Texto"/>
        <w:numPr>
          <w:ilvl w:val="0"/>
          <w:numId w:val="27"/>
        </w:numPr>
        <w:spacing w:after="120" w:line="276" w:lineRule="auto"/>
        <w:rPr>
          <w:rFonts w:ascii="Averta" w:hAnsi="Averta"/>
          <w:sz w:val="22"/>
          <w:szCs w:val="22"/>
        </w:rPr>
      </w:pPr>
      <w:r w:rsidRPr="0064629E">
        <w:rPr>
          <w:rFonts w:ascii="Averta" w:hAnsi="Averta"/>
          <w:b/>
          <w:sz w:val="22"/>
          <w:szCs w:val="22"/>
        </w:rPr>
        <w:t>(Cifras en Pesos):</w:t>
      </w:r>
      <w:r w:rsidRPr="0064629E">
        <w:rPr>
          <w:rFonts w:ascii="Averta" w:hAnsi="Averta"/>
          <w:sz w:val="22"/>
          <w:szCs w:val="22"/>
        </w:rPr>
        <w:t xml:space="preserve"> La unidad monetaria en que estará expresado el estado financiero será en Pesos.</w:t>
      </w:r>
    </w:p>
    <w:p w14:paraId="3E75A551" w14:textId="57DFE71D" w:rsidR="009D6F8C" w:rsidRPr="0064629E" w:rsidRDefault="009D6F8C" w:rsidP="0064629E">
      <w:pPr>
        <w:pStyle w:val="Texto"/>
        <w:numPr>
          <w:ilvl w:val="0"/>
          <w:numId w:val="27"/>
        </w:numPr>
        <w:spacing w:after="120" w:line="276" w:lineRule="auto"/>
        <w:rPr>
          <w:rFonts w:ascii="Averta" w:hAnsi="Averta"/>
          <w:sz w:val="22"/>
          <w:szCs w:val="22"/>
        </w:rPr>
      </w:pPr>
      <w:r w:rsidRPr="0064629E">
        <w:rPr>
          <w:rFonts w:ascii="Averta" w:hAnsi="Averta"/>
          <w:b/>
          <w:sz w:val="22"/>
          <w:szCs w:val="22"/>
        </w:rPr>
        <w:t>Denominación de las Deudas:</w:t>
      </w:r>
      <w:r w:rsidRPr="0064629E">
        <w:rPr>
          <w:rFonts w:ascii="Averta" w:hAnsi="Averta"/>
          <w:sz w:val="22"/>
          <w:szCs w:val="22"/>
        </w:rPr>
        <w:t xml:space="preserve"> Muestra las obligaciones insolutas de los </w:t>
      </w:r>
      <w:r w:rsidR="00C72D20">
        <w:rPr>
          <w:rFonts w:ascii="Averta" w:hAnsi="Averta"/>
          <w:sz w:val="22"/>
          <w:szCs w:val="22"/>
        </w:rPr>
        <w:t>E</w:t>
      </w:r>
      <w:r w:rsidR="00C72D20" w:rsidRPr="0064629E">
        <w:rPr>
          <w:rFonts w:ascii="Averta" w:hAnsi="Averta"/>
          <w:sz w:val="22"/>
          <w:szCs w:val="22"/>
        </w:rPr>
        <w:t xml:space="preserve">ntes </w:t>
      </w:r>
      <w:r w:rsidR="00C72D20">
        <w:rPr>
          <w:rFonts w:ascii="Averta" w:hAnsi="Averta"/>
          <w:sz w:val="22"/>
          <w:szCs w:val="22"/>
        </w:rPr>
        <w:t>P</w:t>
      </w:r>
      <w:r w:rsidR="00C72D20" w:rsidRPr="0064629E">
        <w:rPr>
          <w:rFonts w:ascii="Averta" w:hAnsi="Averta"/>
          <w:sz w:val="22"/>
          <w:szCs w:val="22"/>
        </w:rPr>
        <w:t>úblicos</w:t>
      </w:r>
      <w:r w:rsidRPr="0064629E">
        <w:rPr>
          <w:rFonts w:ascii="Averta" w:hAnsi="Averta"/>
          <w:sz w:val="22"/>
          <w:szCs w:val="22"/>
        </w:rPr>
        <w:t xml:space="preserve"> que tenga su origen en operaciones de crédito público (deuda pública) o en cualquier otro tipo de endeudamiento.</w:t>
      </w:r>
    </w:p>
    <w:p w14:paraId="4253E340" w14:textId="77777777" w:rsidR="009D6F8C" w:rsidRPr="0064629E" w:rsidRDefault="009D6F8C" w:rsidP="0064629E">
      <w:pPr>
        <w:pStyle w:val="Texto"/>
        <w:numPr>
          <w:ilvl w:val="0"/>
          <w:numId w:val="27"/>
        </w:numPr>
        <w:spacing w:after="120" w:line="276" w:lineRule="auto"/>
        <w:rPr>
          <w:rFonts w:ascii="Averta" w:hAnsi="Averta"/>
          <w:sz w:val="22"/>
          <w:szCs w:val="22"/>
        </w:rPr>
      </w:pPr>
      <w:r w:rsidRPr="0064629E">
        <w:rPr>
          <w:rFonts w:ascii="Averta" w:hAnsi="Averta"/>
          <w:b/>
          <w:sz w:val="22"/>
          <w:szCs w:val="22"/>
        </w:rPr>
        <w:t>Moneda de Contratación:</w:t>
      </w:r>
      <w:r w:rsidRPr="0064629E">
        <w:rPr>
          <w:rFonts w:ascii="Averta" w:hAnsi="Averta"/>
          <w:sz w:val="22"/>
          <w:szCs w:val="22"/>
        </w:rPr>
        <w:t xml:space="preserve"> Representa la divisa en la cual fue contratado el financiamiento.</w:t>
      </w:r>
    </w:p>
    <w:p w14:paraId="2741EB63" w14:textId="77777777" w:rsidR="009D6F8C" w:rsidRPr="0064629E" w:rsidRDefault="009D6F8C" w:rsidP="0064629E">
      <w:pPr>
        <w:pStyle w:val="Texto"/>
        <w:numPr>
          <w:ilvl w:val="0"/>
          <w:numId w:val="27"/>
        </w:numPr>
        <w:spacing w:after="120" w:line="276" w:lineRule="auto"/>
        <w:rPr>
          <w:rFonts w:ascii="Averta" w:hAnsi="Averta"/>
          <w:sz w:val="22"/>
          <w:szCs w:val="22"/>
        </w:rPr>
      </w:pPr>
      <w:r w:rsidRPr="0064629E">
        <w:rPr>
          <w:rFonts w:ascii="Averta" w:hAnsi="Averta"/>
          <w:b/>
          <w:sz w:val="22"/>
          <w:szCs w:val="22"/>
        </w:rPr>
        <w:t>Institución o País Acreedor:</w:t>
      </w:r>
      <w:r w:rsidRPr="0064629E">
        <w:rPr>
          <w:rFonts w:ascii="Averta" w:hAnsi="Averta"/>
          <w:sz w:val="22"/>
          <w:szCs w:val="22"/>
        </w:rPr>
        <w:t xml:space="preserve"> Representa el nombre del país o institución con la cual se contrató el financiamiento.</w:t>
      </w:r>
    </w:p>
    <w:p w14:paraId="26F00657" w14:textId="77777777" w:rsidR="009D6F8C" w:rsidRPr="0064629E" w:rsidRDefault="009D6F8C" w:rsidP="0064629E">
      <w:pPr>
        <w:pStyle w:val="Texto"/>
        <w:numPr>
          <w:ilvl w:val="0"/>
          <w:numId w:val="27"/>
        </w:numPr>
        <w:spacing w:after="120" w:line="276" w:lineRule="auto"/>
        <w:rPr>
          <w:rFonts w:ascii="Averta" w:hAnsi="Averta"/>
          <w:sz w:val="22"/>
          <w:szCs w:val="22"/>
        </w:rPr>
      </w:pPr>
      <w:r w:rsidRPr="0064629E">
        <w:rPr>
          <w:rFonts w:ascii="Averta" w:hAnsi="Averta"/>
          <w:b/>
          <w:sz w:val="22"/>
          <w:szCs w:val="22"/>
        </w:rPr>
        <w:t>Saldo Inicial del Periodo:</w:t>
      </w:r>
      <w:r w:rsidRPr="0064629E">
        <w:rPr>
          <w:rFonts w:ascii="Averta" w:hAnsi="Averta"/>
          <w:sz w:val="22"/>
          <w:szCs w:val="22"/>
        </w:rPr>
        <w:t xml:space="preserve"> Muestra el saldo final del periodo anterior.</w:t>
      </w:r>
    </w:p>
    <w:p w14:paraId="612FF51F" w14:textId="77777777" w:rsidR="009D6F8C" w:rsidRPr="0064629E" w:rsidRDefault="009D6F8C" w:rsidP="0064629E">
      <w:pPr>
        <w:pStyle w:val="Texto"/>
        <w:numPr>
          <w:ilvl w:val="0"/>
          <w:numId w:val="27"/>
        </w:numPr>
        <w:spacing w:after="120" w:line="276" w:lineRule="auto"/>
        <w:rPr>
          <w:rFonts w:ascii="Averta" w:hAnsi="Averta"/>
          <w:sz w:val="22"/>
          <w:szCs w:val="22"/>
        </w:rPr>
      </w:pPr>
      <w:r w:rsidRPr="0064629E">
        <w:rPr>
          <w:rFonts w:ascii="Averta" w:hAnsi="Averta"/>
          <w:b/>
          <w:sz w:val="22"/>
          <w:szCs w:val="22"/>
        </w:rPr>
        <w:t>Saldo Final del Periodo:</w:t>
      </w:r>
      <w:r w:rsidRPr="0064629E">
        <w:rPr>
          <w:rFonts w:ascii="Averta" w:hAnsi="Averta"/>
          <w:sz w:val="22"/>
          <w:szCs w:val="22"/>
        </w:rPr>
        <w:t xml:space="preserve"> Muestra el saldo final del periodo actual.</w:t>
      </w:r>
    </w:p>
    <w:p w14:paraId="07DB84FA" w14:textId="77777777" w:rsidR="009D6F8C" w:rsidRPr="0064629E" w:rsidRDefault="009D6F8C" w:rsidP="0064629E">
      <w:pPr>
        <w:pStyle w:val="Texto"/>
        <w:spacing w:after="120" w:line="276" w:lineRule="auto"/>
        <w:ind w:firstLine="284"/>
        <w:rPr>
          <w:rFonts w:ascii="Averta" w:hAnsi="Averta"/>
          <w:sz w:val="22"/>
          <w:szCs w:val="22"/>
        </w:rPr>
      </w:pPr>
      <w:r w:rsidRPr="0064629E">
        <w:rPr>
          <w:rFonts w:ascii="Averta" w:hAnsi="Averta"/>
          <w:sz w:val="22"/>
          <w:szCs w:val="22"/>
        </w:rPr>
        <w:t>Para elaborar el Estado Analítico de la Deuda y Otros Pasivos, se utilizan los importes de los saldos iniciales y de los saldos finales de los financiamientos o deudas contraídas registrados en el Pasivo.</w:t>
      </w:r>
    </w:p>
    <w:p w14:paraId="0B890EB7" w14:textId="5ABD0E49" w:rsidR="009D6F8C" w:rsidRPr="0064629E" w:rsidRDefault="009D6F8C" w:rsidP="0064629E">
      <w:pPr>
        <w:pStyle w:val="Texto"/>
        <w:spacing w:after="120" w:line="276" w:lineRule="auto"/>
        <w:ind w:firstLine="284"/>
        <w:rPr>
          <w:rFonts w:ascii="Averta" w:hAnsi="Averta"/>
          <w:sz w:val="22"/>
          <w:szCs w:val="22"/>
        </w:rPr>
      </w:pPr>
      <w:r w:rsidRPr="0064629E">
        <w:rPr>
          <w:rFonts w:ascii="Averta" w:hAnsi="Averta"/>
          <w:sz w:val="22"/>
          <w:szCs w:val="22"/>
        </w:rPr>
        <w:t xml:space="preserve">Cada </w:t>
      </w:r>
      <w:r w:rsidR="00C72D20">
        <w:rPr>
          <w:rFonts w:ascii="Averta" w:hAnsi="Averta"/>
          <w:sz w:val="22"/>
          <w:szCs w:val="22"/>
        </w:rPr>
        <w:t>E</w:t>
      </w:r>
      <w:r w:rsidRPr="0064629E">
        <w:rPr>
          <w:rFonts w:ascii="Averta" w:hAnsi="Averta"/>
          <w:sz w:val="22"/>
          <w:szCs w:val="22"/>
        </w:rPr>
        <w:t xml:space="preserve">nte </w:t>
      </w:r>
      <w:r w:rsidR="00C72D20">
        <w:rPr>
          <w:rFonts w:ascii="Averta" w:hAnsi="Averta"/>
          <w:sz w:val="22"/>
          <w:szCs w:val="22"/>
        </w:rPr>
        <w:t>P</w:t>
      </w:r>
      <w:r w:rsidRPr="0064629E">
        <w:rPr>
          <w:rFonts w:ascii="Averta" w:hAnsi="Averta"/>
          <w:sz w:val="22"/>
          <w:szCs w:val="22"/>
        </w:rPr>
        <w:t>úblico consignará sus cifras en los conceptos que corresponda, en caso de no contar con cifra alguna se anotará cero, es decir, no se eliminarán las filas que no sean utilizadas; asimismo, no se deben agregar conceptos que no están definidos en este estado financiero.</w:t>
      </w:r>
    </w:p>
    <w:p w14:paraId="2406362F" w14:textId="3A730ADC" w:rsidR="001E624F" w:rsidRDefault="001E624F">
      <w:pPr>
        <w:spacing w:after="200" w:line="276" w:lineRule="auto"/>
        <w:rPr>
          <w:rFonts w:ascii="Averta" w:hAnsi="Averta" w:cs="Arial"/>
          <w:sz w:val="22"/>
          <w:szCs w:val="22"/>
          <w:lang w:val="es-MX" w:eastAsia="es-MX"/>
        </w:rPr>
      </w:pPr>
      <w:r>
        <w:rPr>
          <w:rFonts w:ascii="Averta" w:hAnsi="Averta"/>
          <w:sz w:val="22"/>
          <w:szCs w:val="22"/>
        </w:rPr>
        <w:br w:type="page"/>
      </w:r>
    </w:p>
    <w:tbl>
      <w:tblPr>
        <w:tblW w:w="5000" w:type="pct"/>
        <w:tblCellMar>
          <w:left w:w="70" w:type="dxa"/>
          <w:right w:w="70" w:type="dxa"/>
        </w:tblCellMar>
        <w:tblLook w:val="04A0" w:firstRow="1" w:lastRow="0" w:firstColumn="1" w:lastColumn="0" w:noHBand="0" w:noVBand="1"/>
      </w:tblPr>
      <w:tblGrid>
        <w:gridCol w:w="215"/>
        <w:gridCol w:w="215"/>
        <w:gridCol w:w="3584"/>
        <w:gridCol w:w="1316"/>
        <w:gridCol w:w="1305"/>
        <w:gridCol w:w="1237"/>
        <w:gridCol w:w="1239"/>
      </w:tblGrid>
      <w:tr w:rsidR="009D6F8C" w:rsidRPr="0064629E" w14:paraId="0A2908EA" w14:textId="77777777" w:rsidTr="00E34D3C">
        <w:trPr>
          <w:trHeight w:val="20"/>
          <w:tblHeader/>
        </w:trPr>
        <w:tc>
          <w:tcPr>
            <w:tcW w:w="5000" w:type="pct"/>
            <w:gridSpan w:val="7"/>
            <w:tcBorders>
              <w:top w:val="single" w:sz="4" w:space="0" w:color="auto"/>
              <w:left w:val="single" w:sz="4" w:space="0" w:color="auto"/>
              <w:bottom w:val="nil"/>
              <w:right w:val="single" w:sz="4" w:space="0" w:color="000000"/>
            </w:tcBorders>
            <w:shd w:val="clear" w:color="000000" w:fill="D9D9D9"/>
            <w:noWrap/>
            <w:vAlign w:val="center"/>
            <w:hideMark/>
          </w:tcPr>
          <w:p w14:paraId="1D59694A" w14:textId="77777777" w:rsidR="009D6F8C" w:rsidRPr="0064629E" w:rsidRDefault="009D6F8C" w:rsidP="00E34D3C">
            <w:pPr>
              <w:spacing w:before="20" w:after="20"/>
              <w:jc w:val="center"/>
              <w:rPr>
                <w:rFonts w:ascii="Averta" w:hAnsi="Averta" w:cs="Arial"/>
                <w:b/>
                <w:bCs/>
                <w:color w:val="000000"/>
                <w:sz w:val="11"/>
                <w:szCs w:val="11"/>
                <w:lang w:eastAsia="es-MX"/>
              </w:rPr>
            </w:pPr>
            <w:r w:rsidRPr="0064629E">
              <w:rPr>
                <w:rFonts w:ascii="Averta" w:hAnsi="Averta" w:cs="Arial"/>
                <w:b/>
                <w:bCs/>
                <w:color w:val="000000"/>
                <w:sz w:val="11"/>
                <w:szCs w:val="11"/>
              </w:rPr>
              <w:lastRenderedPageBreak/>
              <w:t>Nombre del Ente Público (1)</w:t>
            </w:r>
          </w:p>
        </w:tc>
      </w:tr>
      <w:tr w:rsidR="009D6F8C" w:rsidRPr="0064629E" w14:paraId="4E1E74D3" w14:textId="77777777" w:rsidTr="00E34D3C">
        <w:trPr>
          <w:trHeight w:val="20"/>
          <w:tblHeader/>
        </w:trPr>
        <w:tc>
          <w:tcPr>
            <w:tcW w:w="5000" w:type="pct"/>
            <w:gridSpan w:val="7"/>
            <w:tcBorders>
              <w:top w:val="nil"/>
              <w:left w:val="single" w:sz="4" w:space="0" w:color="auto"/>
              <w:right w:val="single" w:sz="4" w:space="0" w:color="000000"/>
            </w:tcBorders>
            <w:shd w:val="clear" w:color="000000" w:fill="D9D9D9"/>
            <w:vAlign w:val="center"/>
            <w:hideMark/>
          </w:tcPr>
          <w:p w14:paraId="6347A1FE"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Estado Analítico de la Deuda y Otros Pasivos (2)</w:t>
            </w:r>
          </w:p>
        </w:tc>
      </w:tr>
      <w:tr w:rsidR="009D6F8C" w:rsidRPr="0064629E" w14:paraId="51C83C46" w14:textId="77777777" w:rsidTr="00E34D3C">
        <w:trPr>
          <w:trHeight w:val="20"/>
          <w:tblHeader/>
        </w:trPr>
        <w:tc>
          <w:tcPr>
            <w:tcW w:w="5000" w:type="pct"/>
            <w:gridSpan w:val="7"/>
            <w:tcBorders>
              <w:top w:val="nil"/>
              <w:left w:val="single" w:sz="4" w:space="0" w:color="auto"/>
              <w:bottom w:val="single" w:sz="4" w:space="0" w:color="auto"/>
              <w:right w:val="single" w:sz="4" w:space="0" w:color="000000"/>
            </w:tcBorders>
            <w:shd w:val="clear" w:color="000000" w:fill="D9D9D9"/>
            <w:vAlign w:val="center"/>
            <w:hideMark/>
          </w:tcPr>
          <w:p w14:paraId="01749D8B"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Del XXXX al XXXX (3)</w:t>
            </w:r>
          </w:p>
          <w:p w14:paraId="71CC9DA2"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sz w:val="12"/>
                <w:szCs w:val="12"/>
                <w:lang w:eastAsia="es-MX"/>
              </w:rPr>
              <w:t>(Cifras en Pesos) (4)</w:t>
            </w:r>
          </w:p>
        </w:tc>
      </w:tr>
      <w:tr w:rsidR="009D6F8C" w:rsidRPr="0064629E" w14:paraId="113E5327" w14:textId="77777777" w:rsidTr="001E624F">
        <w:trPr>
          <w:trHeight w:val="45"/>
          <w:tblHeader/>
        </w:trPr>
        <w:tc>
          <w:tcPr>
            <w:tcW w:w="2203"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9BD2884"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Denominación de las Deudas (5)</w:t>
            </w:r>
          </w:p>
        </w:tc>
        <w:tc>
          <w:tcPr>
            <w:tcW w:w="722" w:type="pct"/>
            <w:tcBorders>
              <w:top w:val="single" w:sz="4" w:space="0" w:color="auto"/>
              <w:left w:val="nil"/>
              <w:bottom w:val="single" w:sz="4" w:space="0" w:color="auto"/>
              <w:right w:val="single" w:sz="4" w:space="0" w:color="auto"/>
            </w:tcBorders>
            <w:shd w:val="clear" w:color="auto" w:fill="D9D9D9"/>
            <w:vAlign w:val="center"/>
            <w:hideMark/>
          </w:tcPr>
          <w:p w14:paraId="38C816B0"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Moneda de Contratación (6)</w:t>
            </w:r>
          </w:p>
        </w:tc>
        <w:tc>
          <w:tcPr>
            <w:tcW w:w="716" w:type="pct"/>
            <w:tcBorders>
              <w:top w:val="single" w:sz="4" w:space="0" w:color="auto"/>
              <w:left w:val="nil"/>
              <w:bottom w:val="single" w:sz="4" w:space="0" w:color="auto"/>
              <w:right w:val="single" w:sz="4" w:space="0" w:color="auto"/>
            </w:tcBorders>
            <w:shd w:val="clear" w:color="auto" w:fill="D9D9D9"/>
            <w:vAlign w:val="center"/>
            <w:hideMark/>
          </w:tcPr>
          <w:p w14:paraId="6F1B2365"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Institución o País Acreedor (7)</w:t>
            </w:r>
          </w:p>
        </w:tc>
        <w:tc>
          <w:tcPr>
            <w:tcW w:w="679" w:type="pct"/>
            <w:tcBorders>
              <w:top w:val="single" w:sz="4" w:space="0" w:color="auto"/>
              <w:left w:val="nil"/>
              <w:bottom w:val="single" w:sz="4" w:space="0" w:color="auto"/>
              <w:right w:val="single" w:sz="4" w:space="0" w:color="auto"/>
            </w:tcBorders>
            <w:shd w:val="clear" w:color="auto" w:fill="D9D9D9"/>
            <w:vAlign w:val="center"/>
            <w:hideMark/>
          </w:tcPr>
          <w:p w14:paraId="7F29C223"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Saldo Inicial del Periodo (8)</w:t>
            </w:r>
          </w:p>
        </w:tc>
        <w:tc>
          <w:tcPr>
            <w:tcW w:w="680" w:type="pct"/>
            <w:tcBorders>
              <w:top w:val="single" w:sz="4" w:space="0" w:color="auto"/>
              <w:left w:val="nil"/>
              <w:bottom w:val="single" w:sz="4" w:space="0" w:color="auto"/>
              <w:right w:val="single" w:sz="4" w:space="0" w:color="auto"/>
            </w:tcBorders>
            <w:shd w:val="clear" w:color="auto" w:fill="D9D9D9"/>
            <w:vAlign w:val="center"/>
            <w:hideMark/>
          </w:tcPr>
          <w:p w14:paraId="0009C103"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Saldo Final del Periodo (9)</w:t>
            </w:r>
          </w:p>
        </w:tc>
      </w:tr>
      <w:tr w:rsidR="009D6F8C" w:rsidRPr="0064629E" w14:paraId="702CD08E" w14:textId="77777777" w:rsidTr="001E624F">
        <w:trPr>
          <w:trHeight w:val="23"/>
        </w:trPr>
        <w:tc>
          <w:tcPr>
            <w:tcW w:w="2203" w:type="pct"/>
            <w:gridSpan w:val="3"/>
            <w:tcBorders>
              <w:top w:val="single" w:sz="4" w:space="0" w:color="auto"/>
              <w:left w:val="single" w:sz="4" w:space="0" w:color="000000"/>
              <w:bottom w:val="dotted" w:sz="4" w:space="0" w:color="auto"/>
              <w:right w:val="single" w:sz="4" w:space="0" w:color="auto"/>
            </w:tcBorders>
          </w:tcPr>
          <w:p w14:paraId="1F08C874" w14:textId="77777777" w:rsidR="009D6F8C" w:rsidRPr="0064629E" w:rsidRDefault="009D6F8C" w:rsidP="00E34D3C">
            <w:pPr>
              <w:spacing w:before="20" w:after="20"/>
              <w:rPr>
                <w:rFonts w:ascii="Averta" w:hAnsi="Averta" w:cs="Arial"/>
                <w:b/>
                <w:bCs/>
                <w:color w:val="000000"/>
                <w:sz w:val="11"/>
                <w:szCs w:val="11"/>
              </w:rPr>
            </w:pPr>
            <w:r w:rsidRPr="0064629E">
              <w:rPr>
                <w:rFonts w:ascii="Averta" w:hAnsi="Averta" w:cs="Arial"/>
                <w:b/>
                <w:bCs/>
                <w:color w:val="000000"/>
                <w:sz w:val="11"/>
                <w:szCs w:val="11"/>
              </w:rPr>
              <w:t>DEUDA PÚBLICA</w:t>
            </w:r>
          </w:p>
        </w:tc>
        <w:tc>
          <w:tcPr>
            <w:tcW w:w="722" w:type="pct"/>
            <w:tcBorders>
              <w:top w:val="single" w:sz="4" w:space="0" w:color="auto"/>
              <w:left w:val="nil"/>
              <w:bottom w:val="dotted" w:sz="4" w:space="0" w:color="auto"/>
              <w:right w:val="single" w:sz="4" w:space="0" w:color="auto"/>
            </w:tcBorders>
            <w:shd w:val="clear" w:color="auto" w:fill="auto"/>
          </w:tcPr>
          <w:p w14:paraId="2EFEBDA3" w14:textId="77777777" w:rsidR="009D6F8C" w:rsidRPr="0064629E" w:rsidRDefault="009D6F8C" w:rsidP="00E34D3C">
            <w:pPr>
              <w:spacing w:before="20" w:after="20"/>
              <w:jc w:val="center"/>
              <w:rPr>
                <w:rFonts w:ascii="Averta" w:hAnsi="Averta" w:cs="Arial"/>
                <w:b/>
                <w:bCs/>
                <w:color w:val="000000"/>
                <w:sz w:val="11"/>
                <w:szCs w:val="11"/>
              </w:rPr>
            </w:pPr>
          </w:p>
        </w:tc>
        <w:tc>
          <w:tcPr>
            <w:tcW w:w="716" w:type="pct"/>
            <w:tcBorders>
              <w:top w:val="single" w:sz="4" w:space="0" w:color="auto"/>
              <w:left w:val="nil"/>
              <w:bottom w:val="dotted" w:sz="4" w:space="0" w:color="auto"/>
              <w:right w:val="single" w:sz="4" w:space="0" w:color="auto"/>
            </w:tcBorders>
            <w:shd w:val="clear" w:color="auto" w:fill="auto"/>
          </w:tcPr>
          <w:p w14:paraId="7DBDE004" w14:textId="77777777" w:rsidR="009D6F8C" w:rsidRPr="0064629E" w:rsidRDefault="009D6F8C" w:rsidP="00E34D3C">
            <w:pPr>
              <w:spacing w:before="20" w:after="20"/>
              <w:jc w:val="center"/>
              <w:rPr>
                <w:rFonts w:ascii="Averta" w:hAnsi="Averta" w:cs="Arial"/>
                <w:b/>
                <w:bCs/>
                <w:color w:val="000000"/>
                <w:sz w:val="11"/>
                <w:szCs w:val="11"/>
              </w:rPr>
            </w:pPr>
          </w:p>
        </w:tc>
        <w:tc>
          <w:tcPr>
            <w:tcW w:w="679" w:type="pct"/>
            <w:tcBorders>
              <w:top w:val="single" w:sz="4" w:space="0" w:color="auto"/>
              <w:left w:val="nil"/>
              <w:bottom w:val="dotted" w:sz="4" w:space="0" w:color="auto"/>
              <w:right w:val="single" w:sz="4" w:space="0" w:color="auto"/>
            </w:tcBorders>
            <w:shd w:val="clear" w:color="auto" w:fill="auto"/>
          </w:tcPr>
          <w:p w14:paraId="7847F66E" w14:textId="77777777" w:rsidR="009D6F8C" w:rsidRPr="0064629E" w:rsidRDefault="009D6F8C" w:rsidP="00E34D3C">
            <w:pPr>
              <w:spacing w:before="20" w:after="20"/>
              <w:jc w:val="center"/>
              <w:rPr>
                <w:rFonts w:ascii="Averta" w:hAnsi="Averta" w:cs="Arial"/>
                <w:b/>
                <w:bCs/>
                <w:color w:val="000000"/>
                <w:sz w:val="11"/>
                <w:szCs w:val="11"/>
              </w:rPr>
            </w:pPr>
          </w:p>
        </w:tc>
        <w:tc>
          <w:tcPr>
            <w:tcW w:w="680" w:type="pct"/>
            <w:tcBorders>
              <w:top w:val="single" w:sz="4" w:space="0" w:color="auto"/>
              <w:left w:val="nil"/>
              <w:bottom w:val="dotted" w:sz="4" w:space="0" w:color="auto"/>
              <w:right w:val="single" w:sz="4" w:space="0" w:color="auto"/>
            </w:tcBorders>
            <w:shd w:val="clear" w:color="auto" w:fill="auto"/>
          </w:tcPr>
          <w:p w14:paraId="7BC5D943" w14:textId="77777777" w:rsidR="009D6F8C" w:rsidRPr="0064629E" w:rsidRDefault="009D6F8C" w:rsidP="00E34D3C">
            <w:pPr>
              <w:spacing w:before="20" w:after="20"/>
              <w:jc w:val="center"/>
              <w:rPr>
                <w:rFonts w:ascii="Averta" w:hAnsi="Averta" w:cs="Arial"/>
                <w:b/>
                <w:bCs/>
                <w:color w:val="000000"/>
                <w:sz w:val="11"/>
                <w:szCs w:val="11"/>
              </w:rPr>
            </w:pPr>
          </w:p>
        </w:tc>
      </w:tr>
      <w:tr w:rsidR="009D6F8C" w:rsidRPr="0064629E" w14:paraId="624EC4A3" w14:textId="77777777" w:rsidTr="001E624F">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0249C31D"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Corto Plazo</w:t>
            </w:r>
          </w:p>
        </w:tc>
        <w:tc>
          <w:tcPr>
            <w:tcW w:w="722" w:type="pct"/>
            <w:tcBorders>
              <w:top w:val="dotted" w:sz="4" w:space="0" w:color="auto"/>
              <w:left w:val="nil"/>
              <w:bottom w:val="dotted" w:sz="4" w:space="0" w:color="auto"/>
              <w:right w:val="single" w:sz="4" w:space="0" w:color="auto"/>
            </w:tcBorders>
            <w:shd w:val="clear" w:color="auto" w:fill="auto"/>
          </w:tcPr>
          <w:p w14:paraId="62CED5D2" w14:textId="77777777" w:rsidR="009D6F8C" w:rsidRPr="0064629E" w:rsidRDefault="009D6F8C" w:rsidP="00E34D3C">
            <w:pPr>
              <w:spacing w:before="20" w:after="20"/>
              <w:jc w:val="center"/>
              <w:rPr>
                <w:rFonts w:ascii="Averta" w:hAnsi="Averta"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33EDD287" w14:textId="77777777" w:rsidR="009D6F8C" w:rsidRPr="0064629E" w:rsidRDefault="009D6F8C" w:rsidP="00E34D3C">
            <w:pPr>
              <w:spacing w:before="20" w:after="20"/>
              <w:jc w:val="center"/>
              <w:rPr>
                <w:rFonts w:ascii="Averta" w:hAnsi="Averta" w:cs="Arial"/>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45B24B7A" w14:textId="77777777" w:rsidR="009D6F8C" w:rsidRPr="0064629E" w:rsidRDefault="009D6F8C" w:rsidP="00E34D3C">
            <w:pPr>
              <w:spacing w:before="20" w:after="20"/>
              <w:jc w:val="center"/>
              <w:rPr>
                <w:rFonts w:ascii="Averta" w:hAnsi="Averta" w:cs="Arial"/>
                <w:b/>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14:paraId="64065744" w14:textId="77777777" w:rsidR="009D6F8C" w:rsidRPr="0064629E" w:rsidRDefault="009D6F8C" w:rsidP="00E34D3C">
            <w:pPr>
              <w:spacing w:before="20" w:after="20"/>
              <w:jc w:val="center"/>
              <w:rPr>
                <w:rFonts w:ascii="Averta" w:hAnsi="Averta" w:cs="Arial"/>
                <w:b/>
                <w:bCs/>
                <w:color w:val="000000"/>
                <w:sz w:val="11"/>
                <w:szCs w:val="11"/>
              </w:rPr>
            </w:pPr>
          </w:p>
        </w:tc>
      </w:tr>
      <w:tr w:rsidR="009D6F8C" w:rsidRPr="0064629E" w14:paraId="5C9EF45B" w14:textId="77777777" w:rsidTr="001E624F">
        <w:trPr>
          <w:trHeight w:val="23"/>
        </w:trPr>
        <w:tc>
          <w:tcPr>
            <w:tcW w:w="118" w:type="pct"/>
            <w:tcBorders>
              <w:top w:val="dotted" w:sz="4" w:space="0" w:color="auto"/>
              <w:left w:val="single" w:sz="4" w:space="0" w:color="000000"/>
              <w:bottom w:val="dotted" w:sz="4" w:space="0" w:color="auto"/>
            </w:tcBorders>
          </w:tcPr>
          <w:p w14:paraId="02DA8180" w14:textId="77777777" w:rsidR="009D6F8C" w:rsidRPr="0064629E" w:rsidRDefault="009D6F8C" w:rsidP="00E34D3C">
            <w:pPr>
              <w:spacing w:before="20" w:after="20"/>
              <w:rPr>
                <w:rFonts w:ascii="Averta" w:hAnsi="Averta" w:cs="Arial"/>
                <w:b/>
                <w:bCs/>
                <w:color w:val="000000"/>
                <w:sz w:val="11"/>
                <w:szCs w:val="11"/>
              </w:rPr>
            </w:pPr>
          </w:p>
        </w:tc>
        <w:tc>
          <w:tcPr>
            <w:tcW w:w="2085" w:type="pct"/>
            <w:gridSpan w:val="2"/>
            <w:tcBorders>
              <w:top w:val="dotted" w:sz="4" w:space="0" w:color="auto"/>
              <w:bottom w:val="dotted" w:sz="4" w:space="0" w:color="auto"/>
              <w:right w:val="single" w:sz="4" w:space="0" w:color="auto"/>
            </w:tcBorders>
          </w:tcPr>
          <w:p w14:paraId="13A6CEA4" w14:textId="77777777" w:rsidR="009D6F8C" w:rsidRPr="0064629E" w:rsidRDefault="009D6F8C" w:rsidP="00E34D3C">
            <w:pPr>
              <w:spacing w:before="20" w:after="20"/>
              <w:rPr>
                <w:rFonts w:ascii="Averta" w:hAnsi="Averta" w:cs="Arial"/>
                <w:b/>
                <w:bCs/>
                <w:color w:val="000000"/>
                <w:sz w:val="11"/>
                <w:szCs w:val="11"/>
              </w:rPr>
            </w:pPr>
            <w:r w:rsidRPr="0064629E">
              <w:rPr>
                <w:rFonts w:ascii="Averta" w:hAnsi="Averta" w:cs="Arial"/>
                <w:b/>
                <w:bCs/>
                <w:color w:val="000000"/>
                <w:sz w:val="11"/>
                <w:szCs w:val="11"/>
              </w:rPr>
              <w:t xml:space="preserve">IA. Deuda Interna </w:t>
            </w:r>
          </w:p>
        </w:tc>
        <w:tc>
          <w:tcPr>
            <w:tcW w:w="722" w:type="pct"/>
            <w:tcBorders>
              <w:top w:val="dotted" w:sz="4" w:space="0" w:color="auto"/>
              <w:left w:val="nil"/>
              <w:bottom w:val="dotted" w:sz="4" w:space="0" w:color="auto"/>
              <w:right w:val="single" w:sz="4" w:space="0" w:color="auto"/>
            </w:tcBorders>
            <w:shd w:val="clear" w:color="auto" w:fill="auto"/>
          </w:tcPr>
          <w:p w14:paraId="01521378" w14:textId="77777777" w:rsidR="009D6F8C" w:rsidRPr="0064629E" w:rsidRDefault="009D6F8C" w:rsidP="00E34D3C">
            <w:pPr>
              <w:spacing w:before="20" w:after="20"/>
              <w:jc w:val="center"/>
              <w:rPr>
                <w:rFonts w:ascii="Averta" w:hAnsi="Averta"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44C19B51" w14:textId="77777777" w:rsidR="009D6F8C" w:rsidRPr="0064629E" w:rsidRDefault="009D6F8C" w:rsidP="00E34D3C">
            <w:pPr>
              <w:spacing w:before="20" w:after="20"/>
              <w:jc w:val="center"/>
              <w:rPr>
                <w:rFonts w:ascii="Averta" w:hAnsi="Averta" w:cs="Arial"/>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52703929"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(IA = a +b + c)</w:t>
            </w:r>
          </w:p>
        </w:tc>
        <w:tc>
          <w:tcPr>
            <w:tcW w:w="680" w:type="pct"/>
            <w:tcBorders>
              <w:top w:val="dotted" w:sz="4" w:space="0" w:color="auto"/>
              <w:left w:val="nil"/>
              <w:bottom w:val="dotted" w:sz="4" w:space="0" w:color="auto"/>
              <w:right w:val="single" w:sz="4" w:space="0" w:color="auto"/>
            </w:tcBorders>
            <w:shd w:val="clear" w:color="auto" w:fill="auto"/>
          </w:tcPr>
          <w:p w14:paraId="364DAAD1"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(IA = a +b + c)</w:t>
            </w:r>
          </w:p>
        </w:tc>
      </w:tr>
      <w:tr w:rsidR="009D6F8C" w:rsidRPr="0064629E" w14:paraId="683B7EAE" w14:textId="77777777" w:rsidTr="001E624F">
        <w:trPr>
          <w:trHeight w:val="23"/>
        </w:trPr>
        <w:tc>
          <w:tcPr>
            <w:tcW w:w="118" w:type="pct"/>
            <w:tcBorders>
              <w:top w:val="dotted" w:sz="4" w:space="0" w:color="auto"/>
              <w:left w:val="single" w:sz="4" w:space="0" w:color="000000"/>
              <w:bottom w:val="dotted" w:sz="4" w:space="0" w:color="auto"/>
            </w:tcBorders>
          </w:tcPr>
          <w:p w14:paraId="59113E7E" w14:textId="77777777" w:rsidR="009D6F8C" w:rsidRPr="0064629E" w:rsidRDefault="009D6F8C" w:rsidP="00E34D3C">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05975626" w14:textId="77777777" w:rsidR="009D6F8C" w:rsidRPr="0064629E" w:rsidRDefault="009D6F8C" w:rsidP="00E34D3C">
            <w:pPr>
              <w:spacing w:before="20" w:after="20"/>
              <w:jc w:val="both"/>
              <w:rPr>
                <w:rFonts w:ascii="Averta" w:hAnsi="Averta"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19D09246" w14:textId="77777777" w:rsidR="009D6F8C" w:rsidRPr="0064629E" w:rsidRDefault="009D6F8C" w:rsidP="00E34D3C">
            <w:pPr>
              <w:spacing w:before="20" w:after="20"/>
              <w:jc w:val="both"/>
              <w:rPr>
                <w:rFonts w:ascii="Averta" w:hAnsi="Averta" w:cs="Arial"/>
                <w:bCs/>
                <w:color w:val="000000"/>
                <w:sz w:val="11"/>
                <w:szCs w:val="11"/>
              </w:rPr>
            </w:pPr>
            <w:r w:rsidRPr="0064629E">
              <w:rPr>
                <w:rFonts w:ascii="Averta" w:hAnsi="Averta" w:cs="Arial"/>
                <w:bCs/>
                <w:color w:val="000000"/>
                <w:sz w:val="11"/>
                <w:szCs w:val="11"/>
              </w:rPr>
              <w:t>a. Instituciones de Crédito</w:t>
            </w:r>
          </w:p>
        </w:tc>
        <w:tc>
          <w:tcPr>
            <w:tcW w:w="722" w:type="pct"/>
            <w:tcBorders>
              <w:top w:val="dotted" w:sz="4" w:space="0" w:color="auto"/>
              <w:left w:val="nil"/>
              <w:bottom w:val="dotted" w:sz="4" w:space="0" w:color="auto"/>
              <w:right w:val="single" w:sz="4" w:space="0" w:color="auto"/>
            </w:tcBorders>
            <w:shd w:val="clear" w:color="auto" w:fill="auto"/>
          </w:tcPr>
          <w:p w14:paraId="7188502F"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1579033A" w14:textId="77777777" w:rsidR="009D6F8C" w:rsidRPr="0064629E" w:rsidRDefault="009D6F8C" w:rsidP="00E34D3C">
            <w:pPr>
              <w:spacing w:before="20" w:after="20" w:line="10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5E7D8E20" w14:textId="77777777" w:rsidR="009D6F8C" w:rsidRPr="0064629E" w:rsidRDefault="009D6F8C" w:rsidP="00E34D3C">
            <w:pPr>
              <w:spacing w:before="20" w:after="20" w:line="10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14:paraId="11C25B76" w14:textId="77777777" w:rsidR="009D6F8C" w:rsidRPr="0064629E" w:rsidRDefault="009D6F8C" w:rsidP="00E34D3C">
            <w:pPr>
              <w:spacing w:before="20" w:after="20" w:line="10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w:t>
            </w:r>
          </w:p>
        </w:tc>
      </w:tr>
      <w:tr w:rsidR="009D6F8C" w:rsidRPr="0064629E" w14:paraId="233F14C9" w14:textId="77777777" w:rsidTr="001E624F">
        <w:trPr>
          <w:trHeight w:val="23"/>
        </w:trPr>
        <w:tc>
          <w:tcPr>
            <w:tcW w:w="118" w:type="pct"/>
            <w:tcBorders>
              <w:top w:val="dotted" w:sz="4" w:space="0" w:color="auto"/>
              <w:left w:val="single" w:sz="4" w:space="0" w:color="000000"/>
              <w:bottom w:val="dotted" w:sz="4" w:space="0" w:color="auto"/>
            </w:tcBorders>
          </w:tcPr>
          <w:p w14:paraId="4D77B79F" w14:textId="77777777" w:rsidR="009D6F8C" w:rsidRPr="0064629E" w:rsidRDefault="009D6F8C" w:rsidP="00E34D3C">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04CC2382" w14:textId="77777777" w:rsidR="009D6F8C" w:rsidRPr="0064629E" w:rsidRDefault="009D6F8C" w:rsidP="00E34D3C">
            <w:pPr>
              <w:spacing w:before="20" w:after="20"/>
              <w:jc w:val="both"/>
              <w:rPr>
                <w:rFonts w:ascii="Averta" w:hAnsi="Averta"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267AF66A" w14:textId="77777777" w:rsidR="009D6F8C" w:rsidRPr="0064629E" w:rsidRDefault="009D6F8C" w:rsidP="00E34D3C">
            <w:pPr>
              <w:spacing w:before="20" w:after="20"/>
              <w:jc w:val="both"/>
              <w:rPr>
                <w:rFonts w:ascii="Averta" w:hAnsi="Averta" w:cs="Arial"/>
                <w:bCs/>
                <w:color w:val="000000"/>
                <w:sz w:val="11"/>
                <w:szCs w:val="11"/>
              </w:rPr>
            </w:pPr>
            <w:r w:rsidRPr="0064629E">
              <w:rPr>
                <w:rFonts w:ascii="Averta" w:hAnsi="Averta" w:cs="Arial"/>
                <w:bCs/>
                <w:color w:val="000000"/>
                <w:sz w:val="11"/>
                <w:szCs w:val="11"/>
              </w:rPr>
              <w:t>b. Títulos y Valores</w:t>
            </w:r>
          </w:p>
        </w:tc>
        <w:tc>
          <w:tcPr>
            <w:tcW w:w="722" w:type="pct"/>
            <w:tcBorders>
              <w:top w:val="dotted" w:sz="4" w:space="0" w:color="auto"/>
              <w:left w:val="nil"/>
              <w:bottom w:val="dotted" w:sz="4" w:space="0" w:color="auto"/>
              <w:right w:val="single" w:sz="4" w:space="0" w:color="auto"/>
            </w:tcBorders>
            <w:shd w:val="clear" w:color="auto" w:fill="auto"/>
          </w:tcPr>
          <w:p w14:paraId="564BFF39"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3C8B08D2"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3CDE3555"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14:paraId="33B0DDF0"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w:t>
            </w:r>
          </w:p>
        </w:tc>
      </w:tr>
      <w:tr w:rsidR="009D6F8C" w:rsidRPr="0064629E" w14:paraId="1FF9FAB9" w14:textId="77777777" w:rsidTr="001E624F">
        <w:trPr>
          <w:trHeight w:val="23"/>
        </w:trPr>
        <w:tc>
          <w:tcPr>
            <w:tcW w:w="118" w:type="pct"/>
            <w:tcBorders>
              <w:top w:val="dotted" w:sz="4" w:space="0" w:color="auto"/>
              <w:left w:val="single" w:sz="4" w:space="0" w:color="000000"/>
              <w:bottom w:val="dotted" w:sz="4" w:space="0" w:color="auto"/>
            </w:tcBorders>
          </w:tcPr>
          <w:p w14:paraId="460D1944" w14:textId="77777777" w:rsidR="009D6F8C" w:rsidRPr="0064629E" w:rsidRDefault="009D6F8C" w:rsidP="00E34D3C">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7F8F3305" w14:textId="77777777" w:rsidR="009D6F8C" w:rsidRPr="0064629E" w:rsidRDefault="009D6F8C" w:rsidP="00E34D3C">
            <w:pPr>
              <w:spacing w:before="20" w:after="20"/>
              <w:jc w:val="both"/>
              <w:rPr>
                <w:rFonts w:ascii="Averta" w:hAnsi="Averta"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33A5478B" w14:textId="77777777" w:rsidR="009D6F8C" w:rsidRPr="0064629E" w:rsidRDefault="009D6F8C" w:rsidP="00E34D3C">
            <w:pPr>
              <w:spacing w:before="20" w:after="20"/>
              <w:jc w:val="both"/>
              <w:rPr>
                <w:rFonts w:ascii="Averta" w:hAnsi="Averta" w:cs="Arial"/>
                <w:bCs/>
                <w:color w:val="000000"/>
                <w:sz w:val="11"/>
                <w:szCs w:val="11"/>
              </w:rPr>
            </w:pPr>
            <w:r w:rsidRPr="0064629E">
              <w:rPr>
                <w:rFonts w:ascii="Averta" w:hAnsi="Averta" w:cs="Arial"/>
                <w:bCs/>
                <w:color w:val="000000"/>
                <w:sz w:val="11"/>
                <w:szCs w:val="11"/>
              </w:rPr>
              <w:t>c. Arrendamientos Financieros</w:t>
            </w:r>
          </w:p>
        </w:tc>
        <w:tc>
          <w:tcPr>
            <w:tcW w:w="722" w:type="pct"/>
            <w:tcBorders>
              <w:top w:val="dotted" w:sz="4" w:space="0" w:color="auto"/>
              <w:left w:val="nil"/>
              <w:bottom w:val="dotted" w:sz="4" w:space="0" w:color="auto"/>
              <w:right w:val="single" w:sz="4" w:space="0" w:color="auto"/>
            </w:tcBorders>
            <w:shd w:val="clear" w:color="auto" w:fill="auto"/>
          </w:tcPr>
          <w:p w14:paraId="66B67BBB"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01B5A5C8"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30A58BE6"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14:paraId="59F4D0C5"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w:t>
            </w:r>
          </w:p>
        </w:tc>
      </w:tr>
      <w:tr w:rsidR="009D6F8C" w:rsidRPr="0064629E" w14:paraId="380540BA" w14:textId="77777777" w:rsidTr="001E624F">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541446ED" w14:textId="77777777" w:rsidR="009D6F8C" w:rsidRPr="0064629E" w:rsidRDefault="009D6F8C" w:rsidP="00E34D3C">
            <w:pPr>
              <w:spacing w:line="40" w:lineRule="exact"/>
              <w:jc w:val="both"/>
              <w:rPr>
                <w:rFonts w:ascii="Averta" w:hAnsi="Averta"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28F1C306" w14:textId="77777777" w:rsidR="009D6F8C" w:rsidRPr="0064629E" w:rsidRDefault="009D6F8C" w:rsidP="00E34D3C">
            <w:pPr>
              <w:spacing w:line="40" w:lineRule="exact"/>
              <w:jc w:val="center"/>
              <w:rPr>
                <w:rFonts w:ascii="Averta" w:hAnsi="Averta"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5DD3773F" w14:textId="77777777" w:rsidR="009D6F8C" w:rsidRPr="0064629E" w:rsidRDefault="009D6F8C" w:rsidP="00E34D3C">
            <w:pPr>
              <w:spacing w:line="40" w:lineRule="exact"/>
              <w:jc w:val="center"/>
              <w:rPr>
                <w:rFonts w:ascii="Averta" w:hAnsi="Averta"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1492A353" w14:textId="77777777" w:rsidR="009D6F8C" w:rsidRPr="0064629E" w:rsidRDefault="009D6F8C" w:rsidP="00E34D3C">
            <w:pPr>
              <w:spacing w:line="40" w:lineRule="exact"/>
              <w:jc w:val="center"/>
              <w:rPr>
                <w:rFonts w:ascii="Averta" w:hAnsi="Averta" w:cs="Arial"/>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14:paraId="58906F28" w14:textId="77777777" w:rsidR="009D6F8C" w:rsidRPr="0064629E" w:rsidRDefault="009D6F8C" w:rsidP="00E34D3C">
            <w:pPr>
              <w:spacing w:line="40" w:lineRule="exact"/>
              <w:jc w:val="center"/>
              <w:rPr>
                <w:rFonts w:ascii="Averta" w:hAnsi="Averta" w:cs="Arial"/>
                <w:bCs/>
                <w:color w:val="000000"/>
                <w:sz w:val="11"/>
                <w:szCs w:val="11"/>
              </w:rPr>
            </w:pPr>
          </w:p>
        </w:tc>
      </w:tr>
      <w:tr w:rsidR="009D6F8C" w:rsidRPr="0064629E" w14:paraId="01B2904A" w14:textId="77777777" w:rsidTr="001E624F">
        <w:trPr>
          <w:trHeight w:val="23"/>
        </w:trPr>
        <w:tc>
          <w:tcPr>
            <w:tcW w:w="118" w:type="pct"/>
            <w:tcBorders>
              <w:top w:val="dotted" w:sz="4" w:space="0" w:color="auto"/>
              <w:left w:val="single" w:sz="4" w:space="0" w:color="000000"/>
              <w:bottom w:val="dotted" w:sz="4" w:space="0" w:color="auto"/>
            </w:tcBorders>
          </w:tcPr>
          <w:p w14:paraId="3C90E854" w14:textId="77777777" w:rsidR="009D6F8C" w:rsidRPr="0064629E" w:rsidRDefault="009D6F8C" w:rsidP="00E34D3C">
            <w:pPr>
              <w:spacing w:before="20" w:after="20"/>
              <w:rPr>
                <w:rFonts w:ascii="Averta" w:hAnsi="Averta" w:cs="Arial"/>
                <w:b/>
                <w:bCs/>
                <w:color w:val="000000"/>
                <w:sz w:val="11"/>
                <w:szCs w:val="11"/>
              </w:rPr>
            </w:pPr>
          </w:p>
        </w:tc>
        <w:tc>
          <w:tcPr>
            <w:tcW w:w="2085" w:type="pct"/>
            <w:gridSpan w:val="2"/>
            <w:tcBorders>
              <w:top w:val="dotted" w:sz="4" w:space="0" w:color="auto"/>
              <w:bottom w:val="dotted" w:sz="4" w:space="0" w:color="auto"/>
              <w:right w:val="single" w:sz="4" w:space="0" w:color="auto"/>
            </w:tcBorders>
          </w:tcPr>
          <w:p w14:paraId="1E2DA04E" w14:textId="77777777" w:rsidR="009D6F8C" w:rsidRPr="0064629E" w:rsidRDefault="009D6F8C" w:rsidP="00E34D3C">
            <w:pPr>
              <w:spacing w:before="20" w:after="20"/>
              <w:rPr>
                <w:rFonts w:ascii="Averta" w:hAnsi="Averta" w:cs="Arial"/>
                <w:b/>
                <w:bCs/>
                <w:color w:val="000000"/>
                <w:sz w:val="11"/>
                <w:szCs w:val="11"/>
              </w:rPr>
            </w:pPr>
            <w:r w:rsidRPr="0064629E">
              <w:rPr>
                <w:rFonts w:ascii="Averta" w:hAnsi="Averta" w:cs="Arial"/>
                <w:b/>
                <w:bCs/>
                <w:color w:val="000000"/>
                <w:sz w:val="11"/>
                <w:szCs w:val="11"/>
              </w:rPr>
              <w:t xml:space="preserve">IB. Deuda Externa </w:t>
            </w:r>
          </w:p>
        </w:tc>
        <w:tc>
          <w:tcPr>
            <w:tcW w:w="722" w:type="pct"/>
            <w:tcBorders>
              <w:top w:val="dotted" w:sz="4" w:space="0" w:color="auto"/>
              <w:left w:val="nil"/>
              <w:bottom w:val="dotted" w:sz="4" w:space="0" w:color="auto"/>
              <w:right w:val="single" w:sz="4" w:space="0" w:color="auto"/>
            </w:tcBorders>
            <w:shd w:val="clear" w:color="auto" w:fill="auto"/>
          </w:tcPr>
          <w:p w14:paraId="576B963E" w14:textId="77777777" w:rsidR="009D6F8C" w:rsidRPr="0064629E" w:rsidRDefault="009D6F8C" w:rsidP="00E34D3C">
            <w:pPr>
              <w:spacing w:before="20" w:after="20"/>
              <w:jc w:val="center"/>
              <w:rPr>
                <w:rFonts w:ascii="Averta" w:hAnsi="Averta"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556FB46B" w14:textId="77777777" w:rsidR="009D6F8C" w:rsidRPr="0064629E" w:rsidRDefault="009D6F8C" w:rsidP="00E34D3C">
            <w:pPr>
              <w:spacing w:before="20" w:after="20"/>
              <w:jc w:val="center"/>
              <w:rPr>
                <w:rFonts w:ascii="Averta" w:hAnsi="Averta" w:cs="Arial"/>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39695C4A"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(IB = a + b + c + d)</w:t>
            </w:r>
          </w:p>
        </w:tc>
        <w:tc>
          <w:tcPr>
            <w:tcW w:w="680" w:type="pct"/>
            <w:tcBorders>
              <w:top w:val="dotted" w:sz="4" w:space="0" w:color="auto"/>
              <w:left w:val="nil"/>
              <w:bottom w:val="dotted" w:sz="4" w:space="0" w:color="auto"/>
              <w:right w:val="single" w:sz="4" w:space="0" w:color="auto"/>
            </w:tcBorders>
            <w:shd w:val="clear" w:color="auto" w:fill="auto"/>
          </w:tcPr>
          <w:p w14:paraId="1A06608C"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(IB = a + b + c + d)</w:t>
            </w:r>
          </w:p>
        </w:tc>
      </w:tr>
      <w:tr w:rsidR="009D6F8C" w:rsidRPr="0064629E" w14:paraId="59666B88" w14:textId="77777777" w:rsidTr="001E624F">
        <w:trPr>
          <w:trHeight w:val="23"/>
        </w:trPr>
        <w:tc>
          <w:tcPr>
            <w:tcW w:w="118" w:type="pct"/>
            <w:tcBorders>
              <w:top w:val="dotted" w:sz="4" w:space="0" w:color="auto"/>
              <w:left w:val="single" w:sz="4" w:space="0" w:color="000000"/>
              <w:bottom w:val="dotted" w:sz="4" w:space="0" w:color="auto"/>
            </w:tcBorders>
          </w:tcPr>
          <w:p w14:paraId="3A56078D" w14:textId="77777777" w:rsidR="009D6F8C" w:rsidRPr="0064629E" w:rsidRDefault="009D6F8C" w:rsidP="00E34D3C">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116C8D8F" w14:textId="77777777" w:rsidR="009D6F8C" w:rsidRPr="0064629E" w:rsidRDefault="009D6F8C" w:rsidP="00E34D3C">
            <w:pPr>
              <w:spacing w:before="20" w:after="20"/>
              <w:jc w:val="both"/>
              <w:rPr>
                <w:rFonts w:ascii="Averta" w:hAnsi="Averta"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0C7F6F8F" w14:textId="77777777" w:rsidR="009D6F8C" w:rsidRPr="0064629E" w:rsidRDefault="009D6F8C" w:rsidP="00E34D3C">
            <w:pPr>
              <w:spacing w:before="20" w:after="20"/>
              <w:jc w:val="both"/>
              <w:rPr>
                <w:rFonts w:ascii="Averta" w:hAnsi="Averta" w:cs="Arial"/>
                <w:bCs/>
                <w:color w:val="000000"/>
                <w:sz w:val="11"/>
                <w:szCs w:val="11"/>
              </w:rPr>
            </w:pPr>
            <w:r w:rsidRPr="0064629E">
              <w:rPr>
                <w:rFonts w:ascii="Averta" w:hAnsi="Averta" w:cs="Arial"/>
                <w:bCs/>
                <w:color w:val="000000"/>
                <w:sz w:val="11"/>
                <w:szCs w:val="11"/>
              </w:rPr>
              <w:t>a. Organismos Financieros Internacionales</w:t>
            </w:r>
          </w:p>
        </w:tc>
        <w:tc>
          <w:tcPr>
            <w:tcW w:w="722" w:type="pct"/>
            <w:tcBorders>
              <w:top w:val="dotted" w:sz="4" w:space="0" w:color="auto"/>
              <w:left w:val="nil"/>
              <w:bottom w:val="dotted" w:sz="4" w:space="0" w:color="auto"/>
              <w:right w:val="single" w:sz="4" w:space="0" w:color="auto"/>
            </w:tcBorders>
            <w:shd w:val="clear" w:color="auto" w:fill="auto"/>
          </w:tcPr>
          <w:p w14:paraId="0FE774CE"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3D78AAA0"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593680E8"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14:paraId="1AFC3ABF"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w:t>
            </w:r>
          </w:p>
        </w:tc>
      </w:tr>
      <w:tr w:rsidR="009D6F8C" w:rsidRPr="0064629E" w14:paraId="58AB8F6B" w14:textId="77777777" w:rsidTr="001E624F">
        <w:trPr>
          <w:trHeight w:val="23"/>
        </w:trPr>
        <w:tc>
          <w:tcPr>
            <w:tcW w:w="118" w:type="pct"/>
            <w:tcBorders>
              <w:top w:val="dotted" w:sz="4" w:space="0" w:color="auto"/>
              <w:left w:val="single" w:sz="4" w:space="0" w:color="000000"/>
              <w:bottom w:val="dotted" w:sz="4" w:space="0" w:color="auto"/>
            </w:tcBorders>
          </w:tcPr>
          <w:p w14:paraId="49381872" w14:textId="77777777" w:rsidR="009D6F8C" w:rsidRPr="0064629E" w:rsidRDefault="009D6F8C" w:rsidP="00E34D3C">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080EB7AB" w14:textId="77777777" w:rsidR="009D6F8C" w:rsidRPr="0064629E" w:rsidRDefault="009D6F8C" w:rsidP="00E34D3C">
            <w:pPr>
              <w:spacing w:before="20" w:after="20"/>
              <w:jc w:val="both"/>
              <w:rPr>
                <w:rFonts w:ascii="Averta" w:hAnsi="Averta"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37A8BDF7" w14:textId="77777777" w:rsidR="009D6F8C" w:rsidRPr="0064629E" w:rsidRDefault="009D6F8C" w:rsidP="00E34D3C">
            <w:pPr>
              <w:spacing w:before="20" w:after="20"/>
              <w:jc w:val="both"/>
              <w:rPr>
                <w:rFonts w:ascii="Averta" w:hAnsi="Averta" w:cs="Arial"/>
                <w:bCs/>
                <w:color w:val="000000"/>
                <w:sz w:val="11"/>
                <w:szCs w:val="11"/>
              </w:rPr>
            </w:pPr>
            <w:r w:rsidRPr="0064629E">
              <w:rPr>
                <w:rFonts w:ascii="Averta" w:hAnsi="Averta" w:cs="Arial"/>
                <w:bCs/>
                <w:color w:val="000000"/>
                <w:sz w:val="11"/>
                <w:szCs w:val="11"/>
              </w:rPr>
              <w:t>b. Deuda Bilateral</w:t>
            </w:r>
          </w:p>
        </w:tc>
        <w:tc>
          <w:tcPr>
            <w:tcW w:w="722" w:type="pct"/>
            <w:tcBorders>
              <w:top w:val="dotted" w:sz="4" w:space="0" w:color="auto"/>
              <w:left w:val="nil"/>
              <w:bottom w:val="dotted" w:sz="4" w:space="0" w:color="auto"/>
              <w:right w:val="single" w:sz="4" w:space="0" w:color="auto"/>
            </w:tcBorders>
            <w:shd w:val="clear" w:color="auto" w:fill="auto"/>
          </w:tcPr>
          <w:p w14:paraId="5F8C71F6"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29FCE447"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65CE3F93"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14:paraId="3469C4B1"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w:t>
            </w:r>
          </w:p>
        </w:tc>
      </w:tr>
      <w:tr w:rsidR="009D6F8C" w:rsidRPr="0064629E" w14:paraId="549E818B" w14:textId="77777777" w:rsidTr="001E624F">
        <w:trPr>
          <w:trHeight w:val="23"/>
        </w:trPr>
        <w:tc>
          <w:tcPr>
            <w:tcW w:w="118" w:type="pct"/>
            <w:tcBorders>
              <w:top w:val="dotted" w:sz="4" w:space="0" w:color="auto"/>
              <w:left w:val="single" w:sz="4" w:space="0" w:color="000000"/>
              <w:bottom w:val="dotted" w:sz="4" w:space="0" w:color="auto"/>
            </w:tcBorders>
          </w:tcPr>
          <w:p w14:paraId="48A9E2E6" w14:textId="77777777" w:rsidR="009D6F8C" w:rsidRPr="0064629E" w:rsidRDefault="009D6F8C" w:rsidP="00E34D3C">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38726207" w14:textId="77777777" w:rsidR="009D6F8C" w:rsidRPr="0064629E" w:rsidRDefault="009D6F8C" w:rsidP="00E34D3C">
            <w:pPr>
              <w:spacing w:before="20" w:after="20"/>
              <w:jc w:val="both"/>
              <w:rPr>
                <w:rFonts w:ascii="Averta" w:hAnsi="Averta"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17278388" w14:textId="77777777" w:rsidR="009D6F8C" w:rsidRPr="0064629E" w:rsidRDefault="009D6F8C" w:rsidP="00E34D3C">
            <w:pPr>
              <w:spacing w:before="20" w:after="20"/>
              <w:jc w:val="both"/>
              <w:rPr>
                <w:rFonts w:ascii="Averta" w:hAnsi="Averta" w:cs="Arial"/>
                <w:bCs/>
                <w:color w:val="000000"/>
                <w:sz w:val="11"/>
                <w:szCs w:val="11"/>
              </w:rPr>
            </w:pPr>
            <w:r w:rsidRPr="0064629E">
              <w:rPr>
                <w:rFonts w:ascii="Averta" w:hAnsi="Averta" w:cs="Arial"/>
                <w:bCs/>
                <w:color w:val="000000"/>
                <w:sz w:val="11"/>
                <w:szCs w:val="11"/>
              </w:rPr>
              <w:t>c. Títulos y Valores</w:t>
            </w:r>
          </w:p>
        </w:tc>
        <w:tc>
          <w:tcPr>
            <w:tcW w:w="722" w:type="pct"/>
            <w:tcBorders>
              <w:top w:val="dotted" w:sz="4" w:space="0" w:color="auto"/>
              <w:left w:val="nil"/>
              <w:bottom w:val="dotted" w:sz="4" w:space="0" w:color="auto"/>
              <w:right w:val="single" w:sz="4" w:space="0" w:color="auto"/>
            </w:tcBorders>
            <w:shd w:val="clear" w:color="auto" w:fill="auto"/>
          </w:tcPr>
          <w:p w14:paraId="61EDBBD7"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784C1339"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198A7608"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14:paraId="6FDEE25A"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w:t>
            </w:r>
          </w:p>
        </w:tc>
      </w:tr>
      <w:tr w:rsidR="009D6F8C" w:rsidRPr="0064629E" w14:paraId="3BC3408A" w14:textId="77777777" w:rsidTr="001E624F">
        <w:trPr>
          <w:trHeight w:val="23"/>
        </w:trPr>
        <w:tc>
          <w:tcPr>
            <w:tcW w:w="118" w:type="pct"/>
            <w:tcBorders>
              <w:top w:val="dotted" w:sz="4" w:space="0" w:color="auto"/>
              <w:left w:val="single" w:sz="4" w:space="0" w:color="000000"/>
              <w:bottom w:val="dotted" w:sz="4" w:space="0" w:color="auto"/>
            </w:tcBorders>
          </w:tcPr>
          <w:p w14:paraId="5FDC8C3C" w14:textId="77777777" w:rsidR="009D6F8C" w:rsidRPr="0064629E" w:rsidRDefault="009D6F8C" w:rsidP="00E34D3C">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2AFCB25D" w14:textId="77777777" w:rsidR="009D6F8C" w:rsidRPr="0064629E" w:rsidRDefault="009D6F8C" w:rsidP="00E34D3C">
            <w:pPr>
              <w:spacing w:before="20" w:after="20"/>
              <w:jc w:val="both"/>
              <w:rPr>
                <w:rFonts w:ascii="Averta" w:hAnsi="Averta"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3B536816" w14:textId="77777777" w:rsidR="009D6F8C" w:rsidRPr="0064629E" w:rsidRDefault="009D6F8C" w:rsidP="00E34D3C">
            <w:pPr>
              <w:spacing w:before="20" w:after="20"/>
              <w:jc w:val="both"/>
              <w:rPr>
                <w:rFonts w:ascii="Averta" w:hAnsi="Averta" w:cs="Arial"/>
                <w:bCs/>
                <w:color w:val="000000"/>
                <w:sz w:val="11"/>
                <w:szCs w:val="11"/>
              </w:rPr>
            </w:pPr>
            <w:r w:rsidRPr="0064629E">
              <w:rPr>
                <w:rFonts w:ascii="Averta" w:hAnsi="Averta" w:cs="Arial"/>
                <w:bCs/>
                <w:color w:val="000000"/>
                <w:sz w:val="11"/>
                <w:szCs w:val="11"/>
              </w:rPr>
              <w:t>d. Arrendamientos Financieros</w:t>
            </w:r>
          </w:p>
        </w:tc>
        <w:tc>
          <w:tcPr>
            <w:tcW w:w="722" w:type="pct"/>
            <w:tcBorders>
              <w:top w:val="dotted" w:sz="4" w:space="0" w:color="auto"/>
              <w:left w:val="nil"/>
              <w:bottom w:val="dotted" w:sz="4" w:space="0" w:color="auto"/>
              <w:right w:val="single" w:sz="4" w:space="0" w:color="auto"/>
            </w:tcBorders>
            <w:shd w:val="clear" w:color="auto" w:fill="auto"/>
          </w:tcPr>
          <w:p w14:paraId="09CCE6B7"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14BBC257"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021B3E81"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14:paraId="6A39857F"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w:t>
            </w:r>
          </w:p>
        </w:tc>
      </w:tr>
      <w:tr w:rsidR="009D6F8C" w:rsidRPr="0064629E" w14:paraId="277E3AE5" w14:textId="77777777" w:rsidTr="001E624F">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4C8FD216" w14:textId="77777777" w:rsidR="009D6F8C" w:rsidRPr="0064629E" w:rsidRDefault="009D6F8C" w:rsidP="00E34D3C">
            <w:pPr>
              <w:spacing w:before="20" w:after="20" w:line="80" w:lineRule="exact"/>
              <w:jc w:val="both"/>
              <w:rPr>
                <w:rFonts w:ascii="Averta" w:hAnsi="Averta"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447B7BAC" w14:textId="77777777" w:rsidR="009D6F8C" w:rsidRPr="0064629E" w:rsidRDefault="009D6F8C" w:rsidP="00E34D3C">
            <w:pPr>
              <w:spacing w:before="20" w:after="20" w:line="80" w:lineRule="exact"/>
              <w:jc w:val="center"/>
              <w:rPr>
                <w:rFonts w:ascii="Averta" w:hAnsi="Averta"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50443B9E" w14:textId="77777777" w:rsidR="009D6F8C" w:rsidRPr="0064629E" w:rsidRDefault="009D6F8C" w:rsidP="00E34D3C">
            <w:pPr>
              <w:spacing w:before="20" w:after="20" w:line="80" w:lineRule="exact"/>
              <w:jc w:val="center"/>
              <w:rPr>
                <w:rFonts w:ascii="Averta" w:hAnsi="Averta"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64AFF6D6" w14:textId="77777777" w:rsidR="009D6F8C" w:rsidRPr="0064629E" w:rsidRDefault="009D6F8C" w:rsidP="00E34D3C">
            <w:pPr>
              <w:spacing w:before="20" w:after="20" w:line="80" w:lineRule="exact"/>
              <w:jc w:val="center"/>
              <w:rPr>
                <w:rFonts w:ascii="Averta" w:hAnsi="Averta" w:cs="Arial"/>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14:paraId="4D9D52CC" w14:textId="77777777" w:rsidR="009D6F8C" w:rsidRPr="0064629E" w:rsidRDefault="009D6F8C" w:rsidP="00E34D3C">
            <w:pPr>
              <w:spacing w:before="20" w:after="20" w:line="80" w:lineRule="exact"/>
              <w:jc w:val="center"/>
              <w:rPr>
                <w:rFonts w:ascii="Averta" w:hAnsi="Averta" w:cs="Arial"/>
                <w:bCs/>
                <w:color w:val="000000"/>
                <w:sz w:val="11"/>
                <w:szCs w:val="11"/>
              </w:rPr>
            </w:pPr>
          </w:p>
        </w:tc>
      </w:tr>
      <w:tr w:rsidR="009D6F8C" w:rsidRPr="0064629E" w14:paraId="4F13CCAB" w14:textId="77777777" w:rsidTr="001E624F">
        <w:trPr>
          <w:trHeight w:val="23"/>
        </w:trPr>
        <w:tc>
          <w:tcPr>
            <w:tcW w:w="118" w:type="pct"/>
            <w:tcBorders>
              <w:top w:val="dotted" w:sz="4" w:space="0" w:color="auto"/>
              <w:left w:val="single" w:sz="4" w:space="0" w:color="000000"/>
              <w:bottom w:val="dotted" w:sz="4" w:space="0" w:color="auto"/>
            </w:tcBorders>
          </w:tcPr>
          <w:p w14:paraId="30A6346A" w14:textId="77777777" w:rsidR="009D6F8C" w:rsidRPr="0064629E" w:rsidRDefault="009D6F8C" w:rsidP="00E34D3C">
            <w:pPr>
              <w:spacing w:before="20" w:after="20"/>
              <w:rPr>
                <w:rFonts w:ascii="Averta" w:hAnsi="Averta" w:cs="Arial"/>
                <w:b/>
                <w:bCs/>
                <w:i/>
                <w:color w:val="000000"/>
                <w:sz w:val="11"/>
                <w:szCs w:val="11"/>
              </w:rPr>
            </w:pPr>
          </w:p>
        </w:tc>
        <w:tc>
          <w:tcPr>
            <w:tcW w:w="2085" w:type="pct"/>
            <w:gridSpan w:val="2"/>
            <w:tcBorders>
              <w:top w:val="dotted" w:sz="4" w:space="0" w:color="auto"/>
              <w:bottom w:val="dotted" w:sz="4" w:space="0" w:color="auto"/>
              <w:right w:val="single" w:sz="4" w:space="0" w:color="auto"/>
            </w:tcBorders>
          </w:tcPr>
          <w:p w14:paraId="73359C73" w14:textId="77777777" w:rsidR="009D6F8C" w:rsidRPr="0064629E" w:rsidRDefault="009D6F8C" w:rsidP="00E34D3C">
            <w:pPr>
              <w:spacing w:before="20" w:after="20"/>
              <w:jc w:val="both"/>
              <w:rPr>
                <w:rFonts w:ascii="Averta" w:hAnsi="Averta" w:cs="Arial"/>
                <w:b/>
                <w:bCs/>
                <w:color w:val="000000"/>
                <w:sz w:val="11"/>
                <w:szCs w:val="11"/>
              </w:rPr>
            </w:pPr>
            <w:r w:rsidRPr="0064629E">
              <w:rPr>
                <w:rFonts w:ascii="Averta" w:hAnsi="Averta" w:cs="Arial"/>
                <w:b/>
                <w:bCs/>
                <w:color w:val="000000"/>
                <w:sz w:val="11"/>
                <w:szCs w:val="11"/>
              </w:rPr>
              <w:t xml:space="preserve">I. Subtotal de Deuda Pública a Corto Plazo </w:t>
            </w:r>
          </w:p>
        </w:tc>
        <w:tc>
          <w:tcPr>
            <w:tcW w:w="722" w:type="pct"/>
            <w:tcBorders>
              <w:top w:val="dotted" w:sz="4" w:space="0" w:color="auto"/>
              <w:left w:val="nil"/>
              <w:bottom w:val="dotted" w:sz="4" w:space="0" w:color="auto"/>
              <w:right w:val="single" w:sz="4" w:space="0" w:color="auto"/>
            </w:tcBorders>
            <w:shd w:val="clear" w:color="auto" w:fill="auto"/>
          </w:tcPr>
          <w:p w14:paraId="6ABFCEBA" w14:textId="77777777" w:rsidR="009D6F8C" w:rsidRPr="0064629E" w:rsidRDefault="009D6F8C" w:rsidP="00E34D3C">
            <w:pPr>
              <w:spacing w:before="20" w:after="20"/>
              <w:jc w:val="center"/>
              <w:rPr>
                <w:rFonts w:ascii="Averta" w:hAnsi="Averta" w:cs="Arial"/>
                <w:b/>
                <w:bCs/>
                <w:i/>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5B6AA596" w14:textId="77777777" w:rsidR="009D6F8C" w:rsidRPr="0064629E" w:rsidRDefault="009D6F8C" w:rsidP="00E34D3C">
            <w:pPr>
              <w:spacing w:before="20" w:after="20"/>
              <w:jc w:val="center"/>
              <w:rPr>
                <w:rFonts w:ascii="Averta" w:hAnsi="Averta" w:cs="Arial"/>
                <w:b/>
                <w:bCs/>
                <w:i/>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255F5A8A" w14:textId="77777777" w:rsidR="009D6F8C" w:rsidRPr="0064629E" w:rsidRDefault="009D6F8C" w:rsidP="00E34D3C">
            <w:pPr>
              <w:spacing w:before="20" w:after="20"/>
              <w:jc w:val="center"/>
              <w:rPr>
                <w:rFonts w:ascii="Averta" w:hAnsi="Averta" w:cs="Arial"/>
                <w:b/>
                <w:bCs/>
                <w:i/>
                <w:color w:val="000000"/>
                <w:sz w:val="11"/>
                <w:szCs w:val="11"/>
              </w:rPr>
            </w:pPr>
            <w:r w:rsidRPr="0064629E">
              <w:rPr>
                <w:rFonts w:ascii="Averta" w:hAnsi="Averta" w:cs="Arial"/>
                <w:b/>
                <w:bCs/>
                <w:color w:val="000000"/>
                <w:sz w:val="11"/>
                <w:szCs w:val="11"/>
              </w:rPr>
              <w:t>(I = IA + IB)</w:t>
            </w:r>
          </w:p>
        </w:tc>
        <w:tc>
          <w:tcPr>
            <w:tcW w:w="680" w:type="pct"/>
            <w:tcBorders>
              <w:top w:val="dotted" w:sz="4" w:space="0" w:color="auto"/>
              <w:left w:val="nil"/>
              <w:bottom w:val="dotted" w:sz="4" w:space="0" w:color="auto"/>
              <w:right w:val="single" w:sz="4" w:space="0" w:color="auto"/>
            </w:tcBorders>
            <w:shd w:val="clear" w:color="auto" w:fill="auto"/>
          </w:tcPr>
          <w:p w14:paraId="56211AF3"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(I = IA + IB)</w:t>
            </w:r>
          </w:p>
        </w:tc>
      </w:tr>
      <w:tr w:rsidR="009D6F8C" w:rsidRPr="0064629E" w14:paraId="25B41FAB" w14:textId="77777777" w:rsidTr="001E624F">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459FA7A5" w14:textId="77777777" w:rsidR="009D6F8C" w:rsidRPr="0064629E" w:rsidRDefault="009D6F8C" w:rsidP="00E34D3C">
            <w:pPr>
              <w:spacing w:before="20" w:after="20" w:line="80" w:lineRule="exact"/>
              <w:jc w:val="both"/>
              <w:rPr>
                <w:rFonts w:ascii="Averta" w:hAnsi="Averta"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18EF3185" w14:textId="77777777" w:rsidR="009D6F8C" w:rsidRPr="0064629E" w:rsidRDefault="009D6F8C" w:rsidP="00E34D3C">
            <w:pPr>
              <w:spacing w:before="20" w:after="20" w:line="80" w:lineRule="exact"/>
              <w:jc w:val="center"/>
              <w:rPr>
                <w:rFonts w:ascii="Averta" w:hAnsi="Averta"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2B4B8738" w14:textId="77777777" w:rsidR="009D6F8C" w:rsidRPr="0064629E" w:rsidRDefault="009D6F8C" w:rsidP="00E34D3C">
            <w:pPr>
              <w:spacing w:before="20" w:after="20" w:line="80" w:lineRule="exact"/>
              <w:jc w:val="center"/>
              <w:rPr>
                <w:rFonts w:ascii="Averta" w:hAnsi="Averta"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0B8F4943" w14:textId="77777777" w:rsidR="009D6F8C" w:rsidRPr="0064629E" w:rsidRDefault="009D6F8C" w:rsidP="00E34D3C">
            <w:pPr>
              <w:spacing w:before="20" w:after="20" w:line="80" w:lineRule="exact"/>
              <w:jc w:val="center"/>
              <w:rPr>
                <w:rFonts w:ascii="Averta" w:hAnsi="Averta" w:cs="Arial"/>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14:paraId="12FA419F" w14:textId="77777777" w:rsidR="009D6F8C" w:rsidRPr="0064629E" w:rsidRDefault="009D6F8C" w:rsidP="00E34D3C">
            <w:pPr>
              <w:spacing w:before="20" w:after="20" w:line="80" w:lineRule="exact"/>
              <w:jc w:val="center"/>
              <w:rPr>
                <w:rFonts w:ascii="Averta" w:hAnsi="Averta" w:cs="Arial"/>
                <w:bCs/>
                <w:color w:val="000000"/>
                <w:sz w:val="11"/>
                <w:szCs w:val="11"/>
              </w:rPr>
            </w:pPr>
          </w:p>
        </w:tc>
      </w:tr>
      <w:tr w:rsidR="009D6F8C" w:rsidRPr="0064629E" w14:paraId="539B58C8" w14:textId="77777777" w:rsidTr="001E624F">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0A2FB1B9"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Largo Plazo</w:t>
            </w:r>
          </w:p>
        </w:tc>
        <w:tc>
          <w:tcPr>
            <w:tcW w:w="722" w:type="pct"/>
            <w:tcBorders>
              <w:top w:val="dotted" w:sz="4" w:space="0" w:color="auto"/>
              <w:left w:val="nil"/>
              <w:bottom w:val="dotted" w:sz="4" w:space="0" w:color="auto"/>
              <w:right w:val="single" w:sz="4" w:space="0" w:color="auto"/>
            </w:tcBorders>
            <w:shd w:val="clear" w:color="auto" w:fill="auto"/>
          </w:tcPr>
          <w:p w14:paraId="62C1CE70" w14:textId="77777777" w:rsidR="009D6F8C" w:rsidRPr="0064629E" w:rsidRDefault="009D6F8C" w:rsidP="00E34D3C">
            <w:pPr>
              <w:spacing w:before="20" w:after="20"/>
              <w:jc w:val="center"/>
              <w:rPr>
                <w:rFonts w:ascii="Averta" w:hAnsi="Averta"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40197C6C" w14:textId="77777777" w:rsidR="009D6F8C" w:rsidRPr="0064629E" w:rsidRDefault="009D6F8C" w:rsidP="00E34D3C">
            <w:pPr>
              <w:spacing w:before="20" w:after="20"/>
              <w:jc w:val="center"/>
              <w:rPr>
                <w:rFonts w:ascii="Averta" w:hAnsi="Averta" w:cs="Arial"/>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2CC71DFE" w14:textId="77777777" w:rsidR="009D6F8C" w:rsidRPr="0064629E" w:rsidRDefault="009D6F8C" w:rsidP="00E34D3C">
            <w:pPr>
              <w:spacing w:before="20" w:after="20"/>
              <w:jc w:val="center"/>
              <w:rPr>
                <w:rFonts w:ascii="Averta" w:hAnsi="Averta" w:cs="Arial"/>
                <w:b/>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14:paraId="6DD65C2F" w14:textId="77777777" w:rsidR="009D6F8C" w:rsidRPr="0064629E" w:rsidRDefault="009D6F8C" w:rsidP="00E34D3C">
            <w:pPr>
              <w:spacing w:before="20" w:after="20"/>
              <w:jc w:val="center"/>
              <w:rPr>
                <w:rFonts w:ascii="Averta" w:hAnsi="Averta" w:cs="Arial"/>
                <w:b/>
                <w:bCs/>
                <w:color w:val="000000"/>
                <w:sz w:val="11"/>
                <w:szCs w:val="11"/>
              </w:rPr>
            </w:pPr>
          </w:p>
        </w:tc>
      </w:tr>
      <w:tr w:rsidR="009D6F8C" w:rsidRPr="0064629E" w14:paraId="5C13F3AD" w14:textId="77777777" w:rsidTr="001E624F">
        <w:trPr>
          <w:trHeight w:val="23"/>
        </w:trPr>
        <w:tc>
          <w:tcPr>
            <w:tcW w:w="118" w:type="pct"/>
            <w:tcBorders>
              <w:top w:val="dotted" w:sz="4" w:space="0" w:color="auto"/>
              <w:left w:val="single" w:sz="4" w:space="0" w:color="000000"/>
              <w:bottom w:val="dotted" w:sz="4" w:space="0" w:color="auto"/>
            </w:tcBorders>
          </w:tcPr>
          <w:p w14:paraId="09A9C51B" w14:textId="77777777" w:rsidR="009D6F8C" w:rsidRPr="0064629E" w:rsidRDefault="009D6F8C" w:rsidP="00E34D3C">
            <w:pPr>
              <w:spacing w:before="20" w:after="20"/>
              <w:rPr>
                <w:rFonts w:ascii="Averta" w:hAnsi="Averta" w:cs="Arial"/>
                <w:b/>
                <w:bCs/>
                <w:color w:val="000000"/>
                <w:sz w:val="11"/>
                <w:szCs w:val="11"/>
              </w:rPr>
            </w:pPr>
          </w:p>
        </w:tc>
        <w:tc>
          <w:tcPr>
            <w:tcW w:w="2085" w:type="pct"/>
            <w:gridSpan w:val="2"/>
            <w:tcBorders>
              <w:top w:val="dotted" w:sz="4" w:space="0" w:color="auto"/>
              <w:bottom w:val="dotted" w:sz="4" w:space="0" w:color="auto"/>
              <w:right w:val="single" w:sz="4" w:space="0" w:color="auto"/>
            </w:tcBorders>
          </w:tcPr>
          <w:p w14:paraId="50FB451F" w14:textId="77777777" w:rsidR="009D6F8C" w:rsidRPr="0064629E" w:rsidRDefault="009D6F8C" w:rsidP="00E34D3C">
            <w:pPr>
              <w:spacing w:before="20" w:after="20"/>
              <w:jc w:val="both"/>
              <w:rPr>
                <w:rFonts w:ascii="Averta" w:hAnsi="Averta" w:cs="Arial"/>
                <w:b/>
                <w:bCs/>
                <w:color w:val="000000"/>
                <w:sz w:val="11"/>
                <w:szCs w:val="11"/>
              </w:rPr>
            </w:pPr>
            <w:r w:rsidRPr="0064629E">
              <w:rPr>
                <w:rFonts w:ascii="Averta" w:hAnsi="Averta" w:cs="Arial"/>
                <w:b/>
                <w:bCs/>
                <w:color w:val="000000"/>
                <w:sz w:val="11"/>
                <w:szCs w:val="11"/>
              </w:rPr>
              <w:t xml:space="preserve">IIA. Deuda Interna </w:t>
            </w:r>
          </w:p>
        </w:tc>
        <w:tc>
          <w:tcPr>
            <w:tcW w:w="722" w:type="pct"/>
            <w:tcBorders>
              <w:top w:val="dotted" w:sz="4" w:space="0" w:color="auto"/>
              <w:left w:val="nil"/>
              <w:bottom w:val="dotted" w:sz="4" w:space="0" w:color="auto"/>
              <w:right w:val="single" w:sz="4" w:space="0" w:color="auto"/>
            </w:tcBorders>
            <w:shd w:val="clear" w:color="auto" w:fill="auto"/>
          </w:tcPr>
          <w:p w14:paraId="52978576" w14:textId="77777777" w:rsidR="009D6F8C" w:rsidRPr="0064629E" w:rsidRDefault="009D6F8C" w:rsidP="00E34D3C">
            <w:pPr>
              <w:spacing w:before="20" w:after="20"/>
              <w:jc w:val="center"/>
              <w:rPr>
                <w:rFonts w:ascii="Averta" w:hAnsi="Averta"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19E7D97C" w14:textId="77777777" w:rsidR="009D6F8C" w:rsidRPr="0064629E" w:rsidRDefault="009D6F8C" w:rsidP="00E34D3C">
            <w:pPr>
              <w:spacing w:before="20" w:after="20"/>
              <w:jc w:val="center"/>
              <w:rPr>
                <w:rFonts w:ascii="Averta" w:hAnsi="Averta" w:cs="Arial"/>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6E8F26D0"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(IIA = a +b + c)</w:t>
            </w:r>
          </w:p>
        </w:tc>
        <w:tc>
          <w:tcPr>
            <w:tcW w:w="680" w:type="pct"/>
            <w:tcBorders>
              <w:top w:val="dotted" w:sz="4" w:space="0" w:color="auto"/>
              <w:left w:val="nil"/>
              <w:bottom w:val="dotted" w:sz="4" w:space="0" w:color="auto"/>
              <w:right w:val="single" w:sz="4" w:space="0" w:color="auto"/>
            </w:tcBorders>
            <w:shd w:val="clear" w:color="auto" w:fill="auto"/>
          </w:tcPr>
          <w:p w14:paraId="04D0DF52"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(IIA = a +b + c)</w:t>
            </w:r>
          </w:p>
        </w:tc>
      </w:tr>
      <w:tr w:rsidR="009D6F8C" w:rsidRPr="0064629E" w14:paraId="2CBF6F4F" w14:textId="77777777" w:rsidTr="001E624F">
        <w:trPr>
          <w:trHeight w:val="23"/>
        </w:trPr>
        <w:tc>
          <w:tcPr>
            <w:tcW w:w="118" w:type="pct"/>
            <w:tcBorders>
              <w:top w:val="dotted" w:sz="4" w:space="0" w:color="auto"/>
              <w:left w:val="single" w:sz="4" w:space="0" w:color="000000"/>
              <w:bottom w:val="dotted" w:sz="4" w:space="0" w:color="auto"/>
            </w:tcBorders>
          </w:tcPr>
          <w:p w14:paraId="0478181B" w14:textId="77777777" w:rsidR="009D6F8C" w:rsidRPr="0064629E" w:rsidRDefault="009D6F8C" w:rsidP="00E34D3C">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0E4178A3" w14:textId="77777777" w:rsidR="009D6F8C" w:rsidRPr="0064629E" w:rsidRDefault="009D6F8C" w:rsidP="00E34D3C">
            <w:pPr>
              <w:spacing w:before="20" w:after="20"/>
              <w:jc w:val="both"/>
              <w:rPr>
                <w:rFonts w:ascii="Averta" w:hAnsi="Averta"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00BDBADE" w14:textId="77777777" w:rsidR="009D6F8C" w:rsidRPr="0064629E" w:rsidRDefault="009D6F8C" w:rsidP="00E34D3C">
            <w:pPr>
              <w:spacing w:before="20" w:after="20"/>
              <w:jc w:val="both"/>
              <w:rPr>
                <w:rFonts w:ascii="Averta" w:hAnsi="Averta" w:cs="Arial"/>
                <w:bCs/>
                <w:color w:val="000000"/>
                <w:sz w:val="11"/>
                <w:szCs w:val="11"/>
              </w:rPr>
            </w:pPr>
            <w:r w:rsidRPr="0064629E">
              <w:rPr>
                <w:rFonts w:ascii="Averta" w:hAnsi="Averta" w:cs="Arial"/>
                <w:bCs/>
                <w:color w:val="000000"/>
                <w:sz w:val="11"/>
                <w:szCs w:val="11"/>
              </w:rPr>
              <w:t>a. Instituciones de Crédito</w:t>
            </w:r>
          </w:p>
        </w:tc>
        <w:tc>
          <w:tcPr>
            <w:tcW w:w="722" w:type="pct"/>
            <w:tcBorders>
              <w:top w:val="dotted" w:sz="4" w:space="0" w:color="auto"/>
              <w:left w:val="nil"/>
              <w:bottom w:val="dotted" w:sz="4" w:space="0" w:color="auto"/>
              <w:right w:val="single" w:sz="4" w:space="0" w:color="auto"/>
            </w:tcBorders>
            <w:shd w:val="clear" w:color="auto" w:fill="auto"/>
          </w:tcPr>
          <w:p w14:paraId="09B68C3A"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3B2E3BAD"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77B44070"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14:paraId="5918F016"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w:t>
            </w:r>
          </w:p>
        </w:tc>
      </w:tr>
      <w:tr w:rsidR="009D6F8C" w:rsidRPr="0064629E" w14:paraId="0039AAA6" w14:textId="77777777" w:rsidTr="001E624F">
        <w:trPr>
          <w:trHeight w:val="23"/>
        </w:trPr>
        <w:tc>
          <w:tcPr>
            <w:tcW w:w="118" w:type="pct"/>
            <w:tcBorders>
              <w:top w:val="dotted" w:sz="4" w:space="0" w:color="auto"/>
              <w:left w:val="single" w:sz="4" w:space="0" w:color="000000"/>
              <w:bottom w:val="dotted" w:sz="4" w:space="0" w:color="auto"/>
            </w:tcBorders>
          </w:tcPr>
          <w:p w14:paraId="471DF214" w14:textId="77777777" w:rsidR="009D6F8C" w:rsidRPr="0064629E" w:rsidRDefault="009D6F8C" w:rsidP="00E34D3C">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62DCD4F0" w14:textId="77777777" w:rsidR="009D6F8C" w:rsidRPr="0064629E" w:rsidRDefault="009D6F8C" w:rsidP="00E34D3C">
            <w:pPr>
              <w:spacing w:before="20" w:after="20"/>
              <w:jc w:val="both"/>
              <w:rPr>
                <w:rFonts w:ascii="Averta" w:hAnsi="Averta"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4CE1D5B3" w14:textId="77777777" w:rsidR="009D6F8C" w:rsidRPr="0064629E" w:rsidRDefault="009D6F8C" w:rsidP="00E34D3C">
            <w:pPr>
              <w:spacing w:before="20" w:after="20"/>
              <w:jc w:val="both"/>
              <w:rPr>
                <w:rFonts w:ascii="Averta" w:hAnsi="Averta" w:cs="Arial"/>
                <w:bCs/>
                <w:color w:val="000000"/>
                <w:sz w:val="11"/>
                <w:szCs w:val="11"/>
              </w:rPr>
            </w:pPr>
            <w:r w:rsidRPr="0064629E">
              <w:rPr>
                <w:rFonts w:ascii="Averta" w:hAnsi="Averta" w:cs="Arial"/>
                <w:bCs/>
                <w:color w:val="000000"/>
                <w:sz w:val="11"/>
                <w:szCs w:val="11"/>
              </w:rPr>
              <w:t>b. Títulos y Valores</w:t>
            </w:r>
          </w:p>
        </w:tc>
        <w:tc>
          <w:tcPr>
            <w:tcW w:w="722" w:type="pct"/>
            <w:tcBorders>
              <w:top w:val="dotted" w:sz="4" w:space="0" w:color="auto"/>
              <w:left w:val="nil"/>
              <w:bottom w:val="dotted" w:sz="4" w:space="0" w:color="auto"/>
              <w:right w:val="single" w:sz="4" w:space="0" w:color="auto"/>
            </w:tcBorders>
            <w:shd w:val="clear" w:color="auto" w:fill="auto"/>
          </w:tcPr>
          <w:p w14:paraId="0ED01E0E"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611DB362"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4B77AE90"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14:paraId="49709CBC"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w:t>
            </w:r>
          </w:p>
        </w:tc>
      </w:tr>
      <w:tr w:rsidR="009D6F8C" w:rsidRPr="0064629E" w14:paraId="3434BEB1" w14:textId="77777777" w:rsidTr="001E624F">
        <w:trPr>
          <w:trHeight w:val="23"/>
        </w:trPr>
        <w:tc>
          <w:tcPr>
            <w:tcW w:w="118" w:type="pct"/>
            <w:tcBorders>
              <w:top w:val="dotted" w:sz="4" w:space="0" w:color="auto"/>
              <w:left w:val="single" w:sz="4" w:space="0" w:color="000000"/>
              <w:bottom w:val="dotted" w:sz="4" w:space="0" w:color="auto"/>
            </w:tcBorders>
          </w:tcPr>
          <w:p w14:paraId="3F544752" w14:textId="77777777" w:rsidR="009D6F8C" w:rsidRPr="0064629E" w:rsidRDefault="009D6F8C" w:rsidP="00E34D3C">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1F40E44B" w14:textId="77777777" w:rsidR="009D6F8C" w:rsidRPr="0064629E" w:rsidRDefault="009D6F8C" w:rsidP="00E34D3C">
            <w:pPr>
              <w:spacing w:before="20" w:after="20"/>
              <w:jc w:val="both"/>
              <w:rPr>
                <w:rFonts w:ascii="Averta" w:hAnsi="Averta"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1782C865" w14:textId="77777777" w:rsidR="009D6F8C" w:rsidRPr="0064629E" w:rsidRDefault="009D6F8C" w:rsidP="00E34D3C">
            <w:pPr>
              <w:spacing w:before="20" w:after="20"/>
              <w:jc w:val="both"/>
              <w:rPr>
                <w:rFonts w:ascii="Averta" w:hAnsi="Averta" w:cs="Arial"/>
                <w:bCs/>
                <w:color w:val="000000"/>
                <w:sz w:val="11"/>
                <w:szCs w:val="11"/>
              </w:rPr>
            </w:pPr>
            <w:r w:rsidRPr="0064629E">
              <w:rPr>
                <w:rFonts w:ascii="Averta" w:hAnsi="Averta" w:cs="Arial"/>
                <w:bCs/>
                <w:color w:val="000000"/>
                <w:sz w:val="11"/>
                <w:szCs w:val="11"/>
              </w:rPr>
              <w:t>c. Arrendamientos Financieros</w:t>
            </w:r>
          </w:p>
        </w:tc>
        <w:tc>
          <w:tcPr>
            <w:tcW w:w="722" w:type="pct"/>
            <w:tcBorders>
              <w:top w:val="dotted" w:sz="4" w:space="0" w:color="auto"/>
              <w:left w:val="nil"/>
              <w:bottom w:val="dotted" w:sz="4" w:space="0" w:color="auto"/>
              <w:right w:val="single" w:sz="4" w:space="0" w:color="auto"/>
            </w:tcBorders>
            <w:shd w:val="clear" w:color="auto" w:fill="auto"/>
          </w:tcPr>
          <w:p w14:paraId="0F4E988C"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553EDBC5"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6781F526"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14:paraId="7FA691CF"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w:t>
            </w:r>
          </w:p>
        </w:tc>
      </w:tr>
      <w:tr w:rsidR="009D6F8C" w:rsidRPr="0064629E" w14:paraId="6969CA4D" w14:textId="77777777" w:rsidTr="001E624F">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668455F4" w14:textId="77777777" w:rsidR="009D6F8C" w:rsidRPr="0064629E" w:rsidRDefault="009D6F8C" w:rsidP="00E34D3C">
            <w:pPr>
              <w:spacing w:line="40" w:lineRule="exact"/>
              <w:jc w:val="both"/>
              <w:rPr>
                <w:rFonts w:ascii="Averta" w:hAnsi="Averta"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7DE260AE" w14:textId="77777777" w:rsidR="009D6F8C" w:rsidRPr="0064629E" w:rsidRDefault="009D6F8C" w:rsidP="00E34D3C">
            <w:pPr>
              <w:spacing w:line="40" w:lineRule="exact"/>
              <w:jc w:val="center"/>
              <w:rPr>
                <w:rFonts w:ascii="Averta" w:hAnsi="Averta"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70A3FAC1" w14:textId="77777777" w:rsidR="009D6F8C" w:rsidRPr="0064629E" w:rsidRDefault="009D6F8C" w:rsidP="00E34D3C">
            <w:pPr>
              <w:spacing w:line="40" w:lineRule="exact"/>
              <w:jc w:val="center"/>
              <w:rPr>
                <w:rFonts w:ascii="Averta" w:hAnsi="Averta"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5DD7AE94" w14:textId="77777777" w:rsidR="009D6F8C" w:rsidRPr="0064629E" w:rsidRDefault="009D6F8C" w:rsidP="00E34D3C">
            <w:pPr>
              <w:spacing w:line="40" w:lineRule="exact"/>
              <w:jc w:val="center"/>
              <w:rPr>
                <w:rFonts w:ascii="Averta" w:hAnsi="Averta" w:cs="Arial"/>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14:paraId="36515655" w14:textId="77777777" w:rsidR="009D6F8C" w:rsidRPr="0064629E" w:rsidRDefault="009D6F8C" w:rsidP="00E34D3C">
            <w:pPr>
              <w:spacing w:line="40" w:lineRule="exact"/>
              <w:jc w:val="center"/>
              <w:rPr>
                <w:rFonts w:ascii="Averta" w:hAnsi="Averta" w:cs="Arial"/>
                <w:bCs/>
                <w:color w:val="000000"/>
                <w:sz w:val="11"/>
                <w:szCs w:val="11"/>
              </w:rPr>
            </w:pPr>
          </w:p>
        </w:tc>
      </w:tr>
      <w:tr w:rsidR="009D6F8C" w:rsidRPr="0064629E" w14:paraId="3AC08430" w14:textId="77777777" w:rsidTr="001E624F">
        <w:trPr>
          <w:trHeight w:val="23"/>
        </w:trPr>
        <w:tc>
          <w:tcPr>
            <w:tcW w:w="118" w:type="pct"/>
            <w:tcBorders>
              <w:top w:val="dotted" w:sz="4" w:space="0" w:color="auto"/>
              <w:left w:val="single" w:sz="4" w:space="0" w:color="000000"/>
              <w:bottom w:val="dotted" w:sz="4" w:space="0" w:color="auto"/>
            </w:tcBorders>
          </w:tcPr>
          <w:p w14:paraId="1A82DA7F" w14:textId="77777777" w:rsidR="009D6F8C" w:rsidRPr="0064629E" w:rsidRDefault="009D6F8C" w:rsidP="00E34D3C">
            <w:pPr>
              <w:spacing w:before="20" w:after="20"/>
              <w:rPr>
                <w:rFonts w:ascii="Averta" w:hAnsi="Averta" w:cs="Arial"/>
                <w:b/>
                <w:bCs/>
                <w:color w:val="000000"/>
                <w:sz w:val="11"/>
                <w:szCs w:val="11"/>
              </w:rPr>
            </w:pPr>
          </w:p>
        </w:tc>
        <w:tc>
          <w:tcPr>
            <w:tcW w:w="2085" w:type="pct"/>
            <w:gridSpan w:val="2"/>
            <w:tcBorders>
              <w:top w:val="dotted" w:sz="4" w:space="0" w:color="auto"/>
              <w:bottom w:val="dotted" w:sz="4" w:space="0" w:color="auto"/>
              <w:right w:val="single" w:sz="4" w:space="0" w:color="auto"/>
            </w:tcBorders>
          </w:tcPr>
          <w:p w14:paraId="2904EA8B" w14:textId="77777777" w:rsidR="009D6F8C" w:rsidRPr="0064629E" w:rsidRDefault="009D6F8C" w:rsidP="00E34D3C">
            <w:pPr>
              <w:spacing w:before="20" w:after="20"/>
              <w:jc w:val="both"/>
              <w:rPr>
                <w:rFonts w:ascii="Averta" w:hAnsi="Averta" w:cs="Arial"/>
                <w:b/>
                <w:bCs/>
                <w:color w:val="000000"/>
                <w:sz w:val="11"/>
                <w:szCs w:val="11"/>
              </w:rPr>
            </w:pPr>
            <w:r w:rsidRPr="0064629E">
              <w:rPr>
                <w:rFonts w:ascii="Averta" w:hAnsi="Averta" w:cs="Arial"/>
                <w:b/>
                <w:bCs/>
                <w:color w:val="000000"/>
                <w:sz w:val="11"/>
                <w:szCs w:val="11"/>
              </w:rPr>
              <w:t>IIB. Deuda Externa</w:t>
            </w:r>
          </w:p>
        </w:tc>
        <w:tc>
          <w:tcPr>
            <w:tcW w:w="722" w:type="pct"/>
            <w:tcBorders>
              <w:top w:val="dotted" w:sz="4" w:space="0" w:color="auto"/>
              <w:left w:val="nil"/>
              <w:bottom w:val="dotted" w:sz="4" w:space="0" w:color="auto"/>
              <w:right w:val="single" w:sz="4" w:space="0" w:color="auto"/>
            </w:tcBorders>
            <w:shd w:val="clear" w:color="auto" w:fill="auto"/>
          </w:tcPr>
          <w:p w14:paraId="3CA69703" w14:textId="77777777" w:rsidR="009D6F8C" w:rsidRPr="0064629E" w:rsidRDefault="009D6F8C" w:rsidP="00E34D3C">
            <w:pPr>
              <w:spacing w:before="20" w:after="20"/>
              <w:jc w:val="center"/>
              <w:rPr>
                <w:rFonts w:ascii="Averta" w:hAnsi="Averta"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5DFC10A0" w14:textId="77777777" w:rsidR="009D6F8C" w:rsidRPr="0064629E" w:rsidRDefault="009D6F8C" w:rsidP="00E34D3C">
            <w:pPr>
              <w:spacing w:before="20" w:after="20"/>
              <w:jc w:val="center"/>
              <w:rPr>
                <w:rFonts w:ascii="Averta" w:hAnsi="Averta" w:cs="Arial"/>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2A16AF5B"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(IIB = a +b + c + d)</w:t>
            </w:r>
          </w:p>
        </w:tc>
        <w:tc>
          <w:tcPr>
            <w:tcW w:w="680" w:type="pct"/>
            <w:tcBorders>
              <w:top w:val="dotted" w:sz="4" w:space="0" w:color="auto"/>
              <w:left w:val="nil"/>
              <w:bottom w:val="dotted" w:sz="4" w:space="0" w:color="auto"/>
              <w:right w:val="single" w:sz="4" w:space="0" w:color="auto"/>
            </w:tcBorders>
            <w:shd w:val="clear" w:color="auto" w:fill="auto"/>
          </w:tcPr>
          <w:p w14:paraId="4351F8BF"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(IIB = a +b + c + d)</w:t>
            </w:r>
          </w:p>
        </w:tc>
      </w:tr>
      <w:tr w:rsidR="009D6F8C" w:rsidRPr="0064629E" w14:paraId="4FB4D914" w14:textId="77777777" w:rsidTr="001E624F">
        <w:trPr>
          <w:trHeight w:val="23"/>
        </w:trPr>
        <w:tc>
          <w:tcPr>
            <w:tcW w:w="118" w:type="pct"/>
            <w:tcBorders>
              <w:top w:val="dotted" w:sz="4" w:space="0" w:color="auto"/>
              <w:left w:val="single" w:sz="4" w:space="0" w:color="000000"/>
              <w:bottom w:val="dotted" w:sz="4" w:space="0" w:color="auto"/>
            </w:tcBorders>
          </w:tcPr>
          <w:p w14:paraId="069C0640" w14:textId="77777777" w:rsidR="009D6F8C" w:rsidRPr="0064629E" w:rsidRDefault="009D6F8C" w:rsidP="00E34D3C">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2AA86C70" w14:textId="77777777" w:rsidR="009D6F8C" w:rsidRPr="0064629E" w:rsidRDefault="009D6F8C" w:rsidP="00E34D3C">
            <w:pPr>
              <w:spacing w:before="20" w:after="20"/>
              <w:jc w:val="both"/>
              <w:rPr>
                <w:rFonts w:ascii="Averta" w:hAnsi="Averta"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1A54DE74" w14:textId="77777777" w:rsidR="009D6F8C" w:rsidRPr="0064629E" w:rsidRDefault="009D6F8C" w:rsidP="00E34D3C">
            <w:pPr>
              <w:spacing w:before="20" w:after="20"/>
              <w:jc w:val="both"/>
              <w:rPr>
                <w:rFonts w:ascii="Averta" w:hAnsi="Averta" w:cs="Arial"/>
                <w:bCs/>
                <w:color w:val="000000"/>
                <w:sz w:val="11"/>
                <w:szCs w:val="11"/>
              </w:rPr>
            </w:pPr>
            <w:r w:rsidRPr="0064629E">
              <w:rPr>
                <w:rFonts w:ascii="Averta" w:hAnsi="Averta" w:cs="Arial"/>
                <w:bCs/>
                <w:color w:val="000000"/>
                <w:sz w:val="11"/>
                <w:szCs w:val="11"/>
              </w:rPr>
              <w:t>a. Organismos Financieros Internacionales</w:t>
            </w:r>
          </w:p>
        </w:tc>
        <w:tc>
          <w:tcPr>
            <w:tcW w:w="722" w:type="pct"/>
            <w:tcBorders>
              <w:top w:val="dotted" w:sz="4" w:space="0" w:color="auto"/>
              <w:left w:val="nil"/>
              <w:bottom w:val="dotted" w:sz="4" w:space="0" w:color="auto"/>
              <w:right w:val="single" w:sz="4" w:space="0" w:color="auto"/>
            </w:tcBorders>
            <w:shd w:val="clear" w:color="auto" w:fill="auto"/>
          </w:tcPr>
          <w:p w14:paraId="44E6D2D8"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663385FA"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61A7BC08"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14:paraId="7AE5748A"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w:t>
            </w:r>
          </w:p>
        </w:tc>
      </w:tr>
      <w:tr w:rsidR="009D6F8C" w:rsidRPr="0064629E" w14:paraId="05DA133E" w14:textId="77777777" w:rsidTr="001E624F">
        <w:trPr>
          <w:trHeight w:val="23"/>
        </w:trPr>
        <w:tc>
          <w:tcPr>
            <w:tcW w:w="118" w:type="pct"/>
            <w:tcBorders>
              <w:top w:val="dotted" w:sz="4" w:space="0" w:color="auto"/>
              <w:left w:val="single" w:sz="4" w:space="0" w:color="000000"/>
              <w:bottom w:val="dotted" w:sz="4" w:space="0" w:color="auto"/>
            </w:tcBorders>
          </w:tcPr>
          <w:p w14:paraId="67F8B359" w14:textId="77777777" w:rsidR="009D6F8C" w:rsidRPr="0064629E" w:rsidRDefault="009D6F8C" w:rsidP="00E34D3C">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4B054A6D" w14:textId="77777777" w:rsidR="009D6F8C" w:rsidRPr="0064629E" w:rsidRDefault="009D6F8C" w:rsidP="00E34D3C">
            <w:pPr>
              <w:spacing w:before="20" w:after="20"/>
              <w:jc w:val="both"/>
              <w:rPr>
                <w:rFonts w:ascii="Averta" w:hAnsi="Averta"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2505236C" w14:textId="77777777" w:rsidR="009D6F8C" w:rsidRPr="0064629E" w:rsidRDefault="009D6F8C" w:rsidP="00E34D3C">
            <w:pPr>
              <w:spacing w:before="20" w:after="20"/>
              <w:jc w:val="both"/>
              <w:rPr>
                <w:rFonts w:ascii="Averta" w:hAnsi="Averta" w:cs="Arial"/>
                <w:bCs/>
                <w:color w:val="000000"/>
                <w:sz w:val="11"/>
                <w:szCs w:val="11"/>
              </w:rPr>
            </w:pPr>
            <w:r w:rsidRPr="0064629E">
              <w:rPr>
                <w:rFonts w:ascii="Averta" w:hAnsi="Averta" w:cs="Arial"/>
                <w:bCs/>
                <w:color w:val="000000"/>
                <w:sz w:val="11"/>
                <w:szCs w:val="11"/>
              </w:rPr>
              <w:t>b. Deuda Bilateral</w:t>
            </w:r>
          </w:p>
        </w:tc>
        <w:tc>
          <w:tcPr>
            <w:tcW w:w="722" w:type="pct"/>
            <w:tcBorders>
              <w:top w:val="dotted" w:sz="4" w:space="0" w:color="auto"/>
              <w:left w:val="nil"/>
              <w:bottom w:val="dotted" w:sz="4" w:space="0" w:color="auto"/>
              <w:right w:val="single" w:sz="4" w:space="0" w:color="auto"/>
            </w:tcBorders>
            <w:shd w:val="clear" w:color="auto" w:fill="auto"/>
          </w:tcPr>
          <w:p w14:paraId="512CA852"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39423392"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3BC14374"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14:paraId="004583B3"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w:t>
            </w:r>
          </w:p>
        </w:tc>
      </w:tr>
      <w:tr w:rsidR="009D6F8C" w:rsidRPr="0064629E" w14:paraId="06D0C1A9" w14:textId="77777777" w:rsidTr="001E624F">
        <w:trPr>
          <w:trHeight w:val="23"/>
        </w:trPr>
        <w:tc>
          <w:tcPr>
            <w:tcW w:w="118" w:type="pct"/>
            <w:tcBorders>
              <w:top w:val="dotted" w:sz="4" w:space="0" w:color="auto"/>
              <w:left w:val="single" w:sz="4" w:space="0" w:color="000000"/>
              <w:bottom w:val="dotted" w:sz="4" w:space="0" w:color="auto"/>
            </w:tcBorders>
          </w:tcPr>
          <w:p w14:paraId="1A20E142" w14:textId="77777777" w:rsidR="009D6F8C" w:rsidRPr="0064629E" w:rsidRDefault="009D6F8C" w:rsidP="00E34D3C">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7A6E5782" w14:textId="77777777" w:rsidR="009D6F8C" w:rsidRPr="0064629E" w:rsidRDefault="009D6F8C" w:rsidP="00E34D3C">
            <w:pPr>
              <w:spacing w:before="20" w:after="20"/>
              <w:jc w:val="both"/>
              <w:rPr>
                <w:rFonts w:ascii="Averta" w:hAnsi="Averta"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76200887" w14:textId="77777777" w:rsidR="009D6F8C" w:rsidRPr="0064629E" w:rsidRDefault="009D6F8C" w:rsidP="00E34D3C">
            <w:pPr>
              <w:spacing w:before="20" w:after="20"/>
              <w:jc w:val="both"/>
              <w:rPr>
                <w:rFonts w:ascii="Averta" w:hAnsi="Averta" w:cs="Arial"/>
                <w:bCs/>
                <w:color w:val="000000"/>
                <w:sz w:val="11"/>
                <w:szCs w:val="11"/>
              </w:rPr>
            </w:pPr>
            <w:r w:rsidRPr="0064629E">
              <w:rPr>
                <w:rFonts w:ascii="Averta" w:hAnsi="Averta" w:cs="Arial"/>
                <w:bCs/>
                <w:color w:val="000000"/>
                <w:sz w:val="11"/>
                <w:szCs w:val="11"/>
              </w:rPr>
              <w:t>c. Títulos y Valores</w:t>
            </w:r>
          </w:p>
        </w:tc>
        <w:tc>
          <w:tcPr>
            <w:tcW w:w="722" w:type="pct"/>
            <w:tcBorders>
              <w:top w:val="dotted" w:sz="4" w:space="0" w:color="auto"/>
              <w:left w:val="nil"/>
              <w:bottom w:val="dotted" w:sz="4" w:space="0" w:color="auto"/>
              <w:right w:val="single" w:sz="4" w:space="0" w:color="auto"/>
            </w:tcBorders>
            <w:shd w:val="clear" w:color="auto" w:fill="auto"/>
          </w:tcPr>
          <w:p w14:paraId="45F413A9"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3FA31489"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6E5792F3"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14:paraId="30AD638C"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w:t>
            </w:r>
          </w:p>
        </w:tc>
      </w:tr>
      <w:tr w:rsidR="009D6F8C" w:rsidRPr="0064629E" w14:paraId="20D49F17" w14:textId="77777777" w:rsidTr="001E624F">
        <w:trPr>
          <w:trHeight w:val="23"/>
        </w:trPr>
        <w:tc>
          <w:tcPr>
            <w:tcW w:w="118" w:type="pct"/>
            <w:tcBorders>
              <w:top w:val="dotted" w:sz="4" w:space="0" w:color="auto"/>
              <w:left w:val="single" w:sz="4" w:space="0" w:color="000000"/>
              <w:bottom w:val="dotted" w:sz="4" w:space="0" w:color="auto"/>
            </w:tcBorders>
          </w:tcPr>
          <w:p w14:paraId="11A23508" w14:textId="77777777" w:rsidR="009D6F8C" w:rsidRPr="0064629E" w:rsidRDefault="009D6F8C" w:rsidP="00E34D3C">
            <w:pPr>
              <w:spacing w:before="20" w:after="20"/>
              <w:rPr>
                <w:rFonts w:ascii="Averta" w:hAnsi="Averta" w:cs="Arial"/>
                <w:bCs/>
                <w:color w:val="000000"/>
                <w:sz w:val="11"/>
                <w:szCs w:val="11"/>
              </w:rPr>
            </w:pPr>
          </w:p>
        </w:tc>
        <w:tc>
          <w:tcPr>
            <w:tcW w:w="118" w:type="pct"/>
            <w:tcBorders>
              <w:top w:val="dotted" w:sz="4" w:space="0" w:color="auto"/>
              <w:bottom w:val="dotted" w:sz="4" w:space="0" w:color="auto"/>
            </w:tcBorders>
          </w:tcPr>
          <w:p w14:paraId="16D93612" w14:textId="77777777" w:rsidR="009D6F8C" w:rsidRPr="0064629E" w:rsidRDefault="009D6F8C" w:rsidP="00E34D3C">
            <w:pPr>
              <w:spacing w:before="20" w:after="20"/>
              <w:jc w:val="both"/>
              <w:rPr>
                <w:rFonts w:ascii="Averta" w:hAnsi="Averta" w:cs="Arial"/>
                <w:bCs/>
                <w:color w:val="000000"/>
                <w:sz w:val="11"/>
                <w:szCs w:val="11"/>
              </w:rPr>
            </w:pPr>
          </w:p>
        </w:tc>
        <w:tc>
          <w:tcPr>
            <w:tcW w:w="1967" w:type="pct"/>
            <w:tcBorders>
              <w:top w:val="dotted" w:sz="4" w:space="0" w:color="auto"/>
              <w:bottom w:val="dotted" w:sz="4" w:space="0" w:color="auto"/>
              <w:right w:val="single" w:sz="4" w:space="0" w:color="auto"/>
            </w:tcBorders>
            <w:shd w:val="clear" w:color="auto" w:fill="auto"/>
            <w:hideMark/>
          </w:tcPr>
          <w:p w14:paraId="25FC12ED" w14:textId="77777777" w:rsidR="009D6F8C" w:rsidRPr="0064629E" w:rsidRDefault="009D6F8C" w:rsidP="00E34D3C">
            <w:pPr>
              <w:spacing w:before="20" w:after="20"/>
              <w:jc w:val="both"/>
              <w:rPr>
                <w:rFonts w:ascii="Averta" w:hAnsi="Averta" w:cs="Arial"/>
                <w:bCs/>
                <w:color w:val="000000"/>
                <w:sz w:val="11"/>
                <w:szCs w:val="11"/>
              </w:rPr>
            </w:pPr>
            <w:r w:rsidRPr="0064629E">
              <w:rPr>
                <w:rFonts w:ascii="Averta" w:hAnsi="Averta" w:cs="Arial"/>
                <w:bCs/>
                <w:color w:val="000000"/>
                <w:sz w:val="11"/>
                <w:szCs w:val="11"/>
              </w:rPr>
              <w:t>d. Arrendamientos Financieros</w:t>
            </w:r>
          </w:p>
        </w:tc>
        <w:tc>
          <w:tcPr>
            <w:tcW w:w="722" w:type="pct"/>
            <w:tcBorders>
              <w:top w:val="dotted" w:sz="4" w:space="0" w:color="auto"/>
              <w:left w:val="nil"/>
              <w:bottom w:val="dotted" w:sz="4" w:space="0" w:color="auto"/>
              <w:right w:val="single" w:sz="4" w:space="0" w:color="auto"/>
            </w:tcBorders>
            <w:shd w:val="clear" w:color="auto" w:fill="auto"/>
          </w:tcPr>
          <w:p w14:paraId="526EE563"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Descripción de moneda/divisa</w:t>
            </w:r>
          </w:p>
        </w:tc>
        <w:tc>
          <w:tcPr>
            <w:tcW w:w="716" w:type="pct"/>
            <w:tcBorders>
              <w:top w:val="dotted" w:sz="4" w:space="0" w:color="auto"/>
              <w:left w:val="nil"/>
              <w:bottom w:val="dotted" w:sz="4" w:space="0" w:color="auto"/>
              <w:right w:val="single" w:sz="4" w:space="0" w:color="auto"/>
            </w:tcBorders>
            <w:shd w:val="clear" w:color="auto" w:fill="auto"/>
          </w:tcPr>
          <w:p w14:paraId="0362F843"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Institución o País</w:t>
            </w:r>
          </w:p>
        </w:tc>
        <w:tc>
          <w:tcPr>
            <w:tcW w:w="679" w:type="pct"/>
            <w:tcBorders>
              <w:top w:val="dotted" w:sz="4" w:space="0" w:color="auto"/>
              <w:left w:val="nil"/>
              <w:bottom w:val="dotted" w:sz="4" w:space="0" w:color="auto"/>
              <w:right w:val="single" w:sz="4" w:space="0" w:color="auto"/>
            </w:tcBorders>
            <w:shd w:val="clear" w:color="auto" w:fill="auto"/>
          </w:tcPr>
          <w:p w14:paraId="06DAC808"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14:paraId="12389C66"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w:t>
            </w:r>
          </w:p>
        </w:tc>
      </w:tr>
      <w:tr w:rsidR="009D6F8C" w:rsidRPr="0064629E" w14:paraId="03F76A12" w14:textId="77777777" w:rsidTr="001E624F">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17E80B60" w14:textId="77777777" w:rsidR="009D6F8C" w:rsidRPr="0064629E" w:rsidRDefault="009D6F8C" w:rsidP="00E34D3C">
            <w:pPr>
              <w:spacing w:before="20" w:after="20" w:line="80" w:lineRule="exact"/>
              <w:jc w:val="both"/>
              <w:rPr>
                <w:rFonts w:ascii="Averta" w:hAnsi="Averta"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3C09296F" w14:textId="77777777" w:rsidR="009D6F8C" w:rsidRPr="0064629E" w:rsidRDefault="009D6F8C" w:rsidP="00E34D3C">
            <w:pPr>
              <w:spacing w:before="20" w:after="20" w:line="80" w:lineRule="exact"/>
              <w:jc w:val="center"/>
              <w:rPr>
                <w:rFonts w:ascii="Averta" w:hAnsi="Averta"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46874CB5" w14:textId="77777777" w:rsidR="009D6F8C" w:rsidRPr="0064629E" w:rsidRDefault="009D6F8C" w:rsidP="00E34D3C">
            <w:pPr>
              <w:spacing w:before="20" w:after="20" w:line="80" w:lineRule="exact"/>
              <w:jc w:val="center"/>
              <w:rPr>
                <w:rFonts w:ascii="Averta" w:hAnsi="Averta"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4F969D3C" w14:textId="77777777" w:rsidR="009D6F8C" w:rsidRPr="0064629E" w:rsidRDefault="009D6F8C" w:rsidP="00E34D3C">
            <w:pPr>
              <w:spacing w:before="20" w:after="20" w:line="80" w:lineRule="exact"/>
              <w:jc w:val="center"/>
              <w:rPr>
                <w:rFonts w:ascii="Averta" w:hAnsi="Averta" w:cs="Arial"/>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14:paraId="601AECB3" w14:textId="77777777" w:rsidR="009D6F8C" w:rsidRPr="0064629E" w:rsidRDefault="009D6F8C" w:rsidP="00E34D3C">
            <w:pPr>
              <w:spacing w:before="20" w:after="20" w:line="80" w:lineRule="exact"/>
              <w:jc w:val="center"/>
              <w:rPr>
                <w:rFonts w:ascii="Averta" w:hAnsi="Averta" w:cs="Arial"/>
                <w:bCs/>
                <w:color w:val="000000"/>
                <w:sz w:val="11"/>
                <w:szCs w:val="11"/>
              </w:rPr>
            </w:pPr>
          </w:p>
        </w:tc>
      </w:tr>
      <w:tr w:rsidR="009D6F8C" w:rsidRPr="0064629E" w14:paraId="34931863" w14:textId="77777777" w:rsidTr="001E624F">
        <w:trPr>
          <w:trHeight w:val="23"/>
        </w:trPr>
        <w:tc>
          <w:tcPr>
            <w:tcW w:w="118" w:type="pct"/>
            <w:tcBorders>
              <w:top w:val="dotted" w:sz="4" w:space="0" w:color="auto"/>
              <w:left w:val="single" w:sz="4" w:space="0" w:color="000000"/>
              <w:bottom w:val="dotted" w:sz="4" w:space="0" w:color="auto"/>
            </w:tcBorders>
          </w:tcPr>
          <w:p w14:paraId="45ACDC40" w14:textId="77777777" w:rsidR="009D6F8C" w:rsidRPr="0064629E" w:rsidRDefault="009D6F8C" w:rsidP="00E34D3C">
            <w:pPr>
              <w:spacing w:before="20" w:after="20"/>
              <w:rPr>
                <w:rFonts w:ascii="Averta" w:hAnsi="Averta" w:cs="Arial"/>
                <w:b/>
                <w:bCs/>
                <w:color w:val="000000"/>
                <w:sz w:val="11"/>
                <w:szCs w:val="11"/>
              </w:rPr>
            </w:pPr>
          </w:p>
        </w:tc>
        <w:tc>
          <w:tcPr>
            <w:tcW w:w="2085" w:type="pct"/>
            <w:gridSpan w:val="2"/>
            <w:tcBorders>
              <w:top w:val="dotted" w:sz="4" w:space="0" w:color="auto"/>
              <w:bottom w:val="dotted" w:sz="4" w:space="0" w:color="auto"/>
              <w:right w:val="single" w:sz="4" w:space="0" w:color="auto"/>
            </w:tcBorders>
          </w:tcPr>
          <w:p w14:paraId="138A676F" w14:textId="77777777" w:rsidR="009D6F8C" w:rsidRPr="0064629E" w:rsidRDefault="009D6F8C" w:rsidP="00E34D3C">
            <w:pPr>
              <w:spacing w:before="20" w:after="20"/>
              <w:jc w:val="both"/>
              <w:rPr>
                <w:rFonts w:ascii="Averta" w:hAnsi="Averta" w:cs="Arial"/>
                <w:b/>
                <w:bCs/>
                <w:color w:val="000000"/>
                <w:sz w:val="11"/>
                <w:szCs w:val="11"/>
              </w:rPr>
            </w:pPr>
            <w:r w:rsidRPr="0064629E">
              <w:rPr>
                <w:rFonts w:ascii="Averta" w:hAnsi="Averta" w:cs="Arial"/>
                <w:b/>
                <w:bCs/>
                <w:color w:val="000000"/>
                <w:sz w:val="11"/>
                <w:szCs w:val="11"/>
              </w:rPr>
              <w:t xml:space="preserve">II. Subtotal de Deuda Pública a Largo Plazo </w:t>
            </w:r>
          </w:p>
        </w:tc>
        <w:tc>
          <w:tcPr>
            <w:tcW w:w="722" w:type="pct"/>
            <w:tcBorders>
              <w:top w:val="dotted" w:sz="4" w:space="0" w:color="auto"/>
              <w:left w:val="nil"/>
              <w:bottom w:val="dotted" w:sz="4" w:space="0" w:color="auto"/>
              <w:right w:val="single" w:sz="4" w:space="0" w:color="auto"/>
            </w:tcBorders>
            <w:shd w:val="clear" w:color="auto" w:fill="auto"/>
          </w:tcPr>
          <w:p w14:paraId="3FAEBB2E" w14:textId="77777777" w:rsidR="009D6F8C" w:rsidRPr="0064629E" w:rsidRDefault="009D6F8C" w:rsidP="00E34D3C">
            <w:pPr>
              <w:spacing w:before="20" w:after="20"/>
              <w:jc w:val="center"/>
              <w:rPr>
                <w:rFonts w:ascii="Averta" w:hAnsi="Averta" w:cs="Arial"/>
                <w:b/>
                <w:bCs/>
                <w:i/>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2D4FB3D8" w14:textId="77777777" w:rsidR="009D6F8C" w:rsidRPr="0064629E" w:rsidRDefault="009D6F8C" w:rsidP="00E34D3C">
            <w:pPr>
              <w:spacing w:before="20" w:after="20"/>
              <w:jc w:val="center"/>
              <w:rPr>
                <w:rFonts w:ascii="Averta" w:hAnsi="Averta" w:cs="Arial"/>
                <w:b/>
                <w:bCs/>
                <w:i/>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65B34107" w14:textId="77777777" w:rsidR="009D6F8C" w:rsidRPr="0064629E" w:rsidRDefault="009D6F8C" w:rsidP="00E34D3C">
            <w:pPr>
              <w:spacing w:before="20" w:after="20"/>
              <w:jc w:val="center"/>
              <w:rPr>
                <w:rFonts w:ascii="Averta" w:hAnsi="Averta" w:cs="Arial"/>
                <w:b/>
                <w:bCs/>
                <w:i/>
                <w:color w:val="000000"/>
                <w:sz w:val="11"/>
                <w:szCs w:val="11"/>
              </w:rPr>
            </w:pPr>
            <w:r w:rsidRPr="0064629E">
              <w:rPr>
                <w:rFonts w:ascii="Averta" w:hAnsi="Averta" w:cs="Arial"/>
                <w:b/>
                <w:bCs/>
                <w:color w:val="000000"/>
                <w:sz w:val="11"/>
                <w:szCs w:val="11"/>
              </w:rPr>
              <w:t>(II = IIA + IIB)</w:t>
            </w:r>
          </w:p>
        </w:tc>
        <w:tc>
          <w:tcPr>
            <w:tcW w:w="680" w:type="pct"/>
            <w:tcBorders>
              <w:top w:val="dotted" w:sz="4" w:space="0" w:color="auto"/>
              <w:left w:val="nil"/>
              <w:bottom w:val="dotted" w:sz="4" w:space="0" w:color="auto"/>
              <w:right w:val="single" w:sz="4" w:space="0" w:color="auto"/>
            </w:tcBorders>
            <w:shd w:val="clear" w:color="auto" w:fill="auto"/>
          </w:tcPr>
          <w:p w14:paraId="28D2A866" w14:textId="77777777" w:rsidR="009D6F8C" w:rsidRPr="0064629E" w:rsidRDefault="009D6F8C" w:rsidP="00E34D3C">
            <w:pPr>
              <w:spacing w:before="20" w:after="20"/>
              <w:jc w:val="center"/>
              <w:rPr>
                <w:rFonts w:ascii="Averta" w:hAnsi="Averta" w:cs="Arial"/>
                <w:b/>
                <w:bCs/>
                <w:i/>
                <w:color w:val="000000"/>
                <w:sz w:val="11"/>
                <w:szCs w:val="11"/>
              </w:rPr>
            </w:pPr>
            <w:r w:rsidRPr="0064629E">
              <w:rPr>
                <w:rFonts w:ascii="Averta" w:hAnsi="Averta" w:cs="Arial"/>
                <w:b/>
                <w:bCs/>
                <w:color w:val="000000"/>
                <w:sz w:val="11"/>
                <w:szCs w:val="11"/>
              </w:rPr>
              <w:t>(II = IIA + IIB)</w:t>
            </w:r>
          </w:p>
        </w:tc>
      </w:tr>
      <w:tr w:rsidR="009D6F8C" w:rsidRPr="0064629E" w14:paraId="64FFE275" w14:textId="77777777" w:rsidTr="001E624F">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0A1B64CF" w14:textId="77777777" w:rsidR="009D6F8C" w:rsidRPr="0064629E" w:rsidRDefault="009D6F8C" w:rsidP="00E34D3C">
            <w:pPr>
              <w:spacing w:before="20" w:after="20" w:line="80" w:lineRule="exact"/>
              <w:jc w:val="both"/>
              <w:rPr>
                <w:rFonts w:ascii="Averta" w:hAnsi="Averta"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57F720AE" w14:textId="77777777" w:rsidR="009D6F8C" w:rsidRPr="0064629E" w:rsidRDefault="009D6F8C" w:rsidP="00E34D3C">
            <w:pPr>
              <w:spacing w:before="20" w:after="20" w:line="80" w:lineRule="exact"/>
              <w:jc w:val="center"/>
              <w:rPr>
                <w:rFonts w:ascii="Averta" w:hAnsi="Averta"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3EAD97FD" w14:textId="77777777" w:rsidR="009D6F8C" w:rsidRPr="0064629E" w:rsidRDefault="009D6F8C" w:rsidP="00E34D3C">
            <w:pPr>
              <w:spacing w:before="20" w:after="20" w:line="80" w:lineRule="exact"/>
              <w:jc w:val="center"/>
              <w:rPr>
                <w:rFonts w:ascii="Averta" w:hAnsi="Averta"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24ACAA84" w14:textId="77777777" w:rsidR="009D6F8C" w:rsidRPr="0064629E" w:rsidRDefault="009D6F8C" w:rsidP="00E34D3C">
            <w:pPr>
              <w:spacing w:before="20" w:after="20" w:line="80" w:lineRule="exact"/>
              <w:jc w:val="center"/>
              <w:rPr>
                <w:rFonts w:ascii="Averta" w:hAnsi="Averta" w:cs="Arial"/>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14:paraId="0F16491F" w14:textId="77777777" w:rsidR="009D6F8C" w:rsidRPr="0064629E" w:rsidRDefault="009D6F8C" w:rsidP="00E34D3C">
            <w:pPr>
              <w:spacing w:before="20" w:after="20" w:line="80" w:lineRule="exact"/>
              <w:jc w:val="center"/>
              <w:rPr>
                <w:rFonts w:ascii="Averta" w:hAnsi="Averta" w:cs="Arial"/>
                <w:bCs/>
                <w:color w:val="000000"/>
                <w:sz w:val="11"/>
                <w:szCs w:val="11"/>
              </w:rPr>
            </w:pPr>
          </w:p>
        </w:tc>
      </w:tr>
      <w:tr w:rsidR="009D6F8C" w:rsidRPr="0064629E" w14:paraId="06458983" w14:textId="77777777" w:rsidTr="001E624F">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479F852F" w14:textId="77777777" w:rsidR="009D6F8C" w:rsidRPr="0064629E" w:rsidRDefault="009D6F8C" w:rsidP="00E34D3C">
            <w:pPr>
              <w:spacing w:before="20" w:after="20"/>
              <w:jc w:val="both"/>
              <w:rPr>
                <w:rFonts w:ascii="Averta" w:hAnsi="Averta" w:cs="Arial"/>
                <w:b/>
                <w:bCs/>
                <w:color w:val="000000"/>
                <w:sz w:val="11"/>
                <w:szCs w:val="11"/>
              </w:rPr>
            </w:pPr>
            <w:r w:rsidRPr="0064629E">
              <w:rPr>
                <w:rFonts w:ascii="Averta" w:hAnsi="Averta" w:cs="Arial"/>
                <w:b/>
                <w:bCs/>
                <w:color w:val="000000"/>
                <w:sz w:val="11"/>
                <w:szCs w:val="11"/>
              </w:rPr>
              <w:t>III. Total de Otros Pasivos</w:t>
            </w:r>
          </w:p>
        </w:tc>
        <w:tc>
          <w:tcPr>
            <w:tcW w:w="722" w:type="pct"/>
            <w:tcBorders>
              <w:top w:val="dotted" w:sz="4" w:space="0" w:color="auto"/>
              <w:left w:val="nil"/>
              <w:bottom w:val="dotted" w:sz="4" w:space="0" w:color="auto"/>
              <w:right w:val="single" w:sz="4" w:space="0" w:color="auto"/>
            </w:tcBorders>
            <w:shd w:val="clear" w:color="auto" w:fill="auto"/>
          </w:tcPr>
          <w:p w14:paraId="4DC53E61"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p>
        </w:tc>
        <w:tc>
          <w:tcPr>
            <w:tcW w:w="716" w:type="pct"/>
            <w:tcBorders>
              <w:top w:val="dotted" w:sz="4" w:space="0" w:color="auto"/>
              <w:left w:val="nil"/>
              <w:bottom w:val="dotted" w:sz="4" w:space="0" w:color="auto"/>
              <w:right w:val="single" w:sz="4" w:space="0" w:color="auto"/>
            </w:tcBorders>
            <w:shd w:val="clear" w:color="auto" w:fill="auto"/>
          </w:tcPr>
          <w:p w14:paraId="22F6F511" w14:textId="77777777" w:rsidR="009D6F8C" w:rsidRPr="0064629E" w:rsidRDefault="009D6F8C" w:rsidP="00E34D3C">
            <w:pPr>
              <w:spacing w:before="20" w:after="20" w:line="120" w:lineRule="exact"/>
              <w:ind w:left="-28" w:right="-28"/>
              <w:jc w:val="center"/>
              <w:rPr>
                <w:rFonts w:ascii="Averta" w:hAnsi="Averta" w:cs="Arial"/>
                <w:color w:val="000000"/>
                <w:sz w:val="10"/>
                <w:szCs w:val="10"/>
                <w:highlight w:val="cyan"/>
                <w:lang w:eastAsia="es-MX"/>
              </w:rPr>
            </w:pPr>
          </w:p>
        </w:tc>
        <w:tc>
          <w:tcPr>
            <w:tcW w:w="679" w:type="pct"/>
            <w:tcBorders>
              <w:top w:val="dotted" w:sz="4" w:space="0" w:color="auto"/>
              <w:left w:val="nil"/>
              <w:bottom w:val="dotted" w:sz="4" w:space="0" w:color="auto"/>
              <w:right w:val="single" w:sz="4" w:space="0" w:color="auto"/>
            </w:tcBorders>
            <w:shd w:val="clear" w:color="auto" w:fill="auto"/>
          </w:tcPr>
          <w:p w14:paraId="7724613E"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20XN-1</w:t>
            </w:r>
          </w:p>
        </w:tc>
        <w:tc>
          <w:tcPr>
            <w:tcW w:w="680" w:type="pct"/>
            <w:tcBorders>
              <w:top w:val="dotted" w:sz="4" w:space="0" w:color="auto"/>
              <w:left w:val="nil"/>
              <w:bottom w:val="dotted" w:sz="4" w:space="0" w:color="auto"/>
              <w:right w:val="single" w:sz="4" w:space="0" w:color="auto"/>
            </w:tcBorders>
            <w:shd w:val="clear" w:color="auto" w:fill="auto"/>
          </w:tcPr>
          <w:p w14:paraId="49B38015" w14:textId="77777777" w:rsidR="009D6F8C" w:rsidRPr="0064629E" w:rsidRDefault="009D6F8C" w:rsidP="00E34D3C">
            <w:pPr>
              <w:spacing w:before="20" w:after="20" w:line="120" w:lineRule="exact"/>
              <w:ind w:left="-28" w:right="-28"/>
              <w:jc w:val="center"/>
              <w:rPr>
                <w:rFonts w:ascii="Averta" w:hAnsi="Averta" w:cs="Arial"/>
                <w:color w:val="000000"/>
                <w:sz w:val="10"/>
                <w:szCs w:val="10"/>
                <w:lang w:eastAsia="es-MX"/>
              </w:rPr>
            </w:pPr>
            <w:r w:rsidRPr="0064629E">
              <w:rPr>
                <w:rFonts w:ascii="Averta" w:hAnsi="Averta" w:cs="Arial"/>
                <w:color w:val="000000"/>
                <w:sz w:val="10"/>
                <w:szCs w:val="10"/>
                <w:lang w:eastAsia="es-MX"/>
              </w:rPr>
              <w:t>Monto al 20XN</w:t>
            </w:r>
          </w:p>
        </w:tc>
      </w:tr>
      <w:tr w:rsidR="009D6F8C" w:rsidRPr="0064629E" w14:paraId="06628FAA" w14:textId="77777777" w:rsidTr="001E624F">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34B91EF0" w14:textId="77777777" w:rsidR="009D6F8C" w:rsidRPr="0064629E" w:rsidRDefault="009D6F8C" w:rsidP="00E34D3C">
            <w:pPr>
              <w:spacing w:before="20" w:after="20" w:line="80" w:lineRule="exact"/>
              <w:jc w:val="both"/>
              <w:rPr>
                <w:rFonts w:ascii="Averta" w:hAnsi="Averta" w:cs="Arial"/>
                <w:bCs/>
                <w:color w:val="000000"/>
                <w:sz w:val="11"/>
                <w:szCs w:val="11"/>
              </w:rPr>
            </w:pPr>
          </w:p>
        </w:tc>
        <w:tc>
          <w:tcPr>
            <w:tcW w:w="722" w:type="pct"/>
            <w:tcBorders>
              <w:top w:val="dotted" w:sz="4" w:space="0" w:color="auto"/>
              <w:left w:val="nil"/>
              <w:bottom w:val="dotted" w:sz="4" w:space="0" w:color="auto"/>
              <w:right w:val="single" w:sz="4" w:space="0" w:color="auto"/>
            </w:tcBorders>
            <w:shd w:val="clear" w:color="auto" w:fill="auto"/>
          </w:tcPr>
          <w:p w14:paraId="3CE4A771" w14:textId="77777777" w:rsidR="009D6F8C" w:rsidRPr="0064629E" w:rsidRDefault="009D6F8C" w:rsidP="00E34D3C">
            <w:pPr>
              <w:spacing w:before="20" w:after="20" w:line="80" w:lineRule="exact"/>
              <w:jc w:val="center"/>
              <w:rPr>
                <w:rFonts w:ascii="Averta" w:hAnsi="Averta" w:cs="Arial"/>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2AF8741E" w14:textId="77777777" w:rsidR="009D6F8C" w:rsidRPr="0064629E" w:rsidRDefault="009D6F8C" w:rsidP="00E34D3C">
            <w:pPr>
              <w:spacing w:before="20" w:after="20" w:line="80" w:lineRule="exact"/>
              <w:jc w:val="center"/>
              <w:rPr>
                <w:rFonts w:ascii="Averta" w:hAnsi="Averta" w:cs="Arial"/>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188B631D" w14:textId="77777777" w:rsidR="009D6F8C" w:rsidRPr="0064629E" w:rsidRDefault="009D6F8C" w:rsidP="00E34D3C">
            <w:pPr>
              <w:spacing w:before="20" w:after="20" w:line="80" w:lineRule="exact"/>
              <w:jc w:val="center"/>
              <w:rPr>
                <w:rFonts w:ascii="Averta" w:hAnsi="Averta" w:cs="Arial"/>
                <w:bCs/>
                <w:color w:val="000000"/>
                <w:sz w:val="11"/>
                <w:szCs w:val="11"/>
              </w:rPr>
            </w:pPr>
          </w:p>
        </w:tc>
        <w:tc>
          <w:tcPr>
            <w:tcW w:w="680" w:type="pct"/>
            <w:tcBorders>
              <w:top w:val="dotted" w:sz="4" w:space="0" w:color="auto"/>
              <w:left w:val="nil"/>
              <w:bottom w:val="dotted" w:sz="4" w:space="0" w:color="auto"/>
              <w:right w:val="single" w:sz="4" w:space="0" w:color="auto"/>
            </w:tcBorders>
            <w:shd w:val="clear" w:color="auto" w:fill="auto"/>
          </w:tcPr>
          <w:p w14:paraId="36661C90" w14:textId="77777777" w:rsidR="009D6F8C" w:rsidRPr="0064629E" w:rsidRDefault="009D6F8C" w:rsidP="00E34D3C">
            <w:pPr>
              <w:spacing w:before="20" w:after="20" w:line="80" w:lineRule="exact"/>
              <w:jc w:val="center"/>
              <w:rPr>
                <w:rFonts w:ascii="Averta" w:hAnsi="Averta" w:cs="Arial"/>
                <w:bCs/>
                <w:color w:val="000000"/>
                <w:sz w:val="11"/>
                <w:szCs w:val="11"/>
              </w:rPr>
            </w:pPr>
          </w:p>
        </w:tc>
      </w:tr>
      <w:tr w:rsidR="009D6F8C" w:rsidRPr="0064629E" w14:paraId="439DB06E" w14:textId="77777777" w:rsidTr="001E624F">
        <w:trPr>
          <w:trHeight w:val="23"/>
        </w:trPr>
        <w:tc>
          <w:tcPr>
            <w:tcW w:w="2203" w:type="pct"/>
            <w:gridSpan w:val="3"/>
            <w:tcBorders>
              <w:top w:val="dotted" w:sz="4" w:space="0" w:color="auto"/>
              <w:left w:val="single" w:sz="4" w:space="0" w:color="000000"/>
              <w:bottom w:val="dotted" w:sz="4" w:space="0" w:color="auto"/>
              <w:right w:val="single" w:sz="4" w:space="0" w:color="auto"/>
            </w:tcBorders>
          </w:tcPr>
          <w:p w14:paraId="0E2E2DF3" w14:textId="77777777" w:rsidR="009D6F8C" w:rsidRPr="0064629E" w:rsidRDefault="009D6F8C" w:rsidP="00E34D3C">
            <w:pPr>
              <w:spacing w:before="20" w:after="20"/>
              <w:jc w:val="both"/>
              <w:rPr>
                <w:rFonts w:ascii="Averta" w:hAnsi="Averta" w:cs="Arial"/>
                <w:b/>
                <w:bCs/>
                <w:color w:val="000000"/>
                <w:sz w:val="11"/>
                <w:szCs w:val="11"/>
              </w:rPr>
            </w:pPr>
            <w:r w:rsidRPr="0064629E">
              <w:rPr>
                <w:rFonts w:ascii="Averta" w:hAnsi="Averta" w:cs="Arial"/>
                <w:b/>
                <w:bCs/>
                <w:color w:val="000000"/>
                <w:sz w:val="11"/>
                <w:szCs w:val="11"/>
              </w:rPr>
              <w:t xml:space="preserve">IV. Total de Deuda Pública y Otros Pasivos </w:t>
            </w:r>
          </w:p>
        </w:tc>
        <w:tc>
          <w:tcPr>
            <w:tcW w:w="722" w:type="pct"/>
            <w:tcBorders>
              <w:top w:val="dotted" w:sz="4" w:space="0" w:color="auto"/>
              <w:left w:val="nil"/>
              <w:bottom w:val="dotted" w:sz="4" w:space="0" w:color="auto"/>
              <w:right w:val="single" w:sz="4" w:space="0" w:color="auto"/>
            </w:tcBorders>
            <w:shd w:val="clear" w:color="auto" w:fill="auto"/>
          </w:tcPr>
          <w:p w14:paraId="1CA577CE" w14:textId="77777777" w:rsidR="009D6F8C" w:rsidRPr="0064629E" w:rsidRDefault="009D6F8C" w:rsidP="00E34D3C">
            <w:pPr>
              <w:spacing w:before="20" w:after="20"/>
              <w:jc w:val="center"/>
              <w:rPr>
                <w:rFonts w:ascii="Averta" w:hAnsi="Averta" w:cs="Arial"/>
                <w:b/>
                <w:bCs/>
                <w:color w:val="000000"/>
                <w:sz w:val="11"/>
                <w:szCs w:val="11"/>
              </w:rPr>
            </w:pPr>
          </w:p>
        </w:tc>
        <w:tc>
          <w:tcPr>
            <w:tcW w:w="716" w:type="pct"/>
            <w:tcBorders>
              <w:top w:val="dotted" w:sz="4" w:space="0" w:color="auto"/>
              <w:left w:val="nil"/>
              <w:bottom w:val="dotted" w:sz="4" w:space="0" w:color="auto"/>
              <w:right w:val="single" w:sz="4" w:space="0" w:color="auto"/>
            </w:tcBorders>
            <w:shd w:val="clear" w:color="auto" w:fill="auto"/>
          </w:tcPr>
          <w:p w14:paraId="12F1D9FA" w14:textId="77777777" w:rsidR="009D6F8C" w:rsidRPr="0064629E" w:rsidRDefault="009D6F8C" w:rsidP="00E34D3C">
            <w:pPr>
              <w:spacing w:before="20" w:after="20"/>
              <w:jc w:val="center"/>
              <w:rPr>
                <w:rFonts w:ascii="Averta" w:hAnsi="Averta" w:cs="Arial"/>
                <w:b/>
                <w:bCs/>
                <w:color w:val="000000"/>
                <w:sz w:val="11"/>
                <w:szCs w:val="11"/>
              </w:rPr>
            </w:pPr>
          </w:p>
        </w:tc>
        <w:tc>
          <w:tcPr>
            <w:tcW w:w="679" w:type="pct"/>
            <w:tcBorders>
              <w:top w:val="dotted" w:sz="4" w:space="0" w:color="auto"/>
              <w:left w:val="nil"/>
              <w:bottom w:val="dotted" w:sz="4" w:space="0" w:color="auto"/>
              <w:right w:val="single" w:sz="4" w:space="0" w:color="auto"/>
            </w:tcBorders>
            <w:shd w:val="clear" w:color="auto" w:fill="auto"/>
          </w:tcPr>
          <w:p w14:paraId="634411E0"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(IV = I + II + III)</w:t>
            </w:r>
          </w:p>
        </w:tc>
        <w:tc>
          <w:tcPr>
            <w:tcW w:w="680" w:type="pct"/>
            <w:tcBorders>
              <w:top w:val="dotted" w:sz="4" w:space="0" w:color="auto"/>
              <w:left w:val="nil"/>
              <w:bottom w:val="dotted" w:sz="4" w:space="0" w:color="auto"/>
              <w:right w:val="single" w:sz="4" w:space="0" w:color="auto"/>
            </w:tcBorders>
            <w:shd w:val="clear" w:color="auto" w:fill="auto"/>
          </w:tcPr>
          <w:p w14:paraId="456EB835" w14:textId="77777777" w:rsidR="009D6F8C" w:rsidRPr="0064629E" w:rsidRDefault="009D6F8C" w:rsidP="00E34D3C">
            <w:pPr>
              <w:spacing w:before="20" w:after="20"/>
              <w:jc w:val="center"/>
              <w:rPr>
                <w:rFonts w:ascii="Averta" w:hAnsi="Averta" w:cs="Arial"/>
                <w:b/>
                <w:bCs/>
                <w:color w:val="000000"/>
                <w:sz w:val="11"/>
                <w:szCs w:val="11"/>
              </w:rPr>
            </w:pPr>
            <w:r w:rsidRPr="0064629E">
              <w:rPr>
                <w:rFonts w:ascii="Averta" w:hAnsi="Averta" w:cs="Arial"/>
                <w:b/>
                <w:bCs/>
                <w:color w:val="000000"/>
                <w:sz w:val="11"/>
                <w:szCs w:val="11"/>
              </w:rPr>
              <w:t>(IV = I + II + III)</w:t>
            </w:r>
          </w:p>
        </w:tc>
      </w:tr>
      <w:tr w:rsidR="009D6F8C" w:rsidRPr="0064629E" w14:paraId="4AA11115" w14:textId="77777777" w:rsidTr="001E624F">
        <w:trPr>
          <w:trHeight w:val="23"/>
        </w:trPr>
        <w:tc>
          <w:tcPr>
            <w:tcW w:w="2203" w:type="pct"/>
            <w:gridSpan w:val="3"/>
            <w:tcBorders>
              <w:top w:val="dotted" w:sz="4" w:space="0" w:color="auto"/>
              <w:left w:val="single" w:sz="4" w:space="0" w:color="000000"/>
              <w:bottom w:val="single" w:sz="4" w:space="0" w:color="auto"/>
              <w:right w:val="single" w:sz="4" w:space="0" w:color="auto"/>
            </w:tcBorders>
          </w:tcPr>
          <w:p w14:paraId="13864A60" w14:textId="77777777" w:rsidR="009D6F8C" w:rsidRPr="0064629E" w:rsidRDefault="009D6F8C" w:rsidP="00E34D3C">
            <w:pPr>
              <w:spacing w:line="40" w:lineRule="exact"/>
              <w:jc w:val="both"/>
              <w:rPr>
                <w:rFonts w:ascii="Averta" w:hAnsi="Averta" w:cs="Arial"/>
                <w:bCs/>
                <w:color w:val="000000"/>
                <w:sz w:val="11"/>
                <w:szCs w:val="11"/>
              </w:rPr>
            </w:pPr>
          </w:p>
        </w:tc>
        <w:tc>
          <w:tcPr>
            <w:tcW w:w="722" w:type="pct"/>
            <w:tcBorders>
              <w:top w:val="dotted" w:sz="4" w:space="0" w:color="auto"/>
              <w:left w:val="nil"/>
              <w:bottom w:val="single" w:sz="4" w:space="0" w:color="auto"/>
              <w:right w:val="single" w:sz="4" w:space="0" w:color="auto"/>
            </w:tcBorders>
            <w:shd w:val="clear" w:color="auto" w:fill="auto"/>
          </w:tcPr>
          <w:p w14:paraId="21DFF342" w14:textId="77777777" w:rsidR="009D6F8C" w:rsidRPr="0064629E" w:rsidRDefault="009D6F8C" w:rsidP="00E34D3C">
            <w:pPr>
              <w:spacing w:line="40" w:lineRule="exact"/>
              <w:jc w:val="center"/>
              <w:rPr>
                <w:rFonts w:ascii="Averta" w:hAnsi="Averta" w:cs="Arial"/>
                <w:bCs/>
                <w:color w:val="000000"/>
                <w:sz w:val="11"/>
                <w:szCs w:val="11"/>
              </w:rPr>
            </w:pPr>
          </w:p>
        </w:tc>
        <w:tc>
          <w:tcPr>
            <w:tcW w:w="716" w:type="pct"/>
            <w:tcBorders>
              <w:top w:val="dotted" w:sz="4" w:space="0" w:color="auto"/>
              <w:left w:val="nil"/>
              <w:bottom w:val="single" w:sz="4" w:space="0" w:color="auto"/>
              <w:right w:val="single" w:sz="4" w:space="0" w:color="auto"/>
            </w:tcBorders>
            <w:shd w:val="clear" w:color="auto" w:fill="auto"/>
          </w:tcPr>
          <w:p w14:paraId="2783EF2A" w14:textId="77777777" w:rsidR="009D6F8C" w:rsidRPr="0064629E" w:rsidRDefault="009D6F8C" w:rsidP="00E34D3C">
            <w:pPr>
              <w:spacing w:line="40" w:lineRule="exact"/>
              <w:jc w:val="center"/>
              <w:rPr>
                <w:rFonts w:ascii="Averta" w:hAnsi="Averta" w:cs="Arial"/>
                <w:bCs/>
                <w:color w:val="000000"/>
                <w:sz w:val="11"/>
                <w:szCs w:val="11"/>
              </w:rPr>
            </w:pPr>
          </w:p>
        </w:tc>
        <w:tc>
          <w:tcPr>
            <w:tcW w:w="679" w:type="pct"/>
            <w:tcBorders>
              <w:top w:val="dotted" w:sz="4" w:space="0" w:color="auto"/>
              <w:left w:val="nil"/>
              <w:bottom w:val="single" w:sz="4" w:space="0" w:color="auto"/>
              <w:right w:val="single" w:sz="4" w:space="0" w:color="auto"/>
            </w:tcBorders>
            <w:shd w:val="clear" w:color="auto" w:fill="auto"/>
          </w:tcPr>
          <w:p w14:paraId="0B7ADCFA" w14:textId="77777777" w:rsidR="009D6F8C" w:rsidRPr="0064629E" w:rsidRDefault="009D6F8C" w:rsidP="00E34D3C">
            <w:pPr>
              <w:spacing w:line="40" w:lineRule="exact"/>
              <w:jc w:val="center"/>
              <w:rPr>
                <w:rFonts w:ascii="Averta" w:hAnsi="Averta" w:cs="Arial"/>
                <w:bCs/>
                <w:color w:val="000000"/>
                <w:sz w:val="11"/>
                <w:szCs w:val="11"/>
              </w:rPr>
            </w:pPr>
          </w:p>
        </w:tc>
        <w:tc>
          <w:tcPr>
            <w:tcW w:w="680" w:type="pct"/>
            <w:tcBorders>
              <w:top w:val="dotted" w:sz="4" w:space="0" w:color="auto"/>
              <w:left w:val="nil"/>
              <w:bottom w:val="single" w:sz="4" w:space="0" w:color="auto"/>
              <w:right w:val="single" w:sz="4" w:space="0" w:color="auto"/>
            </w:tcBorders>
            <w:shd w:val="clear" w:color="auto" w:fill="auto"/>
          </w:tcPr>
          <w:p w14:paraId="037C1793" w14:textId="77777777" w:rsidR="009D6F8C" w:rsidRPr="0064629E" w:rsidRDefault="009D6F8C" w:rsidP="00E34D3C">
            <w:pPr>
              <w:spacing w:line="40" w:lineRule="exact"/>
              <w:jc w:val="center"/>
              <w:rPr>
                <w:rFonts w:ascii="Averta" w:hAnsi="Averta" w:cs="Arial"/>
                <w:bCs/>
                <w:color w:val="000000"/>
                <w:sz w:val="11"/>
                <w:szCs w:val="11"/>
              </w:rPr>
            </w:pPr>
          </w:p>
        </w:tc>
      </w:tr>
    </w:tbl>
    <w:p w14:paraId="201932B0" w14:textId="77777777" w:rsidR="009D6F8C" w:rsidRPr="00F666CC" w:rsidRDefault="009D6F8C" w:rsidP="0064629E">
      <w:pPr>
        <w:spacing w:line="276" w:lineRule="auto"/>
        <w:jc w:val="both"/>
        <w:rPr>
          <w:rFonts w:ascii="Averta" w:hAnsi="Averta" w:cs="Arial"/>
          <w:sz w:val="12"/>
          <w:szCs w:val="12"/>
        </w:rPr>
      </w:pPr>
      <w:r w:rsidRPr="00F666CC">
        <w:rPr>
          <w:rFonts w:ascii="Averta" w:hAnsi="Averta" w:cs="Arial"/>
          <w:sz w:val="12"/>
          <w:szCs w:val="12"/>
        </w:rPr>
        <w:t>Bajo protesta de decir verdad declaramos que los Estados Financieros y sus notas, son razonablemente correctos y son responsabilidad del emisor.</w:t>
      </w:r>
    </w:p>
    <w:p w14:paraId="01BA5E89" w14:textId="77777777" w:rsidR="009D6F8C" w:rsidRPr="00F666CC" w:rsidRDefault="009D6F8C" w:rsidP="0064629E">
      <w:pPr>
        <w:spacing w:before="30" w:line="276" w:lineRule="auto"/>
        <w:jc w:val="both"/>
        <w:rPr>
          <w:rFonts w:ascii="Averta" w:hAnsi="Averta" w:cs="Arial"/>
          <w:bCs/>
          <w:color w:val="000000"/>
          <w:sz w:val="12"/>
          <w:szCs w:val="12"/>
        </w:rPr>
      </w:pPr>
      <w:r w:rsidRPr="00F666CC">
        <w:rPr>
          <w:rFonts w:ascii="Averta" w:hAnsi="Averta" w:cs="Arial"/>
          <w:bCs/>
          <w:color w:val="000000"/>
          <w:sz w:val="12"/>
          <w:szCs w:val="12"/>
        </w:rPr>
        <w:t>Firma de los responsables</w:t>
      </w:r>
    </w:p>
    <w:p w14:paraId="65C96404" w14:textId="77777777" w:rsidR="009D6F8C" w:rsidRPr="0064629E" w:rsidRDefault="009D6F8C" w:rsidP="0064629E">
      <w:pPr>
        <w:spacing w:before="30" w:line="276" w:lineRule="auto"/>
        <w:jc w:val="both"/>
        <w:rPr>
          <w:rFonts w:ascii="Averta" w:hAnsi="Averta" w:cs="Arial"/>
          <w:sz w:val="22"/>
          <w:szCs w:val="22"/>
        </w:rPr>
      </w:pPr>
    </w:p>
    <w:p w14:paraId="7A0EDAC6" w14:textId="77777777" w:rsidR="009D6F8C" w:rsidRPr="0064629E" w:rsidRDefault="009D6F8C" w:rsidP="0064629E">
      <w:pPr>
        <w:spacing w:after="120" w:line="276" w:lineRule="auto"/>
        <w:rPr>
          <w:rFonts w:ascii="Averta" w:hAnsi="Averta" w:cs="Arial"/>
          <w:b/>
          <w:sz w:val="22"/>
          <w:szCs w:val="22"/>
        </w:rPr>
      </w:pPr>
      <w:r w:rsidRPr="0064629E">
        <w:rPr>
          <w:rFonts w:ascii="Averta" w:hAnsi="Averta" w:cs="Arial"/>
          <w:sz w:val="22"/>
          <w:szCs w:val="22"/>
        </w:rPr>
        <w:t>Reglas de validación del Estado Analítico de la Deuda y Otros Pasivos:</w:t>
      </w:r>
    </w:p>
    <w:p w14:paraId="26EBCF4C" w14:textId="77777777" w:rsidR="009D6F8C" w:rsidRPr="0064629E" w:rsidRDefault="009D6F8C" w:rsidP="0064629E">
      <w:pPr>
        <w:numPr>
          <w:ilvl w:val="1"/>
          <w:numId w:val="17"/>
        </w:numPr>
        <w:spacing w:after="120" w:line="276" w:lineRule="auto"/>
        <w:ind w:left="720" w:hanging="432"/>
        <w:jc w:val="both"/>
        <w:rPr>
          <w:rFonts w:ascii="Averta" w:hAnsi="Averta" w:cs="Arial"/>
          <w:sz w:val="22"/>
          <w:szCs w:val="22"/>
        </w:rPr>
      </w:pPr>
      <w:r w:rsidRPr="0064629E">
        <w:rPr>
          <w:rFonts w:ascii="Averta" w:hAnsi="Averta" w:cs="Arial"/>
          <w:sz w:val="22"/>
          <w:szCs w:val="22"/>
        </w:rPr>
        <w:t>Los saldos de la fila de Total de Deuda Pública y Otros Pasivos en las columnas de Saldo Inicial del Periodo y de Saldo Final del Periodo deben coincidir según corresponda, con el Estado de Situación Financiera en la fila del Total del Pasivo de las columnas 20XN-1 y 20XN respectivamente.</w:t>
      </w:r>
    </w:p>
    <w:p w14:paraId="3F7C69B5" w14:textId="77777777" w:rsidR="009D6F8C" w:rsidRPr="0064629E" w:rsidRDefault="009D6F8C" w:rsidP="009D6F8C">
      <w:pPr>
        <w:spacing w:line="276" w:lineRule="auto"/>
        <w:rPr>
          <w:rFonts w:ascii="Averta" w:hAnsi="Averta" w:cs="Tahoma"/>
          <w:b/>
          <w:bCs/>
          <w:color w:val="000000" w:themeColor="text1"/>
          <w:sz w:val="24"/>
          <w:szCs w:val="24"/>
          <w:lang w:val="es-MX"/>
        </w:rPr>
      </w:pPr>
    </w:p>
    <w:p w14:paraId="22F00917" w14:textId="77777777" w:rsidR="009D6F8C" w:rsidRPr="0064629E" w:rsidRDefault="009D6F8C" w:rsidP="00075625">
      <w:pPr>
        <w:spacing w:line="276" w:lineRule="auto"/>
        <w:rPr>
          <w:rFonts w:ascii="Averta" w:hAnsi="Averta" w:cs="Tahoma"/>
          <w:color w:val="000000" w:themeColor="text1"/>
          <w:sz w:val="24"/>
          <w:szCs w:val="24"/>
          <w:lang w:val="es-MX"/>
        </w:rPr>
      </w:pPr>
    </w:p>
    <w:sectPr w:rsidR="009D6F8C" w:rsidRPr="0064629E" w:rsidSect="006E37E4">
      <w:headerReference w:type="default" r:id="rId18"/>
      <w:footerReference w:type="default" r:id="rId19"/>
      <w:pgSz w:w="12240" w:h="15840" w:code="1"/>
      <w:pgMar w:top="1418" w:right="1418" w:bottom="1418" w:left="1701" w:header="709"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6F502" w14:textId="77777777" w:rsidR="0071017B" w:rsidRDefault="0071017B" w:rsidP="00400F6D">
      <w:r>
        <w:separator/>
      </w:r>
    </w:p>
  </w:endnote>
  <w:endnote w:type="continuationSeparator" w:id="0">
    <w:p w14:paraId="489D484E" w14:textId="77777777" w:rsidR="0071017B" w:rsidRDefault="0071017B" w:rsidP="0040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tique Olive">
    <w:altName w:val="Corbe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verta">
    <w:altName w:val="Averta"/>
    <w:panose1 w:val="00000500000000000000"/>
    <w:charset w:val="00"/>
    <w:family w:val="auto"/>
    <w:pitch w:val="variable"/>
    <w:sig w:usb0="20000087" w:usb1="00000001" w:usb2="00000000" w:usb3="00000000" w:csb0="0000019B" w:csb1="00000000"/>
  </w:font>
  <w:font w:name="Averta Bold">
    <w:panose1 w:val="00000800000000000000"/>
    <w:charset w:val="00"/>
    <w:family w:val="auto"/>
    <w:pitch w:val="variable"/>
    <w:sig w:usb0="20000087" w:usb1="00000001" w:usb2="00000000" w:usb3="00000000" w:csb0="0000019B" w:csb1="00000000"/>
  </w:font>
  <w:font w:name="Azo Sans Lt">
    <w:altName w:val="Calibri"/>
    <w:panose1 w:val="00000000000000000000"/>
    <w:charset w:val="00"/>
    <w:family w:val="modern"/>
    <w:notTrueType/>
    <w:pitch w:val="variable"/>
    <w:sig w:usb0="00000007" w:usb1="00000000" w:usb2="00000000" w:usb3="00000000" w:csb0="00000093" w:csb1="00000000"/>
  </w:font>
  <w:font w:name="Averta Black">
    <w:panose1 w:val="00000A00000000000000"/>
    <w:charset w:val="00"/>
    <w:family w:val="auto"/>
    <w:pitch w:val="variable"/>
    <w:sig w:usb0="20000087" w:usb1="00000001" w:usb2="00000000" w:usb3="00000000" w:csb0="0000019B" w:csb1="00000000"/>
  </w:font>
  <w:font w:name="Azo Sans">
    <w:altName w:val="Times New Roman"/>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32" w:type="pct"/>
      <w:tblBorders>
        <w:top w:val="single" w:sz="4" w:space="0" w:color="235B4E"/>
      </w:tblBorders>
      <w:tblCellMar>
        <w:top w:w="72" w:type="dxa"/>
        <w:left w:w="115" w:type="dxa"/>
        <w:bottom w:w="72" w:type="dxa"/>
        <w:right w:w="115" w:type="dxa"/>
      </w:tblCellMar>
      <w:tblLook w:val="04A0" w:firstRow="1" w:lastRow="0" w:firstColumn="1" w:lastColumn="0" w:noHBand="0" w:noVBand="1"/>
    </w:tblPr>
    <w:tblGrid>
      <w:gridCol w:w="8527"/>
      <w:gridCol w:w="835"/>
    </w:tblGrid>
    <w:tr w:rsidR="0071017B" w:rsidRPr="003514E3" w14:paraId="051A879D" w14:textId="77777777" w:rsidTr="00E1160A">
      <w:tc>
        <w:tcPr>
          <w:tcW w:w="4554" w:type="pct"/>
        </w:tcPr>
        <w:p w14:paraId="6CB4AA47" w14:textId="77777777" w:rsidR="0071017B" w:rsidRPr="00E1160A" w:rsidRDefault="003C6CA3" w:rsidP="002E17B4">
          <w:pPr>
            <w:pStyle w:val="Piedepgina"/>
            <w:jc w:val="right"/>
            <w:rPr>
              <w:rFonts w:ascii="Averta" w:hAnsi="Averta" w:cstheme="minorHAnsi"/>
              <w:sz w:val="18"/>
              <w:szCs w:val="18"/>
            </w:rPr>
          </w:pPr>
          <w:sdt>
            <w:sdtPr>
              <w:rPr>
                <w:rFonts w:ascii="Averta" w:hAnsi="Averta" w:cstheme="minorHAnsi"/>
                <w:sz w:val="18"/>
                <w:szCs w:val="18"/>
              </w:rPr>
              <w:alias w:val="Compañía"/>
              <w:id w:val="-462343487"/>
              <w:dataBinding w:prefixMappings="xmlns:ns0='http://schemas.openxmlformats.org/officeDocument/2006/extended-properties'" w:xpath="/ns0:Properties[1]/ns0:Company[1]" w:storeItemID="{6668398D-A668-4E3E-A5EB-62B293D839F1}"/>
              <w:text/>
            </w:sdtPr>
            <w:sdtEndPr/>
            <w:sdtContent>
              <w:r w:rsidR="0071017B" w:rsidRPr="00E1160A">
                <w:rPr>
                  <w:rFonts w:ascii="Averta" w:hAnsi="Averta" w:cstheme="minorHAnsi"/>
                  <w:sz w:val="18"/>
                  <w:szCs w:val="18"/>
                </w:rPr>
                <w:t xml:space="preserve">Secretaría de </w:t>
              </w:r>
              <w:r w:rsidR="0071017B">
                <w:rPr>
                  <w:rFonts w:ascii="Averta" w:hAnsi="Averta" w:cstheme="minorHAnsi"/>
                  <w:sz w:val="18"/>
                  <w:szCs w:val="18"/>
                </w:rPr>
                <w:t xml:space="preserve">Administración y </w:t>
              </w:r>
              <w:r w:rsidR="0071017B" w:rsidRPr="00E1160A">
                <w:rPr>
                  <w:rFonts w:ascii="Averta" w:hAnsi="Averta" w:cstheme="minorHAnsi"/>
                  <w:sz w:val="18"/>
                  <w:szCs w:val="18"/>
                </w:rPr>
                <w:t>Finanzas</w:t>
              </w:r>
            </w:sdtContent>
          </w:sdt>
          <w:r w:rsidR="0071017B" w:rsidRPr="00E1160A">
            <w:rPr>
              <w:rFonts w:ascii="Averta" w:hAnsi="Averta" w:cstheme="minorHAnsi"/>
              <w:sz w:val="18"/>
              <w:szCs w:val="18"/>
              <w:lang w:val="es-ES"/>
            </w:rPr>
            <w:t xml:space="preserve"> / Subsecretaría de Programación y Presupuesto</w:t>
          </w:r>
        </w:p>
      </w:tc>
      <w:tc>
        <w:tcPr>
          <w:tcW w:w="446" w:type="pct"/>
          <w:shd w:val="clear" w:color="auto" w:fill="235B4E"/>
        </w:tcPr>
        <w:p w14:paraId="69F55DC0" w14:textId="023C80D0" w:rsidR="0071017B" w:rsidRPr="00E1160A" w:rsidRDefault="0071017B" w:rsidP="002E17B4">
          <w:pPr>
            <w:pStyle w:val="Encabezado"/>
            <w:jc w:val="right"/>
            <w:rPr>
              <w:rFonts w:ascii="Averta Black" w:hAnsi="Averta Black"/>
              <w:color w:val="FFFFFF" w:themeColor="background1"/>
            </w:rPr>
          </w:pPr>
          <w:r w:rsidRPr="00E1160A">
            <w:rPr>
              <w:rFonts w:ascii="Averta Black" w:hAnsi="Averta Black"/>
            </w:rPr>
            <w:fldChar w:fldCharType="begin"/>
          </w:r>
          <w:r w:rsidRPr="00E1160A">
            <w:rPr>
              <w:rFonts w:ascii="Averta Black" w:hAnsi="Averta Black"/>
            </w:rPr>
            <w:instrText>PAGE   \* MERGEFORMAT</w:instrText>
          </w:r>
          <w:r w:rsidRPr="00E1160A">
            <w:rPr>
              <w:rFonts w:ascii="Averta Black" w:hAnsi="Averta Black"/>
            </w:rPr>
            <w:fldChar w:fldCharType="separate"/>
          </w:r>
          <w:r w:rsidRPr="00AC5EAF">
            <w:rPr>
              <w:rFonts w:ascii="Averta Black" w:hAnsi="Averta Black"/>
              <w:noProof/>
              <w:color w:val="FFFFFF" w:themeColor="background1"/>
              <w:lang w:val="es-ES"/>
            </w:rPr>
            <w:t>509</w:t>
          </w:r>
          <w:r w:rsidRPr="00E1160A">
            <w:rPr>
              <w:rFonts w:ascii="Averta Black" w:hAnsi="Averta Black"/>
              <w:color w:val="FFFFFF" w:themeColor="background1"/>
            </w:rPr>
            <w:fldChar w:fldCharType="end"/>
          </w:r>
        </w:p>
      </w:tc>
    </w:tr>
  </w:tbl>
  <w:p w14:paraId="65D144FC" w14:textId="77777777" w:rsidR="0071017B" w:rsidRDefault="0071017B" w:rsidP="002E17B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32" w:type="pct"/>
      <w:tblCellMar>
        <w:top w:w="72" w:type="dxa"/>
        <w:left w:w="115" w:type="dxa"/>
        <w:bottom w:w="72" w:type="dxa"/>
        <w:right w:w="115" w:type="dxa"/>
      </w:tblCellMar>
      <w:tblLook w:val="04A0" w:firstRow="1" w:lastRow="0" w:firstColumn="1" w:lastColumn="0" w:noHBand="0" w:noVBand="1"/>
    </w:tblPr>
    <w:tblGrid>
      <w:gridCol w:w="8262"/>
      <w:gridCol w:w="809"/>
    </w:tblGrid>
    <w:tr w:rsidR="0071017B" w:rsidRPr="003514E3" w14:paraId="493B0108" w14:textId="77777777" w:rsidTr="00E1160A">
      <w:tc>
        <w:tcPr>
          <w:tcW w:w="4554" w:type="pct"/>
          <w:tcBorders>
            <w:top w:val="single" w:sz="4" w:space="0" w:color="235B4E"/>
          </w:tcBorders>
        </w:tcPr>
        <w:p w14:paraId="7E9FE010" w14:textId="77777777" w:rsidR="0071017B" w:rsidRPr="00E1160A" w:rsidRDefault="003C6CA3" w:rsidP="002E17B4">
          <w:pPr>
            <w:pStyle w:val="Piedepgina"/>
            <w:jc w:val="right"/>
            <w:rPr>
              <w:rFonts w:ascii="Averta" w:hAnsi="Averta" w:cstheme="minorHAnsi"/>
              <w:sz w:val="18"/>
              <w:szCs w:val="18"/>
            </w:rPr>
          </w:pPr>
          <w:sdt>
            <w:sdtPr>
              <w:rPr>
                <w:rFonts w:ascii="Averta" w:hAnsi="Averta" w:cstheme="minorHAnsi"/>
                <w:sz w:val="18"/>
                <w:szCs w:val="18"/>
              </w:rPr>
              <w:alias w:val="Compañía"/>
              <w:id w:val="1102146422"/>
              <w:dataBinding w:prefixMappings="xmlns:ns0='http://schemas.openxmlformats.org/officeDocument/2006/extended-properties'" w:xpath="/ns0:Properties[1]/ns0:Company[1]" w:storeItemID="{6668398D-A668-4E3E-A5EB-62B293D839F1}"/>
              <w:text/>
            </w:sdtPr>
            <w:sdtEndPr/>
            <w:sdtContent>
              <w:r w:rsidR="0071017B" w:rsidRPr="00E1160A">
                <w:rPr>
                  <w:rFonts w:ascii="Averta" w:hAnsi="Averta" w:cstheme="minorHAnsi"/>
                  <w:sz w:val="18"/>
                  <w:szCs w:val="18"/>
                </w:rPr>
                <w:t>Secretaría de Administración y Finanzas</w:t>
              </w:r>
            </w:sdtContent>
          </w:sdt>
          <w:r w:rsidR="0071017B" w:rsidRPr="00E1160A">
            <w:rPr>
              <w:rFonts w:ascii="Averta" w:hAnsi="Averta" w:cstheme="minorHAnsi"/>
              <w:sz w:val="18"/>
              <w:szCs w:val="18"/>
              <w:lang w:val="es-ES"/>
            </w:rPr>
            <w:t xml:space="preserve"> / Subsecretaría de Programación y Presupuesto</w:t>
          </w:r>
        </w:p>
      </w:tc>
      <w:tc>
        <w:tcPr>
          <w:tcW w:w="446" w:type="pct"/>
          <w:shd w:val="clear" w:color="auto" w:fill="235B4E"/>
        </w:tcPr>
        <w:p w14:paraId="5663AEF0" w14:textId="5D789248" w:rsidR="0071017B" w:rsidRPr="00E1160A" w:rsidRDefault="0071017B" w:rsidP="002E17B4">
          <w:pPr>
            <w:pStyle w:val="Encabezado"/>
            <w:jc w:val="right"/>
            <w:rPr>
              <w:rFonts w:ascii="Averta Black" w:hAnsi="Averta Black"/>
              <w:color w:val="FFFFFF" w:themeColor="background1"/>
            </w:rPr>
          </w:pPr>
          <w:r w:rsidRPr="00E1160A">
            <w:rPr>
              <w:rFonts w:ascii="Averta Black" w:hAnsi="Averta Black"/>
            </w:rPr>
            <w:fldChar w:fldCharType="begin"/>
          </w:r>
          <w:r w:rsidRPr="00E1160A">
            <w:rPr>
              <w:rFonts w:ascii="Averta Black" w:hAnsi="Averta Black"/>
            </w:rPr>
            <w:instrText>PAGE   \* MERGEFORMAT</w:instrText>
          </w:r>
          <w:r w:rsidRPr="00E1160A">
            <w:rPr>
              <w:rFonts w:ascii="Averta Black" w:hAnsi="Averta Black"/>
            </w:rPr>
            <w:fldChar w:fldCharType="separate"/>
          </w:r>
          <w:r w:rsidRPr="00AC5EAF">
            <w:rPr>
              <w:rFonts w:ascii="Averta Black" w:hAnsi="Averta Black"/>
              <w:noProof/>
              <w:color w:val="FFFFFF" w:themeColor="background1"/>
              <w:lang w:val="es-ES"/>
            </w:rPr>
            <w:t>512</w:t>
          </w:r>
          <w:r w:rsidRPr="00E1160A">
            <w:rPr>
              <w:rFonts w:ascii="Averta Black" w:hAnsi="Averta Black"/>
              <w:color w:val="FFFFFF" w:themeColor="background1"/>
            </w:rPr>
            <w:fldChar w:fldCharType="end"/>
          </w:r>
        </w:p>
      </w:tc>
    </w:tr>
  </w:tbl>
  <w:p w14:paraId="77A3738F" w14:textId="77777777" w:rsidR="0071017B" w:rsidRDefault="0071017B" w:rsidP="002E17B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32" w:type="pct"/>
      <w:tblCellMar>
        <w:top w:w="72" w:type="dxa"/>
        <w:left w:w="115" w:type="dxa"/>
        <w:bottom w:w="72" w:type="dxa"/>
        <w:right w:w="115" w:type="dxa"/>
      </w:tblCellMar>
      <w:tblLook w:val="04A0" w:firstRow="1" w:lastRow="0" w:firstColumn="1" w:lastColumn="0" w:noHBand="0" w:noVBand="1"/>
    </w:tblPr>
    <w:tblGrid>
      <w:gridCol w:w="8262"/>
      <w:gridCol w:w="809"/>
    </w:tblGrid>
    <w:tr w:rsidR="0071017B" w:rsidRPr="003514E3" w14:paraId="5E3E1BDC" w14:textId="77777777" w:rsidTr="00E1160A">
      <w:tc>
        <w:tcPr>
          <w:tcW w:w="4554" w:type="pct"/>
          <w:tcBorders>
            <w:top w:val="single" w:sz="4" w:space="0" w:color="235B4E"/>
          </w:tcBorders>
        </w:tcPr>
        <w:p w14:paraId="78BDC696" w14:textId="77777777" w:rsidR="0071017B" w:rsidRPr="00E1160A" w:rsidRDefault="003C6CA3" w:rsidP="002E17B4">
          <w:pPr>
            <w:pStyle w:val="Piedepgina"/>
            <w:jc w:val="right"/>
            <w:rPr>
              <w:rFonts w:ascii="Averta" w:hAnsi="Averta" w:cstheme="minorHAnsi"/>
              <w:sz w:val="18"/>
              <w:szCs w:val="18"/>
            </w:rPr>
          </w:pPr>
          <w:sdt>
            <w:sdtPr>
              <w:rPr>
                <w:rFonts w:ascii="Averta" w:hAnsi="Averta" w:cstheme="minorHAnsi"/>
                <w:sz w:val="18"/>
                <w:szCs w:val="18"/>
              </w:rPr>
              <w:alias w:val="Compañía"/>
              <w:id w:val="1693184123"/>
              <w:dataBinding w:prefixMappings="xmlns:ns0='http://schemas.openxmlformats.org/officeDocument/2006/extended-properties'" w:xpath="/ns0:Properties[1]/ns0:Company[1]" w:storeItemID="{6668398D-A668-4E3E-A5EB-62B293D839F1}"/>
              <w:text/>
            </w:sdtPr>
            <w:sdtEndPr/>
            <w:sdtContent>
              <w:r w:rsidR="0071017B" w:rsidRPr="00E1160A">
                <w:rPr>
                  <w:rFonts w:ascii="Averta" w:hAnsi="Averta" w:cstheme="minorHAnsi"/>
                  <w:sz w:val="18"/>
                  <w:szCs w:val="18"/>
                </w:rPr>
                <w:t>Secretaría de Administración y Finanzas</w:t>
              </w:r>
            </w:sdtContent>
          </w:sdt>
          <w:r w:rsidR="0071017B" w:rsidRPr="00E1160A">
            <w:rPr>
              <w:rFonts w:ascii="Averta" w:hAnsi="Averta" w:cstheme="minorHAnsi"/>
              <w:sz w:val="18"/>
              <w:szCs w:val="18"/>
              <w:lang w:val="es-ES"/>
            </w:rPr>
            <w:t xml:space="preserve"> / Subsecretaría de Programación y Presupuesto</w:t>
          </w:r>
        </w:p>
      </w:tc>
      <w:tc>
        <w:tcPr>
          <w:tcW w:w="446" w:type="pct"/>
          <w:tcBorders>
            <w:top w:val="single" w:sz="4" w:space="0" w:color="00B050"/>
          </w:tcBorders>
          <w:shd w:val="clear" w:color="auto" w:fill="235B4E"/>
        </w:tcPr>
        <w:p w14:paraId="23786EC4" w14:textId="5F0872EC" w:rsidR="0071017B" w:rsidRPr="00E1160A" w:rsidRDefault="0071017B" w:rsidP="002E17B4">
          <w:pPr>
            <w:pStyle w:val="Encabezado"/>
            <w:jc w:val="right"/>
            <w:rPr>
              <w:rFonts w:ascii="Averta Black" w:hAnsi="Averta Black"/>
              <w:color w:val="FFFFFF" w:themeColor="background1"/>
              <w:sz w:val="18"/>
              <w:szCs w:val="18"/>
            </w:rPr>
          </w:pPr>
          <w:r w:rsidRPr="00E1160A">
            <w:rPr>
              <w:rFonts w:ascii="Averta Black" w:hAnsi="Averta Black"/>
              <w:color w:val="FFFFFF" w:themeColor="background1"/>
              <w:sz w:val="18"/>
              <w:szCs w:val="18"/>
            </w:rPr>
            <w:fldChar w:fldCharType="begin"/>
          </w:r>
          <w:r w:rsidRPr="00E1160A">
            <w:rPr>
              <w:rFonts w:ascii="Averta Black" w:hAnsi="Averta Black"/>
              <w:color w:val="FFFFFF" w:themeColor="background1"/>
              <w:sz w:val="18"/>
              <w:szCs w:val="18"/>
            </w:rPr>
            <w:instrText>PAGE   \* MERGEFORMAT</w:instrText>
          </w:r>
          <w:r w:rsidRPr="00E1160A">
            <w:rPr>
              <w:rFonts w:ascii="Averta Black" w:hAnsi="Averta Black"/>
              <w:color w:val="FFFFFF" w:themeColor="background1"/>
              <w:sz w:val="18"/>
              <w:szCs w:val="18"/>
            </w:rPr>
            <w:fldChar w:fldCharType="separate"/>
          </w:r>
          <w:r w:rsidRPr="00AC5EAF">
            <w:rPr>
              <w:rFonts w:ascii="Averta Black" w:hAnsi="Averta Black"/>
              <w:noProof/>
              <w:color w:val="FFFFFF" w:themeColor="background1"/>
              <w:sz w:val="18"/>
              <w:szCs w:val="18"/>
              <w:lang w:val="es-ES"/>
            </w:rPr>
            <w:t>516</w:t>
          </w:r>
          <w:r w:rsidRPr="00E1160A">
            <w:rPr>
              <w:rFonts w:ascii="Averta Black" w:hAnsi="Averta Black"/>
              <w:color w:val="FFFFFF" w:themeColor="background1"/>
              <w:sz w:val="18"/>
              <w:szCs w:val="18"/>
            </w:rPr>
            <w:fldChar w:fldCharType="end"/>
          </w:r>
        </w:p>
      </w:tc>
    </w:tr>
  </w:tbl>
  <w:p w14:paraId="0FBFABC7" w14:textId="77777777" w:rsidR="0071017B" w:rsidRDefault="0071017B" w:rsidP="002E17B4">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32" w:type="pct"/>
      <w:tblCellMar>
        <w:top w:w="72" w:type="dxa"/>
        <w:left w:w="115" w:type="dxa"/>
        <w:bottom w:w="72" w:type="dxa"/>
        <w:right w:w="115" w:type="dxa"/>
      </w:tblCellMar>
      <w:tblLook w:val="04A0" w:firstRow="1" w:lastRow="0" w:firstColumn="1" w:lastColumn="0" w:noHBand="0" w:noVBand="1"/>
    </w:tblPr>
    <w:tblGrid>
      <w:gridCol w:w="8262"/>
      <w:gridCol w:w="809"/>
    </w:tblGrid>
    <w:tr w:rsidR="0071017B" w:rsidRPr="003514E3" w14:paraId="7E6181FE" w14:textId="77777777" w:rsidTr="0033598F">
      <w:tc>
        <w:tcPr>
          <w:tcW w:w="4554" w:type="pct"/>
          <w:tcBorders>
            <w:top w:val="single" w:sz="4" w:space="0" w:color="235B4E"/>
          </w:tcBorders>
        </w:tcPr>
        <w:p w14:paraId="25B0AE24" w14:textId="77777777" w:rsidR="0071017B" w:rsidRPr="0033598F" w:rsidRDefault="003C6CA3" w:rsidP="002E17B4">
          <w:pPr>
            <w:pStyle w:val="Piedepgina"/>
            <w:jc w:val="right"/>
            <w:rPr>
              <w:rFonts w:ascii="Averta" w:hAnsi="Averta" w:cstheme="minorHAnsi"/>
              <w:sz w:val="18"/>
              <w:szCs w:val="18"/>
            </w:rPr>
          </w:pPr>
          <w:sdt>
            <w:sdtPr>
              <w:rPr>
                <w:rFonts w:ascii="Averta" w:hAnsi="Averta" w:cstheme="minorHAnsi"/>
                <w:sz w:val="18"/>
                <w:szCs w:val="18"/>
              </w:rPr>
              <w:alias w:val="Compañía"/>
              <w:id w:val="2048175311"/>
              <w:dataBinding w:prefixMappings="xmlns:ns0='http://schemas.openxmlformats.org/officeDocument/2006/extended-properties'" w:xpath="/ns0:Properties[1]/ns0:Company[1]" w:storeItemID="{6668398D-A668-4E3E-A5EB-62B293D839F1}"/>
              <w:text/>
            </w:sdtPr>
            <w:sdtEndPr/>
            <w:sdtContent>
              <w:r w:rsidR="0071017B" w:rsidRPr="0033598F">
                <w:rPr>
                  <w:rFonts w:ascii="Averta" w:hAnsi="Averta" w:cstheme="minorHAnsi"/>
                  <w:sz w:val="18"/>
                  <w:szCs w:val="18"/>
                </w:rPr>
                <w:t>Secretaría de Administración y Finanzas</w:t>
              </w:r>
            </w:sdtContent>
          </w:sdt>
          <w:r w:rsidR="0071017B" w:rsidRPr="0033598F">
            <w:rPr>
              <w:rFonts w:ascii="Averta" w:hAnsi="Averta" w:cstheme="minorHAnsi"/>
              <w:sz w:val="18"/>
              <w:szCs w:val="18"/>
              <w:lang w:val="es-ES"/>
            </w:rPr>
            <w:t xml:space="preserve"> / Subsecretaría de Programación y Presupuesto</w:t>
          </w:r>
        </w:p>
      </w:tc>
      <w:tc>
        <w:tcPr>
          <w:tcW w:w="446" w:type="pct"/>
          <w:tcBorders>
            <w:top w:val="single" w:sz="4" w:space="0" w:color="00B050"/>
          </w:tcBorders>
          <w:shd w:val="clear" w:color="auto" w:fill="235B4E"/>
        </w:tcPr>
        <w:p w14:paraId="061568C8" w14:textId="12E7ECD3" w:rsidR="0071017B" w:rsidRPr="0033598F" w:rsidRDefault="0071017B" w:rsidP="002E17B4">
          <w:pPr>
            <w:pStyle w:val="Encabezado"/>
            <w:jc w:val="right"/>
            <w:rPr>
              <w:rFonts w:ascii="Averta Black" w:hAnsi="Averta Black"/>
              <w:color w:val="FFFFFF" w:themeColor="background1"/>
            </w:rPr>
          </w:pPr>
          <w:r w:rsidRPr="0033598F">
            <w:rPr>
              <w:rFonts w:ascii="Averta Black" w:hAnsi="Averta Black"/>
            </w:rPr>
            <w:fldChar w:fldCharType="begin"/>
          </w:r>
          <w:r w:rsidRPr="0033598F">
            <w:rPr>
              <w:rFonts w:ascii="Averta Black" w:hAnsi="Averta Black"/>
            </w:rPr>
            <w:instrText>PAGE   \* MERGEFORMAT</w:instrText>
          </w:r>
          <w:r w:rsidRPr="0033598F">
            <w:rPr>
              <w:rFonts w:ascii="Averta Black" w:hAnsi="Averta Black"/>
            </w:rPr>
            <w:fldChar w:fldCharType="separate"/>
          </w:r>
          <w:r w:rsidRPr="00AC5EAF">
            <w:rPr>
              <w:rFonts w:ascii="Averta Black" w:hAnsi="Averta Black"/>
              <w:noProof/>
              <w:color w:val="FFFFFF" w:themeColor="background1"/>
              <w:lang w:val="es-ES"/>
            </w:rPr>
            <w:t>520</w:t>
          </w:r>
          <w:r w:rsidRPr="0033598F">
            <w:rPr>
              <w:rFonts w:ascii="Averta Black" w:hAnsi="Averta Black"/>
              <w:color w:val="FFFFFF" w:themeColor="background1"/>
            </w:rPr>
            <w:fldChar w:fldCharType="end"/>
          </w:r>
        </w:p>
      </w:tc>
    </w:tr>
  </w:tbl>
  <w:p w14:paraId="7DC4D618" w14:textId="77777777" w:rsidR="0071017B" w:rsidRDefault="0071017B" w:rsidP="002E17B4">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32" w:type="pct"/>
      <w:tblCellMar>
        <w:top w:w="72" w:type="dxa"/>
        <w:left w:w="115" w:type="dxa"/>
        <w:bottom w:w="72" w:type="dxa"/>
        <w:right w:w="115" w:type="dxa"/>
      </w:tblCellMar>
      <w:tblLook w:val="04A0" w:firstRow="1" w:lastRow="0" w:firstColumn="1" w:lastColumn="0" w:noHBand="0" w:noVBand="1"/>
    </w:tblPr>
    <w:tblGrid>
      <w:gridCol w:w="8262"/>
      <w:gridCol w:w="809"/>
    </w:tblGrid>
    <w:tr w:rsidR="0071017B" w:rsidRPr="003514E3" w14:paraId="5B204EB5" w14:textId="77777777" w:rsidTr="0033598F">
      <w:tc>
        <w:tcPr>
          <w:tcW w:w="4554" w:type="pct"/>
          <w:tcBorders>
            <w:top w:val="single" w:sz="4" w:space="0" w:color="235B4E"/>
          </w:tcBorders>
        </w:tcPr>
        <w:p w14:paraId="43728444" w14:textId="77777777" w:rsidR="0071017B" w:rsidRPr="0033598F" w:rsidRDefault="003C6CA3" w:rsidP="002E17B4">
          <w:pPr>
            <w:pStyle w:val="Piedepgina"/>
            <w:jc w:val="right"/>
            <w:rPr>
              <w:rFonts w:ascii="Averta" w:hAnsi="Averta" w:cstheme="minorHAnsi"/>
              <w:sz w:val="18"/>
              <w:szCs w:val="18"/>
            </w:rPr>
          </w:pPr>
          <w:sdt>
            <w:sdtPr>
              <w:rPr>
                <w:rFonts w:ascii="Averta" w:hAnsi="Averta" w:cstheme="minorHAnsi"/>
                <w:sz w:val="18"/>
                <w:szCs w:val="18"/>
              </w:rPr>
              <w:alias w:val="Compañía"/>
              <w:id w:val="-67269833"/>
              <w:dataBinding w:prefixMappings="xmlns:ns0='http://schemas.openxmlformats.org/officeDocument/2006/extended-properties'" w:xpath="/ns0:Properties[1]/ns0:Company[1]" w:storeItemID="{6668398D-A668-4E3E-A5EB-62B293D839F1}"/>
              <w:text/>
            </w:sdtPr>
            <w:sdtEndPr/>
            <w:sdtContent>
              <w:r w:rsidR="0071017B" w:rsidRPr="0033598F">
                <w:rPr>
                  <w:rFonts w:ascii="Averta" w:hAnsi="Averta" w:cstheme="minorHAnsi"/>
                  <w:sz w:val="18"/>
                  <w:szCs w:val="18"/>
                </w:rPr>
                <w:t>Secretaría de Administración y Finanzas</w:t>
              </w:r>
            </w:sdtContent>
          </w:sdt>
          <w:r w:rsidR="0071017B" w:rsidRPr="0033598F">
            <w:rPr>
              <w:rFonts w:ascii="Averta" w:hAnsi="Averta" w:cstheme="minorHAnsi"/>
              <w:sz w:val="18"/>
              <w:szCs w:val="18"/>
              <w:lang w:val="es-ES"/>
            </w:rPr>
            <w:t xml:space="preserve"> / Subsecretaría de Programación y Presupuesto</w:t>
          </w:r>
        </w:p>
      </w:tc>
      <w:tc>
        <w:tcPr>
          <w:tcW w:w="446" w:type="pct"/>
          <w:tcBorders>
            <w:top w:val="single" w:sz="4" w:space="0" w:color="00B050"/>
          </w:tcBorders>
          <w:shd w:val="clear" w:color="auto" w:fill="235B4E"/>
        </w:tcPr>
        <w:p w14:paraId="1B4903B7" w14:textId="401D6B28" w:rsidR="0071017B" w:rsidRPr="0033598F" w:rsidRDefault="0071017B" w:rsidP="002E17B4">
          <w:pPr>
            <w:pStyle w:val="Encabezado"/>
            <w:jc w:val="right"/>
            <w:rPr>
              <w:rFonts w:ascii="Averta Black" w:hAnsi="Averta Black"/>
              <w:color w:val="FFFFFF" w:themeColor="background1"/>
            </w:rPr>
          </w:pPr>
          <w:r w:rsidRPr="0033598F">
            <w:rPr>
              <w:rFonts w:ascii="Averta Black" w:hAnsi="Averta Black"/>
            </w:rPr>
            <w:fldChar w:fldCharType="begin"/>
          </w:r>
          <w:r w:rsidRPr="0033598F">
            <w:rPr>
              <w:rFonts w:ascii="Averta Black" w:hAnsi="Averta Black"/>
            </w:rPr>
            <w:instrText>PAGE   \* MERGEFORMAT</w:instrText>
          </w:r>
          <w:r w:rsidRPr="0033598F">
            <w:rPr>
              <w:rFonts w:ascii="Averta Black" w:hAnsi="Averta Black"/>
            </w:rPr>
            <w:fldChar w:fldCharType="separate"/>
          </w:r>
          <w:r w:rsidRPr="00AC5EAF">
            <w:rPr>
              <w:rFonts w:ascii="Averta Black" w:hAnsi="Averta Black"/>
              <w:noProof/>
              <w:color w:val="FFFFFF" w:themeColor="background1"/>
              <w:lang w:val="es-ES"/>
            </w:rPr>
            <w:t>524</w:t>
          </w:r>
          <w:r w:rsidRPr="0033598F">
            <w:rPr>
              <w:rFonts w:ascii="Averta Black" w:hAnsi="Averta Black"/>
              <w:color w:val="FFFFFF" w:themeColor="background1"/>
            </w:rPr>
            <w:fldChar w:fldCharType="end"/>
          </w:r>
        </w:p>
      </w:tc>
    </w:tr>
  </w:tbl>
  <w:p w14:paraId="01785DAF" w14:textId="77777777" w:rsidR="0071017B" w:rsidRDefault="0071017B" w:rsidP="00C85EEB">
    <w:pPr>
      <w:pStyle w:val="Piedepgina"/>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32" w:type="pct"/>
      <w:tblCellMar>
        <w:top w:w="72" w:type="dxa"/>
        <w:left w:w="115" w:type="dxa"/>
        <w:bottom w:w="72" w:type="dxa"/>
        <w:right w:w="115" w:type="dxa"/>
      </w:tblCellMar>
      <w:tblLook w:val="04A0" w:firstRow="1" w:lastRow="0" w:firstColumn="1" w:lastColumn="0" w:noHBand="0" w:noVBand="1"/>
    </w:tblPr>
    <w:tblGrid>
      <w:gridCol w:w="8527"/>
      <w:gridCol w:w="835"/>
    </w:tblGrid>
    <w:tr w:rsidR="0071017B" w:rsidRPr="00423B1D" w14:paraId="6A449CD2" w14:textId="77777777" w:rsidTr="009B6948">
      <w:tc>
        <w:tcPr>
          <w:tcW w:w="4554" w:type="pct"/>
          <w:tcBorders>
            <w:top w:val="single" w:sz="4" w:space="0" w:color="235B4E"/>
          </w:tcBorders>
        </w:tcPr>
        <w:p w14:paraId="1A6AC050" w14:textId="77777777" w:rsidR="0071017B" w:rsidRPr="009B6948" w:rsidRDefault="003C6CA3" w:rsidP="002E17B4">
          <w:pPr>
            <w:pStyle w:val="Piedepgina"/>
            <w:jc w:val="right"/>
            <w:rPr>
              <w:rFonts w:ascii="Averta" w:hAnsi="Averta" w:cstheme="minorHAnsi"/>
            </w:rPr>
          </w:pPr>
          <w:sdt>
            <w:sdtPr>
              <w:rPr>
                <w:rFonts w:ascii="Averta" w:hAnsi="Averta" w:cstheme="minorHAnsi"/>
                <w:sz w:val="18"/>
                <w:szCs w:val="18"/>
              </w:rPr>
              <w:alias w:val="Compañía"/>
              <w:id w:val="716552599"/>
              <w:dataBinding w:prefixMappings="xmlns:ns0='http://schemas.openxmlformats.org/officeDocument/2006/extended-properties'" w:xpath="/ns0:Properties[1]/ns0:Company[1]" w:storeItemID="{6668398D-A668-4E3E-A5EB-62B293D839F1}"/>
              <w:text/>
            </w:sdtPr>
            <w:sdtEndPr/>
            <w:sdtContent>
              <w:r w:rsidR="0071017B" w:rsidRPr="009B6948">
                <w:rPr>
                  <w:rFonts w:ascii="Averta" w:hAnsi="Averta" w:cstheme="minorHAnsi"/>
                  <w:sz w:val="18"/>
                  <w:szCs w:val="18"/>
                </w:rPr>
                <w:t>Secretaría de Administración y Finanzas</w:t>
              </w:r>
            </w:sdtContent>
          </w:sdt>
          <w:r w:rsidR="0071017B" w:rsidRPr="009B6948">
            <w:rPr>
              <w:rFonts w:ascii="Averta" w:hAnsi="Averta" w:cstheme="minorHAnsi"/>
              <w:sz w:val="18"/>
              <w:szCs w:val="18"/>
              <w:lang w:val="es-ES"/>
            </w:rPr>
            <w:t xml:space="preserve"> / Subsecretaría de Programación y Presupuesto</w:t>
          </w:r>
        </w:p>
      </w:tc>
      <w:tc>
        <w:tcPr>
          <w:tcW w:w="446" w:type="pct"/>
          <w:tcBorders>
            <w:top w:val="single" w:sz="4" w:space="0" w:color="00B050"/>
          </w:tcBorders>
          <w:shd w:val="clear" w:color="auto" w:fill="235B4E"/>
        </w:tcPr>
        <w:p w14:paraId="0C606D0F" w14:textId="0923D0CA" w:rsidR="0071017B" w:rsidRPr="009B6948" w:rsidRDefault="0071017B" w:rsidP="002E17B4">
          <w:pPr>
            <w:pStyle w:val="Encabezado"/>
            <w:jc w:val="right"/>
            <w:rPr>
              <w:rFonts w:ascii="Averta Black" w:hAnsi="Averta Black"/>
              <w:color w:val="FFFFFF" w:themeColor="background1"/>
            </w:rPr>
          </w:pPr>
          <w:r w:rsidRPr="009B6948">
            <w:rPr>
              <w:rFonts w:ascii="Averta Black" w:hAnsi="Averta Black"/>
            </w:rPr>
            <w:fldChar w:fldCharType="begin"/>
          </w:r>
          <w:r w:rsidRPr="009B6948">
            <w:rPr>
              <w:rFonts w:ascii="Averta Black" w:hAnsi="Averta Black"/>
            </w:rPr>
            <w:instrText>PAGE   \* MERGEFORMAT</w:instrText>
          </w:r>
          <w:r w:rsidRPr="009B6948">
            <w:rPr>
              <w:rFonts w:ascii="Averta Black" w:hAnsi="Averta Black"/>
            </w:rPr>
            <w:fldChar w:fldCharType="separate"/>
          </w:r>
          <w:r w:rsidRPr="00AC5EAF">
            <w:rPr>
              <w:rFonts w:ascii="Averta Black" w:hAnsi="Averta Black"/>
              <w:noProof/>
              <w:color w:val="FFFFFF" w:themeColor="background1"/>
              <w:lang w:val="es-ES"/>
            </w:rPr>
            <w:t>545</w:t>
          </w:r>
          <w:r w:rsidRPr="009B6948">
            <w:rPr>
              <w:rFonts w:ascii="Averta Black" w:hAnsi="Averta Black"/>
              <w:color w:val="FFFFFF" w:themeColor="background1"/>
            </w:rPr>
            <w:fldChar w:fldCharType="end"/>
          </w:r>
        </w:p>
      </w:tc>
    </w:tr>
  </w:tbl>
  <w:p w14:paraId="6541079B" w14:textId="77777777" w:rsidR="0071017B" w:rsidRDefault="0071017B" w:rsidP="002E17B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AEB3B" w14:textId="77777777" w:rsidR="0071017B" w:rsidRDefault="0071017B" w:rsidP="00400F6D">
      <w:r>
        <w:separator/>
      </w:r>
    </w:p>
  </w:footnote>
  <w:footnote w:type="continuationSeparator" w:id="0">
    <w:p w14:paraId="19DD4B89" w14:textId="77777777" w:rsidR="0071017B" w:rsidRDefault="0071017B" w:rsidP="00400F6D">
      <w:r>
        <w:continuationSeparator/>
      </w:r>
    </w:p>
  </w:footnote>
  <w:footnote w:id="1">
    <w:p w14:paraId="2F4FBF73" w14:textId="77777777" w:rsidR="0071017B" w:rsidRPr="00C639D3" w:rsidRDefault="0071017B" w:rsidP="00621E9D">
      <w:pPr>
        <w:pStyle w:val="Textonotapie"/>
        <w:rPr>
          <w:rFonts w:ascii="Arial" w:hAnsi="Arial" w:cs="Arial"/>
          <w:sz w:val="14"/>
          <w:szCs w:val="14"/>
          <w:lang w:val="es-MX"/>
        </w:rPr>
      </w:pPr>
      <w:r w:rsidRPr="00C639D3">
        <w:rPr>
          <w:rStyle w:val="Refdenotaalpie"/>
          <w:rFonts w:ascii="Arial" w:hAnsi="Arial" w:cs="Arial"/>
          <w:sz w:val="14"/>
          <w:szCs w:val="14"/>
        </w:rPr>
        <w:footnoteRef/>
      </w:r>
      <w:r w:rsidRPr="00C639D3">
        <w:rPr>
          <w:rFonts w:ascii="Arial" w:hAnsi="Arial" w:cs="Arial"/>
          <w:sz w:val="14"/>
          <w:szCs w:val="14"/>
        </w:rPr>
        <w:t xml:space="preserve"> Con respecto a la información de la deuda pública, ésta se incluye en el informe de deuda pública en la nota 10 “Información sobre la Deuda y el Reporte Analítico de la Deuda” de las notas de Gestión Administrativa.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9A3F1" w14:textId="77777777" w:rsidR="0071017B" w:rsidRDefault="0071017B">
    <w:pPr>
      <w:pStyle w:val="Encabezado"/>
    </w:pPr>
    <w:r>
      <w:rPr>
        <w:noProof/>
        <w:lang w:val="es-MX" w:eastAsia="es-MX"/>
      </w:rPr>
      <w:drawing>
        <wp:anchor distT="0" distB="0" distL="114300" distR="114300" simplePos="0" relativeHeight="251681792" behindDoc="1" locked="0" layoutInCell="1" allowOverlap="1" wp14:anchorId="424166F3" wp14:editId="621752B7">
          <wp:simplePos x="0" y="0"/>
          <wp:positionH relativeFrom="column">
            <wp:posOffset>-820420</wp:posOffset>
          </wp:positionH>
          <wp:positionV relativeFrom="paragraph">
            <wp:posOffset>-501650</wp:posOffset>
          </wp:positionV>
          <wp:extent cx="2489200" cy="1320800"/>
          <wp:effectExtent l="0" t="0" r="635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heme="minorHAnsi" w:hAnsi="Times New Roman"/>
        <w:noProof/>
        <w:sz w:val="24"/>
        <w:szCs w:val="24"/>
        <w:lang w:val="es-MX" w:eastAsia="es-MX"/>
      </w:rPr>
      <mc:AlternateContent>
        <mc:Choice Requires="wps">
          <w:drawing>
            <wp:anchor distT="0" distB="0" distL="114300" distR="114300" simplePos="0" relativeHeight="251682816" behindDoc="0" locked="0" layoutInCell="1" allowOverlap="1" wp14:anchorId="33CD1989" wp14:editId="5E597B8D">
              <wp:simplePos x="0" y="0"/>
              <wp:positionH relativeFrom="margin">
                <wp:posOffset>486313</wp:posOffset>
              </wp:positionH>
              <wp:positionV relativeFrom="paragraph">
                <wp:posOffset>1124</wp:posOffset>
              </wp:positionV>
              <wp:extent cx="5297170" cy="309880"/>
              <wp:effectExtent l="0" t="0" r="0" b="0"/>
              <wp:wrapNone/>
              <wp:docPr id="33" name="Cuadro de texto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D41F5" w14:textId="11F4E9BA" w:rsidR="0071017B" w:rsidRDefault="0071017B" w:rsidP="00E1160A">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74383F39" w14:textId="77777777" w:rsidR="0071017B" w:rsidRDefault="0071017B" w:rsidP="00E1160A">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CD1989" id="_x0000_t202" coordsize="21600,21600" o:spt="202" path="m,l,21600r21600,l21600,xe">
              <v:stroke joinstyle="miter"/>
              <v:path gradientshapeok="t" o:connecttype="rect"/>
            </v:shapetype>
            <v:shape id="Cuadro de texto 33" o:spid="_x0000_s1036" type="#_x0000_t202" style="position:absolute;margin-left:38.3pt;margin-top:.1pt;width:417.1pt;height:24.4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" filled="f" stroked="f">
              <v:textbox>
                <w:txbxContent>
                  <w:p w14:paraId="65DD41F5" w14:textId="11F4E9BA" w:rsidR="0071017B" w:rsidRDefault="0071017B" w:rsidP="00E1160A">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74383F39" w14:textId="77777777" w:rsidR="0071017B" w:rsidRDefault="0071017B" w:rsidP="00E1160A">
                    <w:pPr>
                      <w:jc w:val="right"/>
                      <w:rPr>
                        <w:rFonts w:ascii="Azo Sans Lt" w:hAnsi="Azo Sans Lt"/>
                        <w:b/>
                        <w:sz w:val="22"/>
                        <w:szCs w:val="22"/>
                      </w:rPr>
                    </w:pPr>
                  </w:p>
                </w:txbxContent>
              </v:textbox>
              <w10:wrap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5F27F" w14:textId="77777777" w:rsidR="0071017B" w:rsidRDefault="0071017B">
    <w:pPr>
      <w:pStyle w:val="Encabezado"/>
    </w:pPr>
    <w:r>
      <w:rPr>
        <w:rFonts w:ascii="Times New Roman" w:eastAsiaTheme="minorHAnsi" w:hAnsi="Times New Roman"/>
        <w:noProof/>
        <w:sz w:val="24"/>
        <w:szCs w:val="24"/>
        <w:lang w:val="es-MX" w:eastAsia="es-MX"/>
      </w:rPr>
      <mc:AlternateContent>
        <mc:Choice Requires="wps">
          <w:drawing>
            <wp:anchor distT="0" distB="0" distL="114300" distR="114300" simplePos="0" relativeHeight="251688960" behindDoc="0" locked="0" layoutInCell="1" allowOverlap="1" wp14:anchorId="29E5C7CF" wp14:editId="6F2F2624">
              <wp:simplePos x="0" y="0"/>
              <wp:positionH relativeFrom="margin">
                <wp:posOffset>488315</wp:posOffset>
              </wp:positionH>
              <wp:positionV relativeFrom="paragraph">
                <wp:posOffset>-16510</wp:posOffset>
              </wp:positionV>
              <wp:extent cx="5297170" cy="309880"/>
              <wp:effectExtent l="0" t="0" r="0" b="0"/>
              <wp:wrapNone/>
              <wp:docPr id="37" name="Cuadro de texto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0FA40" w14:textId="5CDF0B10" w:rsidR="0071017B" w:rsidRDefault="0071017B" w:rsidP="00E1160A">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654D4F9A" w14:textId="77777777" w:rsidR="0071017B" w:rsidRDefault="0071017B" w:rsidP="00E1160A">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9E5C7CF" id="_x0000_t202" coordsize="21600,21600" o:spt="202" path="m,l,21600r21600,l21600,xe">
              <v:stroke joinstyle="miter"/>
              <v:path gradientshapeok="t" o:connecttype="rect"/>
            </v:shapetype>
            <v:shape id="Cuadro de texto 37" o:spid="_x0000_s1037" type="#_x0000_t202" style="position:absolute;margin-left:38.45pt;margin-top:-1.3pt;width:417.1pt;height:24.4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" filled="f" stroked="f">
              <v:textbox>
                <w:txbxContent>
                  <w:p w14:paraId="6BC0FA40" w14:textId="5CDF0B10" w:rsidR="0071017B" w:rsidRDefault="0071017B" w:rsidP="00E1160A">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654D4F9A" w14:textId="77777777" w:rsidR="0071017B" w:rsidRDefault="0071017B" w:rsidP="00E1160A">
                    <w:pPr>
                      <w:jc w:val="right"/>
                      <w:rPr>
                        <w:rFonts w:ascii="Azo Sans Lt" w:hAnsi="Azo Sans Lt"/>
                        <w:b/>
                        <w:sz w:val="22"/>
                        <w:szCs w:val="22"/>
                      </w:rPr>
                    </w:pPr>
                  </w:p>
                </w:txbxContent>
              </v:textbox>
              <w10:wrap anchorx="margin"/>
            </v:shape>
          </w:pict>
        </mc:Fallback>
      </mc:AlternateContent>
    </w:r>
    <w:r>
      <w:rPr>
        <w:noProof/>
        <w:lang w:val="es-MX" w:eastAsia="es-MX"/>
      </w:rPr>
      <w:drawing>
        <wp:anchor distT="0" distB="0" distL="114300" distR="114300" simplePos="0" relativeHeight="251687936" behindDoc="1" locked="0" layoutInCell="1" allowOverlap="1" wp14:anchorId="7ED71A07" wp14:editId="1D0E6E90">
          <wp:simplePos x="0" y="0"/>
          <wp:positionH relativeFrom="column">
            <wp:posOffset>-817685</wp:posOffset>
          </wp:positionH>
          <wp:positionV relativeFrom="paragraph">
            <wp:posOffset>-519187</wp:posOffset>
          </wp:positionV>
          <wp:extent cx="2489200" cy="1320800"/>
          <wp:effectExtent l="0" t="0" r="635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58AE8" w14:textId="77777777" w:rsidR="0071017B" w:rsidRDefault="0071017B">
    <w:pPr>
      <w:pStyle w:val="Encabezado"/>
    </w:pPr>
    <w:r>
      <w:rPr>
        <w:rFonts w:ascii="Times New Roman" w:eastAsiaTheme="minorHAnsi" w:hAnsi="Times New Roman"/>
        <w:noProof/>
        <w:sz w:val="24"/>
        <w:szCs w:val="24"/>
        <w:lang w:val="es-MX" w:eastAsia="es-MX"/>
      </w:rPr>
      <mc:AlternateContent>
        <mc:Choice Requires="wps">
          <w:drawing>
            <wp:anchor distT="0" distB="0" distL="114300" distR="114300" simplePos="0" relativeHeight="251698176" behindDoc="0" locked="0" layoutInCell="1" allowOverlap="1" wp14:anchorId="4DB45311" wp14:editId="19E39B54">
              <wp:simplePos x="0" y="0"/>
              <wp:positionH relativeFrom="margin">
                <wp:posOffset>488315</wp:posOffset>
              </wp:positionH>
              <wp:positionV relativeFrom="paragraph">
                <wp:posOffset>-43180</wp:posOffset>
              </wp:positionV>
              <wp:extent cx="5297170" cy="309880"/>
              <wp:effectExtent l="0" t="0" r="0" b="0"/>
              <wp:wrapNone/>
              <wp:docPr id="43" name="Cuadro de texto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4086A" w14:textId="7FEC0B74" w:rsidR="0071017B" w:rsidRDefault="0071017B" w:rsidP="0033598F">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1063A8B2" w14:textId="77777777" w:rsidR="0071017B" w:rsidRDefault="0071017B" w:rsidP="0033598F">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DB45311" id="_x0000_t202" coordsize="21600,21600" o:spt="202" path="m,l,21600r21600,l21600,xe">
              <v:stroke joinstyle="miter"/>
              <v:path gradientshapeok="t" o:connecttype="rect"/>
            </v:shapetype>
            <v:shape id="Cuadro de texto 43" o:spid="_x0000_s1038" type="#_x0000_t202" style="position:absolute;margin-left:38.45pt;margin-top:-3.4pt;width:417.1pt;height:24.4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" filled="f" stroked="f">
              <v:textbox>
                <w:txbxContent>
                  <w:p w14:paraId="5B24086A" w14:textId="7FEC0B74" w:rsidR="0071017B" w:rsidRDefault="0071017B" w:rsidP="0033598F">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1063A8B2" w14:textId="77777777" w:rsidR="0071017B" w:rsidRDefault="0071017B" w:rsidP="0033598F">
                    <w:pPr>
                      <w:jc w:val="right"/>
                      <w:rPr>
                        <w:rFonts w:ascii="Azo Sans Lt" w:hAnsi="Azo Sans Lt"/>
                        <w:b/>
                        <w:sz w:val="22"/>
                        <w:szCs w:val="22"/>
                      </w:rPr>
                    </w:pPr>
                  </w:p>
                </w:txbxContent>
              </v:textbox>
              <w10:wrap anchorx="margin"/>
            </v:shape>
          </w:pict>
        </mc:Fallback>
      </mc:AlternateContent>
    </w:r>
    <w:r>
      <w:rPr>
        <w:noProof/>
        <w:lang w:val="es-MX" w:eastAsia="es-MX"/>
      </w:rPr>
      <w:drawing>
        <wp:anchor distT="0" distB="0" distL="114300" distR="114300" simplePos="0" relativeHeight="251697152" behindDoc="1" locked="0" layoutInCell="1" allowOverlap="1" wp14:anchorId="4BCAAB6C" wp14:editId="391F3A22">
          <wp:simplePos x="0" y="0"/>
          <wp:positionH relativeFrom="column">
            <wp:posOffset>-817685</wp:posOffset>
          </wp:positionH>
          <wp:positionV relativeFrom="paragraph">
            <wp:posOffset>-545758</wp:posOffset>
          </wp:positionV>
          <wp:extent cx="2489200" cy="1320800"/>
          <wp:effectExtent l="0" t="0" r="635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DE5B9" w14:textId="77777777" w:rsidR="0071017B" w:rsidRPr="00423B1D" w:rsidRDefault="0071017B">
    <w:pPr>
      <w:pStyle w:val="Encabezado"/>
      <w:rPr>
        <w:rFonts w:ascii="Azo Sans Lt" w:hAnsi="Azo Sans Lt"/>
      </w:rPr>
    </w:pPr>
    <w:r>
      <w:rPr>
        <w:rFonts w:ascii="Times New Roman" w:eastAsiaTheme="minorHAnsi" w:hAnsi="Times New Roman"/>
        <w:noProof/>
        <w:sz w:val="24"/>
        <w:szCs w:val="24"/>
        <w:lang w:val="es-MX" w:eastAsia="es-MX"/>
      </w:rPr>
      <mc:AlternateContent>
        <mc:Choice Requires="wps">
          <w:drawing>
            <wp:anchor distT="0" distB="0" distL="114300" distR="114300" simplePos="0" relativeHeight="251704320" behindDoc="0" locked="0" layoutInCell="1" allowOverlap="1" wp14:anchorId="7E05F367" wp14:editId="4557BA71">
              <wp:simplePos x="0" y="0"/>
              <wp:positionH relativeFrom="margin">
                <wp:posOffset>497205</wp:posOffset>
              </wp:positionH>
              <wp:positionV relativeFrom="paragraph">
                <wp:posOffset>-69215</wp:posOffset>
              </wp:positionV>
              <wp:extent cx="5297170" cy="309880"/>
              <wp:effectExtent l="0" t="0" r="0" b="0"/>
              <wp:wrapNone/>
              <wp:docPr id="47" name="Cuadro de texto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1496A" w14:textId="62E3AA8A" w:rsidR="0071017B" w:rsidRDefault="0071017B" w:rsidP="0033598F">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612A2519" w14:textId="77777777" w:rsidR="0071017B" w:rsidRDefault="0071017B" w:rsidP="0033598F">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05F367" id="_x0000_t202" coordsize="21600,21600" o:spt="202" path="m,l,21600r21600,l21600,xe">
              <v:stroke joinstyle="miter"/>
              <v:path gradientshapeok="t" o:connecttype="rect"/>
            </v:shapetype>
            <v:shape id="Cuadro de texto 47" o:spid="_x0000_s1039" type="#_x0000_t202" style="position:absolute;margin-left:39.15pt;margin-top:-5.45pt;width:417.1pt;height:24.4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" filled="f" stroked="f">
              <v:textbox>
                <w:txbxContent>
                  <w:p w14:paraId="1BC1496A" w14:textId="62E3AA8A" w:rsidR="0071017B" w:rsidRDefault="0071017B" w:rsidP="0033598F">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612A2519" w14:textId="77777777" w:rsidR="0071017B" w:rsidRDefault="0071017B" w:rsidP="0033598F">
                    <w:pPr>
                      <w:jc w:val="right"/>
                      <w:rPr>
                        <w:rFonts w:ascii="Azo Sans Lt" w:hAnsi="Azo Sans Lt"/>
                        <w:b/>
                        <w:sz w:val="22"/>
                        <w:szCs w:val="22"/>
                      </w:rPr>
                    </w:pPr>
                  </w:p>
                </w:txbxContent>
              </v:textbox>
              <w10:wrap anchorx="margin"/>
            </v:shape>
          </w:pict>
        </mc:Fallback>
      </mc:AlternateContent>
    </w:r>
    <w:r>
      <w:rPr>
        <w:noProof/>
        <w:lang w:val="es-MX" w:eastAsia="es-MX"/>
      </w:rPr>
      <w:drawing>
        <wp:anchor distT="0" distB="0" distL="114300" distR="114300" simplePos="0" relativeHeight="251703296" behindDoc="1" locked="0" layoutInCell="1" allowOverlap="1" wp14:anchorId="51985CFD" wp14:editId="5D342AE1">
          <wp:simplePos x="0" y="0"/>
          <wp:positionH relativeFrom="column">
            <wp:posOffset>-808893</wp:posOffset>
          </wp:positionH>
          <wp:positionV relativeFrom="paragraph">
            <wp:posOffset>-572135</wp:posOffset>
          </wp:positionV>
          <wp:extent cx="2489200" cy="1320800"/>
          <wp:effectExtent l="0" t="0" r="635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C06AA" w14:textId="77777777" w:rsidR="0071017B" w:rsidRPr="00423B1D" w:rsidRDefault="0071017B">
    <w:pPr>
      <w:pStyle w:val="Encabezado"/>
      <w:rPr>
        <w:rFonts w:ascii="Azo Sans Lt" w:hAnsi="Azo Sans Lt"/>
      </w:rPr>
    </w:pPr>
    <w:r>
      <w:rPr>
        <w:noProof/>
        <w:lang w:val="es-MX" w:eastAsia="es-MX"/>
      </w:rPr>
      <w:drawing>
        <wp:anchor distT="0" distB="0" distL="114300" distR="114300" simplePos="0" relativeHeight="251712512" behindDoc="1" locked="0" layoutInCell="1" allowOverlap="1" wp14:anchorId="355DD2D4" wp14:editId="6B6DE7BA">
          <wp:simplePos x="0" y="0"/>
          <wp:positionH relativeFrom="column">
            <wp:posOffset>-853440</wp:posOffset>
          </wp:positionH>
          <wp:positionV relativeFrom="paragraph">
            <wp:posOffset>-536575</wp:posOffset>
          </wp:positionV>
          <wp:extent cx="2489200" cy="1320800"/>
          <wp:effectExtent l="0" t="0" r="6350" b="0"/>
          <wp:wrapNone/>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heme="minorHAnsi" w:hAnsi="Times New Roman"/>
        <w:noProof/>
        <w:sz w:val="24"/>
        <w:szCs w:val="24"/>
        <w:lang w:val="es-MX" w:eastAsia="es-MX"/>
      </w:rPr>
      <mc:AlternateContent>
        <mc:Choice Requires="wps">
          <w:drawing>
            <wp:anchor distT="0" distB="0" distL="114300" distR="114300" simplePos="0" relativeHeight="251713536" behindDoc="0" locked="0" layoutInCell="1" allowOverlap="1" wp14:anchorId="725FCD2B" wp14:editId="604EDB89">
              <wp:simplePos x="0" y="0"/>
              <wp:positionH relativeFrom="margin">
                <wp:posOffset>453341</wp:posOffset>
              </wp:positionH>
              <wp:positionV relativeFrom="paragraph">
                <wp:posOffset>-33851</wp:posOffset>
              </wp:positionV>
              <wp:extent cx="5297170" cy="309880"/>
              <wp:effectExtent l="0" t="0" r="0" b="0"/>
              <wp:wrapNone/>
              <wp:docPr id="55" name="Cuadro de texto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59FF8" w14:textId="4E3738B5" w:rsidR="0071017B" w:rsidRDefault="0071017B" w:rsidP="009B6948">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6C06EDE5" w14:textId="77777777" w:rsidR="0071017B" w:rsidRDefault="0071017B" w:rsidP="009B6948">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25FCD2B" id="_x0000_t202" coordsize="21600,21600" o:spt="202" path="m,l,21600r21600,l21600,xe">
              <v:stroke joinstyle="miter"/>
              <v:path gradientshapeok="t" o:connecttype="rect"/>
            </v:shapetype>
            <v:shape id="Cuadro de texto 55" o:spid="_x0000_s1040" type="#_x0000_t202" style="position:absolute;margin-left:35.7pt;margin-top:-2.65pt;width:417.1pt;height:24.4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" filled="f" stroked="f">
              <v:textbox>
                <w:txbxContent>
                  <w:p w14:paraId="6AF59FF8" w14:textId="4E3738B5" w:rsidR="0071017B" w:rsidRDefault="0071017B" w:rsidP="009B6948">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6C06EDE5" w14:textId="77777777" w:rsidR="0071017B" w:rsidRDefault="0071017B" w:rsidP="009B6948">
                    <w:pPr>
                      <w:jc w:val="right"/>
                      <w:rPr>
                        <w:rFonts w:ascii="Azo Sans Lt" w:hAnsi="Azo Sans Lt"/>
                        <w:b/>
                        <w:sz w:val="22"/>
                        <w:szCs w:val="22"/>
                      </w:rPr>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EA09082"/>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CBCF498"/>
    <w:lvl w:ilvl="0">
      <w:start w:val="1"/>
      <w:numFmt w:val="bullet"/>
      <w:pStyle w:val="Listaconvieta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263C573C"/>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4A4F112"/>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BFB03A30"/>
    <w:lvl w:ilvl="0">
      <w:start w:val="1"/>
      <w:numFmt w:val="bullet"/>
      <w:pStyle w:val="Listaconvietas"/>
      <w:lvlText w:val=""/>
      <w:lvlJc w:val="left"/>
      <w:pPr>
        <w:tabs>
          <w:tab w:val="num" w:pos="360"/>
        </w:tabs>
        <w:ind w:left="360" w:hanging="360"/>
      </w:pPr>
      <w:rPr>
        <w:rFonts w:ascii="Symbol" w:hAnsi="Symbol" w:hint="default"/>
      </w:rPr>
    </w:lvl>
  </w:abstractNum>
  <w:abstractNum w:abstractNumId="5" w15:restartNumberingAfterBreak="0">
    <w:nsid w:val="02120B55"/>
    <w:multiLevelType w:val="hybridMultilevel"/>
    <w:tmpl w:val="BD027A10"/>
    <w:lvl w:ilvl="0" w:tplc="080A0001">
      <w:start w:val="1"/>
      <w:numFmt w:val="bullet"/>
      <w:lvlText w:val=""/>
      <w:lvlJc w:val="left"/>
      <w:pPr>
        <w:ind w:left="1008" w:hanging="360"/>
      </w:pPr>
      <w:rPr>
        <w:rFonts w:ascii="Symbol" w:hAnsi="Symbol" w:hint="default"/>
      </w:rPr>
    </w:lvl>
    <w:lvl w:ilvl="1" w:tplc="080A0001">
      <w:start w:val="1"/>
      <w:numFmt w:val="bullet"/>
      <w:lvlText w:val=""/>
      <w:lvlJc w:val="left"/>
      <w:pPr>
        <w:ind w:left="928" w:hanging="360"/>
      </w:pPr>
      <w:rPr>
        <w:rFonts w:ascii="Symbol" w:hAnsi="Symbol" w:hint="default"/>
      </w:rPr>
    </w:lvl>
    <w:lvl w:ilvl="2" w:tplc="080A0017">
      <w:start w:val="1"/>
      <w:numFmt w:val="lowerLetter"/>
      <w:lvlText w:val="%3)"/>
      <w:lvlJc w:val="left"/>
      <w:pPr>
        <w:ind w:left="2448" w:hanging="360"/>
      </w:pPr>
      <w:rPr>
        <w:rFonts w:hint="default"/>
      </w:rPr>
    </w:lvl>
    <w:lvl w:ilvl="3" w:tplc="0D6650FE">
      <w:start w:val="1"/>
      <w:numFmt w:val="lowerRoman"/>
      <w:lvlText w:val="%4)"/>
      <w:lvlJc w:val="left"/>
      <w:pPr>
        <w:ind w:left="3168" w:hanging="360"/>
      </w:pPr>
      <w:rPr>
        <w:rFonts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6" w15:restartNumberingAfterBreak="0">
    <w:nsid w:val="024B21A5"/>
    <w:multiLevelType w:val="hybridMultilevel"/>
    <w:tmpl w:val="A364E2C8"/>
    <w:lvl w:ilvl="0" w:tplc="080A000F">
      <w:start w:val="1"/>
      <w:numFmt w:val="decimal"/>
      <w:lvlText w:val="%1."/>
      <w:lvlJc w:val="left"/>
      <w:pPr>
        <w:ind w:left="648" w:hanging="360"/>
      </w:pPr>
      <w:rPr>
        <w:rFonts w:hint="default"/>
      </w:rPr>
    </w:lvl>
    <w:lvl w:ilvl="1" w:tplc="080A0003" w:tentative="1">
      <w:start w:val="1"/>
      <w:numFmt w:val="bullet"/>
      <w:lvlText w:val="o"/>
      <w:lvlJc w:val="left"/>
      <w:pPr>
        <w:ind w:left="1368" w:hanging="360"/>
      </w:pPr>
      <w:rPr>
        <w:rFonts w:ascii="Courier New" w:hAnsi="Courier New" w:cs="Courier New" w:hint="default"/>
      </w:rPr>
    </w:lvl>
    <w:lvl w:ilvl="2" w:tplc="080A0005" w:tentative="1">
      <w:start w:val="1"/>
      <w:numFmt w:val="bullet"/>
      <w:lvlText w:val=""/>
      <w:lvlJc w:val="left"/>
      <w:pPr>
        <w:ind w:left="2088" w:hanging="360"/>
      </w:pPr>
      <w:rPr>
        <w:rFonts w:ascii="Wingdings" w:hAnsi="Wingdings" w:hint="default"/>
      </w:rPr>
    </w:lvl>
    <w:lvl w:ilvl="3" w:tplc="080A0001" w:tentative="1">
      <w:start w:val="1"/>
      <w:numFmt w:val="bullet"/>
      <w:lvlText w:val=""/>
      <w:lvlJc w:val="left"/>
      <w:pPr>
        <w:ind w:left="2808" w:hanging="360"/>
      </w:pPr>
      <w:rPr>
        <w:rFonts w:ascii="Symbol" w:hAnsi="Symbol" w:hint="default"/>
      </w:rPr>
    </w:lvl>
    <w:lvl w:ilvl="4" w:tplc="080A0003" w:tentative="1">
      <w:start w:val="1"/>
      <w:numFmt w:val="bullet"/>
      <w:lvlText w:val="o"/>
      <w:lvlJc w:val="left"/>
      <w:pPr>
        <w:ind w:left="3528" w:hanging="360"/>
      </w:pPr>
      <w:rPr>
        <w:rFonts w:ascii="Courier New" w:hAnsi="Courier New" w:cs="Courier New" w:hint="default"/>
      </w:rPr>
    </w:lvl>
    <w:lvl w:ilvl="5" w:tplc="080A0005" w:tentative="1">
      <w:start w:val="1"/>
      <w:numFmt w:val="bullet"/>
      <w:lvlText w:val=""/>
      <w:lvlJc w:val="left"/>
      <w:pPr>
        <w:ind w:left="4248" w:hanging="360"/>
      </w:pPr>
      <w:rPr>
        <w:rFonts w:ascii="Wingdings" w:hAnsi="Wingdings" w:hint="default"/>
      </w:rPr>
    </w:lvl>
    <w:lvl w:ilvl="6" w:tplc="080A0001" w:tentative="1">
      <w:start w:val="1"/>
      <w:numFmt w:val="bullet"/>
      <w:lvlText w:val=""/>
      <w:lvlJc w:val="left"/>
      <w:pPr>
        <w:ind w:left="4968" w:hanging="360"/>
      </w:pPr>
      <w:rPr>
        <w:rFonts w:ascii="Symbol" w:hAnsi="Symbol" w:hint="default"/>
      </w:rPr>
    </w:lvl>
    <w:lvl w:ilvl="7" w:tplc="080A0003" w:tentative="1">
      <w:start w:val="1"/>
      <w:numFmt w:val="bullet"/>
      <w:lvlText w:val="o"/>
      <w:lvlJc w:val="left"/>
      <w:pPr>
        <w:ind w:left="5688" w:hanging="360"/>
      </w:pPr>
      <w:rPr>
        <w:rFonts w:ascii="Courier New" w:hAnsi="Courier New" w:cs="Courier New" w:hint="default"/>
      </w:rPr>
    </w:lvl>
    <w:lvl w:ilvl="8" w:tplc="080A0005" w:tentative="1">
      <w:start w:val="1"/>
      <w:numFmt w:val="bullet"/>
      <w:lvlText w:val=""/>
      <w:lvlJc w:val="left"/>
      <w:pPr>
        <w:ind w:left="6408" w:hanging="360"/>
      </w:pPr>
      <w:rPr>
        <w:rFonts w:ascii="Wingdings" w:hAnsi="Wingdings" w:hint="default"/>
      </w:rPr>
    </w:lvl>
  </w:abstractNum>
  <w:abstractNum w:abstractNumId="7" w15:restartNumberingAfterBreak="0">
    <w:nsid w:val="06661F74"/>
    <w:multiLevelType w:val="hybridMultilevel"/>
    <w:tmpl w:val="16609E46"/>
    <w:lvl w:ilvl="0" w:tplc="46D24CDA">
      <w:start w:val="4"/>
      <w:numFmt w:val="decimal"/>
      <w:lvlText w:val="%1."/>
      <w:lvlJc w:val="left"/>
      <w:pPr>
        <w:ind w:left="723" w:hanging="435"/>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8" w15:restartNumberingAfterBreak="0">
    <w:nsid w:val="0D1E5ED9"/>
    <w:multiLevelType w:val="hybridMultilevel"/>
    <w:tmpl w:val="F45C0D4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1A34952"/>
    <w:multiLevelType w:val="hybridMultilevel"/>
    <w:tmpl w:val="42C84D7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1A353FA"/>
    <w:multiLevelType w:val="hybridMultilevel"/>
    <w:tmpl w:val="6E96D4FC"/>
    <w:lvl w:ilvl="0" w:tplc="AC48C8E0">
      <w:start w:val="3503"/>
      <w:numFmt w:val="decimal"/>
      <w:pStyle w:val="Ttulo6"/>
      <w:lvlText w:val="%1"/>
      <w:lvlJc w:val="left"/>
      <w:pPr>
        <w:tabs>
          <w:tab w:val="num" w:pos="1552"/>
        </w:tabs>
        <w:ind w:left="1552" w:hanging="705"/>
      </w:pPr>
      <w:rPr>
        <w:rFonts w:hint="default"/>
      </w:rPr>
    </w:lvl>
    <w:lvl w:ilvl="1" w:tplc="456E1C46">
      <w:start w:val="3701"/>
      <w:numFmt w:val="decimal"/>
      <w:lvlText w:val="%2"/>
      <w:lvlJc w:val="left"/>
      <w:pPr>
        <w:tabs>
          <w:tab w:val="num" w:pos="2272"/>
        </w:tabs>
        <w:ind w:left="2272" w:hanging="705"/>
      </w:pPr>
      <w:rPr>
        <w:rFonts w:hint="default"/>
      </w:rPr>
    </w:lvl>
    <w:lvl w:ilvl="2" w:tplc="0C0A001B">
      <w:start w:val="1"/>
      <w:numFmt w:val="lowerRoman"/>
      <w:lvlText w:val="%3."/>
      <w:lvlJc w:val="right"/>
      <w:pPr>
        <w:tabs>
          <w:tab w:val="num" w:pos="2647"/>
        </w:tabs>
        <w:ind w:left="2647" w:hanging="180"/>
      </w:pPr>
    </w:lvl>
    <w:lvl w:ilvl="3" w:tplc="0C0A000F" w:tentative="1">
      <w:start w:val="1"/>
      <w:numFmt w:val="decimal"/>
      <w:lvlText w:val="%4."/>
      <w:lvlJc w:val="left"/>
      <w:pPr>
        <w:tabs>
          <w:tab w:val="num" w:pos="3367"/>
        </w:tabs>
        <w:ind w:left="3367" w:hanging="360"/>
      </w:pPr>
    </w:lvl>
    <w:lvl w:ilvl="4" w:tplc="0C0A0019" w:tentative="1">
      <w:start w:val="1"/>
      <w:numFmt w:val="lowerLetter"/>
      <w:lvlText w:val="%5."/>
      <w:lvlJc w:val="left"/>
      <w:pPr>
        <w:tabs>
          <w:tab w:val="num" w:pos="4087"/>
        </w:tabs>
        <w:ind w:left="4087" w:hanging="360"/>
      </w:pPr>
    </w:lvl>
    <w:lvl w:ilvl="5" w:tplc="0C0A001B" w:tentative="1">
      <w:start w:val="1"/>
      <w:numFmt w:val="lowerRoman"/>
      <w:lvlText w:val="%6."/>
      <w:lvlJc w:val="right"/>
      <w:pPr>
        <w:tabs>
          <w:tab w:val="num" w:pos="4807"/>
        </w:tabs>
        <w:ind w:left="4807" w:hanging="180"/>
      </w:pPr>
    </w:lvl>
    <w:lvl w:ilvl="6" w:tplc="0C0A000F" w:tentative="1">
      <w:start w:val="1"/>
      <w:numFmt w:val="decimal"/>
      <w:lvlText w:val="%7."/>
      <w:lvlJc w:val="left"/>
      <w:pPr>
        <w:tabs>
          <w:tab w:val="num" w:pos="5527"/>
        </w:tabs>
        <w:ind w:left="5527" w:hanging="360"/>
      </w:pPr>
    </w:lvl>
    <w:lvl w:ilvl="7" w:tplc="0C0A0019" w:tentative="1">
      <w:start w:val="1"/>
      <w:numFmt w:val="lowerLetter"/>
      <w:lvlText w:val="%8."/>
      <w:lvlJc w:val="left"/>
      <w:pPr>
        <w:tabs>
          <w:tab w:val="num" w:pos="6247"/>
        </w:tabs>
        <w:ind w:left="6247" w:hanging="360"/>
      </w:pPr>
    </w:lvl>
    <w:lvl w:ilvl="8" w:tplc="0C0A001B" w:tentative="1">
      <w:start w:val="1"/>
      <w:numFmt w:val="lowerRoman"/>
      <w:lvlText w:val="%9."/>
      <w:lvlJc w:val="right"/>
      <w:pPr>
        <w:tabs>
          <w:tab w:val="num" w:pos="6967"/>
        </w:tabs>
        <w:ind w:left="6967" w:hanging="180"/>
      </w:pPr>
    </w:lvl>
  </w:abstractNum>
  <w:abstractNum w:abstractNumId="11" w15:restartNumberingAfterBreak="0">
    <w:nsid w:val="25C412F9"/>
    <w:multiLevelType w:val="hybridMultilevel"/>
    <w:tmpl w:val="2A64AF40"/>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2" w15:restartNumberingAfterBreak="0">
    <w:nsid w:val="26DB66C4"/>
    <w:multiLevelType w:val="hybridMultilevel"/>
    <w:tmpl w:val="0EC87DCE"/>
    <w:lvl w:ilvl="0" w:tplc="080A0001">
      <w:start w:val="1"/>
      <w:numFmt w:val="bullet"/>
      <w:lvlText w:val=""/>
      <w:lvlJc w:val="left"/>
      <w:pPr>
        <w:ind w:left="1008" w:hanging="360"/>
      </w:pPr>
      <w:rPr>
        <w:rFonts w:ascii="Symbol" w:hAnsi="Symbol" w:hint="default"/>
      </w:rPr>
    </w:lvl>
    <w:lvl w:ilvl="1" w:tplc="CBA65CBC">
      <w:start w:val="1"/>
      <w:numFmt w:val="bullet"/>
      <w:lvlText w:val=""/>
      <w:lvlJc w:val="left"/>
      <w:pPr>
        <w:ind w:left="928" w:hanging="360"/>
      </w:pPr>
      <w:rPr>
        <w:rFonts w:ascii="Symbol" w:hAnsi="Symbol" w:hint="default"/>
        <w:b w:val="0"/>
      </w:rPr>
    </w:lvl>
    <w:lvl w:ilvl="2" w:tplc="080A0005">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13" w15:restartNumberingAfterBreak="0">
    <w:nsid w:val="2A41364B"/>
    <w:multiLevelType w:val="hybridMultilevel"/>
    <w:tmpl w:val="1E342C92"/>
    <w:lvl w:ilvl="0" w:tplc="C5585F52">
      <w:start w:val="4"/>
      <w:numFmt w:val="decimal"/>
      <w:lvlText w:val="%1."/>
      <w:lvlJc w:val="left"/>
      <w:pPr>
        <w:ind w:left="64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A66449A"/>
    <w:multiLevelType w:val="hybridMultilevel"/>
    <w:tmpl w:val="17AED874"/>
    <w:lvl w:ilvl="0" w:tplc="080A000F">
      <w:start w:val="1"/>
      <w:numFmt w:val="decimal"/>
      <w:lvlText w:val="%1."/>
      <w:lvlJc w:val="left"/>
      <w:pPr>
        <w:ind w:left="648" w:hanging="360"/>
      </w:p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5" w15:restartNumberingAfterBreak="0">
    <w:nsid w:val="2A930A92"/>
    <w:multiLevelType w:val="hybridMultilevel"/>
    <w:tmpl w:val="666CD52A"/>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DB53659"/>
    <w:multiLevelType w:val="hybridMultilevel"/>
    <w:tmpl w:val="0C187518"/>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7" w15:restartNumberingAfterBreak="0">
    <w:nsid w:val="38AC6586"/>
    <w:multiLevelType w:val="hybridMultilevel"/>
    <w:tmpl w:val="CB2AAC5A"/>
    <w:lvl w:ilvl="0" w:tplc="DED2C02C">
      <w:start w:val="1"/>
      <w:numFmt w:val="decimal"/>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8" w15:restartNumberingAfterBreak="0">
    <w:nsid w:val="3A29071B"/>
    <w:multiLevelType w:val="hybridMultilevel"/>
    <w:tmpl w:val="80A0FE42"/>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DC53604"/>
    <w:multiLevelType w:val="hybridMultilevel"/>
    <w:tmpl w:val="A364E2C8"/>
    <w:lvl w:ilvl="0" w:tplc="080A000F">
      <w:start w:val="1"/>
      <w:numFmt w:val="decimal"/>
      <w:lvlText w:val="%1."/>
      <w:lvlJc w:val="left"/>
      <w:pPr>
        <w:ind w:left="648" w:hanging="360"/>
      </w:pPr>
      <w:rPr>
        <w:rFonts w:hint="default"/>
      </w:rPr>
    </w:lvl>
    <w:lvl w:ilvl="1" w:tplc="080A0003" w:tentative="1">
      <w:start w:val="1"/>
      <w:numFmt w:val="bullet"/>
      <w:lvlText w:val="o"/>
      <w:lvlJc w:val="left"/>
      <w:pPr>
        <w:ind w:left="1368" w:hanging="360"/>
      </w:pPr>
      <w:rPr>
        <w:rFonts w:ascii="Courier New" w:hAnsi="Courier New" w:cs="Courier New" w:hint="default"/>
      </w:rPr>
    </w:lvl>
    <w:lvl w:ilvl="2" w:tplc="080A0005" w:tentative="1">
      <w:start w:val="1"/>
      <w:numFmt w:val="bullet"/>
      <w:lvlText w:val=""/>
      <w:lvlJc w:val="left"/>
      <w:pPr>
        <w:ind w:left="2088" w:hanging="360"/>
      </w:pPr>
      <w:rPr>
        <w:rFonts w:ascii="Wingdings" w:hAnsi="Wingdings" w:hint="default"/>
      </w:rPr>
    </w:lvl>
    <w:lvl w:ilvl="3" w:tplc="080A0001" w:tentative="1">
      <w:start w:val="1"/>
      <w:numFmt w:val="bullet"/>
      <w:lvlText w:val=""/>
      <w:lvlJc w:val="left"/>
      <w:pPr>
        <w:ind w:left="2808" w:hanging="360"/>
      </w:pPr>
      <w:rPr>
        <w:rFonts w:ascii="Symbol" w:hAnsi="Symbol" w:hint="default"/>
      </w:rPr>
    </w:lvl>
    <w:lvl w:ilvl="4" w:tplc="080A0003" w:tentative="1">
      <w:start w:val="1"/>
      <w:numFmt w:val="bullet"/>
      <w:lvlText w:val="o"/>
      <w:lvlJc w:val="left"/>
      <w:pPr>
        <w:ind w:left="3528" w:hanging="360"/>
      </w:pPr>
      <w:rPr>
        <w:rFonts w:ascii="Courier New" w:hAnsi="Courier New" w:cs="Courier New" w:hint="default"/>
      </w:rPr>
    </w:lvl>
    <w:lvl w:ilvl="5" w:tplc="080A0005" w:tentative="1">
      <w:start w:val="1"/>
      <w:numFmt w:val="bullet"/>
      <w:lvlText w:val=""/>
      <w:lvlJc w:val="left"/>
      <w:pPr>
        <w:ind w:left="4248" w:hanging="360"/>
      </w:pPr>
      <w:rPr>
        <w:rFonts w:ascii="Wingdings" w:hAnsi="Wingdings" w:hint="default"/>
      </w:rPr>
    </w:lvl>
    <w:lvl w:ilvl="6" w:tplc="080A0001" w:tentative="1">
      <w:start w:val="1"/>
      <w:numFmt w:val="bullet"/>
      <w:lvlText w:val=""/>
      <w:lvlJc w:val="left"/>
      <w:pPr>
        <w:ind w:left="4968" w:hanging="360"/>
      </w:pPr>
      <w:rPr>
        <w:rFonts w:ascii="Symbol" w:hAnsi="Symbol" w:hint="default"/>
      </w:rPr>
    </w:lvl>
    <w:lvl w:ilvl="7" w:tplc="080A0003" w:tentative="1">
      <w:start w:val="1"/>
      <w:numFmt w:val="bullet"/>
      <w:lvlText w:val="o"/>
      <w:lvlJc w:val="left"/>
      <w:pPr>
        <w:ind w:left="5688" w:hanging="360"/>
      </w:pPr>
      <w:rPr>
        <w:rFonts w:ascii="Courier New" w:hAnsi="Courier New" w:cs="Courier New" w:hint="default"/>
      </w:rPr>
    </w:lvl>
    <w:lvl w:ilvl="8" w:tplc="080A0005" w:tentative="1">
      <w:start w:val="1"/>
      <w:numFmt w:val="bullet"/>
      <w:lvlText w:val=""/>
      <w:lvlJc w:val="left"/>
      <w:pPr>
        <w:ind w:left="6408" w:hanging="360"/>
      </w:pPr>
      <w:rPr>
        <w:rFonts w:ascii="Wingdings" w:hAnsi="Wingdings" w:hint="default"/>
      </w:rPr>
    </w:lvl>
  </w:abstractNum>
  <w:abstractNum w:abstractNumId="20" w15:restartNumberingAfterBreak="0">
    <w:nsid w:val="50132EFA"/>
    <w:multiLevelType w:val="hybridMultilevel"/>
    <w:tmpl w:val="F5E037E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5569677F"/>
    <w:multiLevelType w:val="hybridMultilevel"/>
    <w:tmpl w:val="75D620EA"/>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56B93E34"/>
    <w:multiLevelType w:val="hybridMultilevel"/>
    <w:tmpl w:val="9E9432AA"/>
    <w:lvl w:ilvl="0" w:tplc="8F24D8DA">
      <w:start w:val="1"/>
      <w:numFmt w:val="decimal"/>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3" w15:restartNumberingAfterBreak="0">
    <w:nsid w:val="590D1D61"/>
    <w:multiLevelType w:val="hybridMultilevel"/>
    <w:tmpl w:val="7F823F72"/>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4" w15:restartNumberingAfterBreak="0">
    <w:nsid w:val="606D06C7"/>
    <w:multiLevelType w:val="hybridMultilevel"/>
    <w:tmpl w:val="5BAEB192"/>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5" w15:restartNumberingAfterBreak="0">
    <w:nsid w:val="6D6037C9"/>
    <w:multiLevelType w:val="hybridMultilevel"/>
    <w:tmpl w:val="C1E8692C"/>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6" w15:restartNumberingAfterBreak="0">
    <w:nsid w:val="74745063"/>
    <w:multiLevelType w:val="hybridMultilevel"/>
    <w:tmpl w:val="3BCA346A"/>
    <w:lvl w:ilvl="0" w:tplc="080A0001">
      <w:start w:val="1"/>
      <w:numFmt w:val="bullet"/>
      <w:lvlText w:val=""/>
      <w:lvlJc w:val="left"/>
      <w:pPr>
        <w:ind w:left="1008" w:hanging="360"/>
      </w:pPr>
      <w:rPr>
        <w:rFonts w:ascii="Symbol" w:hAnsi="Symbol" w:hint="default"/>
      </w:rPr>
    </w:lvl>
    <w:lvl w:ilvl="1" w:tplc="080A0001">
      <w:start w:val="1"/>
      <w:numFmt w:val="bullet"/>
      <w:lvlText w:val=""/>
      <w:lvlJc w:val="left"/>
      <w:pPr>
        <w:ind w:left="928" w:hanging="360"/>
      </w:pPr>
      <w:rPr>
        <w:rFonts w:ascii="Symbol" w:hAnsi="Symbol" w:hint="default"/>
      </w:rPr>
    </w:lvl>
    <w:lvl w:ilvl="2" w:tplc="080A0017">
      <w:start w:val="1"/>
      <w:numFmt w:val="lowerLetter"/>
      <w:lvlText w:val="%3)"/>
      <w:lvlJc w:val="left"/>
      <w:pPr>
        <w:ind w:left="2448" w:hanging="360"/>
      </w:pPr>
      <w:rPr>
        <w:rFonts w:hint="default"/>
      </w:rPr>
    </w:lvl>
    <w:lvl w:ilvl="3" w:tplc="080A0017">
      <w:start w:val="1"/>
      <w:numFmt w:val="lowerLetter"/>
      <w:lvlText w:val="%4)"/>
      <w:lvlJc w:val="left"/>
      <w:pPr>
        <w:ind w:left="3168" w:hanging="360"/>
      </w:pPr>
      <w:rPr>
        <w:rFonts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27" w15:restartNumberingAfterBreak="0">
    <w:nsid w:val="765E49A9"/>
    <w:multiLevelType w:val="hybridMultilevel"/>
    <w:tmpl w:val="3526642A"/>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8" w15:restartNumberingAfterBreak="0">
    <w:nsid w:val="79132042"/>
    <w:multiLevelType w:val="hybridMultilevel"/>
    <w:tmpl w:val="C6008D44"/>
    <w:lvl w:ilvl="0" w:tplc="BD62D92C">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9" w15:restartNumberingAfterBreak="0">
    <w:nsid w:val="7D9B0122"/>
    <w:multiLevelType w:val="hybridMultilevel"/>
    <w:tmpl w:val="76786C7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3"/>
  </w:num>
  <w:num w:numId="4">
    <w:abstractNumId w:val="2"/>
  </w:num>
  <w:num w:numId="5">
    <w:abstractNumId w:val="1"/>
  </w:num>
  <w:num w:numId="6">
    <w:abstractNumId w:val="0"/>
  </w:num>
  <w:num w:numId="7">
    <w:abstractNumId w:val="20"/>
  </w:num>
  <w:num w:numId="8">
    <w:abstractNumId w:val="18"/>
  </w:num>
  <w:num w:numId="9">
    <w:abstractNumId w:val="15"/>
  </w:num>
  <w:num w:numId="10">
    <w:abstractNumId w:val="8"/>
  </w:num>
  <w:num w:numId="11">
    <w:abstractNumId w:val="29"/>
  </w:num>
  <w:num w:numId="12">
    <w:abstractNumId w:val="21"/>
  </w:num>
  <w:num w:numId="13">
    <w:abstractNumId w:val="9"/>
  </w:num>
  <w:num w:numId="14">
    <w:abstractNumId w:val="6"/>
  </w:num>
  <w:num w:numId="15">
    <w:abstractNumId w:val="17"/>
  </w:num>
  <w:num w:numId="16">
    <w:abstractNumId w:val="19"/>
  </w:num>
  <w:num w:numId="17">
    <w:abstractNumId w:val="12"/>
  </w:num>
  <w:num w:numId="18">
    <w:abstractNumId w:val="25"/>
  </w:num>
  <w:num w:numId="19">
    <w:abstractNumId w:val="23"/>
  </w:num>
  <w:num w:numId="20">
    <w:abstractNumId w:val="28"/>
  </w:num>
  <w:num w:numId="21">
    <w:abstractNumId w:val="24"/>
  </w:num>
  <w:num w:numId="22">
    <w:abstractNumId w:val="27"/>
  </w:num>
  <w:num w:numId="23">
    <w:abstractNumId w:val="5"/>
  </w:num>
  <w:num w:numId="24">
    <w:abstractNumId w:val="26"/>
  </w:num>
  <w:num w:numId="25">
    <w:abstractNumId w:val="22"/>
  </w:num>
  <w:num w:numId="26">
    <w:abstractNumId w:val="11"/>
  </w:num>
  <w:num w:numId="27">
    <w:abstractNumId w:val="16"/>
  </w:num>
  <w:num w:numId="28">
    <w:abstractNumId w:val="14"/>
  </w:num>
  <w:num w:numId="29">
    <w:abstractNumId w:val="13"/>
  </w:num>
  <w:num w:numId="30">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pt-BR" w:vendorID="64" w:dllVersion="6" w:nlCheck="1" w:checkStyle="0"/>
  <w:activeWritingStyle w:appName="MSWord" w:lang="es-ES_tradnl" w:vendorID="64" w:dllVersion="6" w:nlCheck="1" w:checkStyle="0"/>
  <w:activeWritingStyle w:appName="MSWord" w:lang="es-MX" w:vendorID="64" w:dllVersion="6" w:nlCheck="1" w:checkStyle="0"/>
  <w:activeWritingStyle w:appName="MSWord" w:lang="es-ES" w:vendorID="64" w:dllVersion="6" w:nlCheck="1" w:checkStyle="0"/>
  <w:activeWritingStyle w:appName="MSWord" w:lang="en-US" w:vendorID="64" w:dllVersion="6" w:nlCheck="1" w:checkStyle="0"/>
  <w:activeWritingStyle w:appName="MSWord" w:lang="es-MX" w:vendorID="64" w:dllVersion="4096" w:nlCheck="1" w:checkStyle="0"/>
  <w:activeWritingStyle w:appName="MSWord" w:lang="es-ES_tradnl" w:vendorID="64" w:dllVersion="4096" w:nlCheck="1" w:checkStyle="0"/>
  <w:activeWritingStyle w:appName="MSWord" w:lang="es-AR" w:vendorID="64" w:dllVersion="6" w:nlCheck="1" w:checkStyle="0"/>
  <w:activeWritingStyle w:appName="MSWord" w:lang="en-US" w:vendorID="64" w:dllVersion="4096" w:nlCheck="1" w:checkStyle="0"/>
  <w:proofState w:spelling="clean" w:grammar="clean"/>
  <w:defaultTabStop w:val="708"/>
  <w:autoHyphenation/>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F6D"/>
    <w:rsid w:val="00000C5C"/>
    <w:rsid w:val="00012E7D"/>
    <w:rsid w:val="00016524"/>
    <w:rsid w:val="00020AB9"/>
    <w:rsid w:val="000220EE"/>
    <w:rsid w:val="00024202"/>
    <w:rsid w:val="00037DCC"/>
    <w:rsid w:val="0004663A"/>
    <w:rsid w:val="00057580"/>
    <w:rsid w:val="000576D1"/>
    <w:rsid w:val="000635C6"/>
    <w:rsid w:val="000653AE"/>
    <w:rsid w:val="0007280D"/>
    <w:rsid w:val="00075625"/>
    <w:rsid w:val="0008139F"/>
    <w:rsid w:val="000832AD"/>
    <w:rsid w:val="00086C95"/>
    <w:rsid w:val="000A2FE8"/>
    <w:rsid w:val="000B00F0"/>
    <w:rsid w:val="000B55D9"/>
    <w:rsid w:val="000C1458"/>
    <w:rsid w:val="000C7B20"/>
    <w:rsid w:val="000D3021"/>
    <w:rsid w:val="000D4C48"/>
    <w:rsid w:val="000D72F8"/>
    <w:rsid w:val="000D732A"/>
    <w:rsid w:val="000E3A73"/>
    <w:rsid w:val="000E454C"/>
    <w:rsid w:val="000F2E38"/>
    <w:rsid w:val="000F6CFB"/>
    <w:rsid w:val="00113BF6"/>
    <w:rsid w:val="00120166"/>
    <w:rsid w:val="00120E37"/>
    <w:rsid w:val="00124384"/>
    <w:rsid w:val="001310F6"/>
    <w:rsid w:val="0013365D"/>
    <w:rsid w:val="00143854"/>
    <w:rsid w:val="00155A95"/>
    <w:rsid w:val="0017277A"/>
    <w:rsid w:val="001746D7"/>
    <w:rsid w:val="001777EA"/>
    <w:rsid w:val="0018476E"/>
    <w:rsid w:val="001A2633"/>
    <w:rsid w:val="001A50DD"/>
    <w:rsid w:val="001B1D54"/>
    <w:rsid w:val="001B4C5B"/>
    <w:rsid w:val="001B7E4B"/>
    <w:rsid w:val="001C284A"/>
    <w:rsid w:val="001D237B"/>
    <w:rsid w:val="001D24DD"/>
    <w:rsid w:val="001E33C1"/>
    <w:rsid w:val="001E624F"/>
    <w:rsid w:val="001F3E0B"/>
    <w:rsid w:val="00204269"/>
    <w:rsid w:val="002075A6"/>
    <w:rsid w:val="002237FB"/>
    <w:rsid w:val="00226739"/>
    <w:rsid w:val="002353B3"/>
    <w:rsid w:val="00235CE7"/>
    <w:rsid w:val="00236500"/>
    <w:rsid w:val="00237EC9"/>
    <w:rsid w:val="00240BB7"/>
    <w:rsid w:val="00242F0B"/>
    <w:rsid w:val="00243F73"/>
    <w:rsid w:val="00244CBA"/>
    <w:rsid w:val="00247EA8"/>
    <w:rsid w:val="002631BC"/>
    <w:rsid w:val="00270021"/>
    <w:rsid w:val="002837B6"/>
    <w:rsid w:val="002837C7"/>
    <w:rsid w:val="002839D9"/>
    <w:rsid w:val="00286470"/>
    <w:rsid w:val="002870E9"/>
    <w:rsid w:val="002905D1"/>
    <w:rsid w:val="00291C56"/>
    <w:rsid w:val="00292693"/>
    <w:rsid w:val="002A4266"/>
    <w:rsid w:val="002A678C"/>
    <w:rsid w:val="002C12F2"/>
    <w:rsid w:val="002C4576"/>
    <w:rsid w:val="002C547A"/>
    <w:rsid w:val="002D1B96"/>
    <w:rsid w:val="002D1F4C"/>
    <w:rsid w:val="002D3113"/>
    <w:rsid w:val="002D5343"/>
    <w:rsid w:val="002D77B3"/>
    <w:rsid w:val="002E095F"/>
    <w:rsid w:val="002E0F6C"/>
    <w:rsid w:val="002E17B4"/>
    <w:rsid w:val="002E544D"/>
    <w:rsid w:val="0030004D"/>
    <w:rsid w:val="00301E84"/>
    <w:rsid w:val="00333ACF"/>
    <w:rsid w:val="0033598F"/>
    <w:rsid w:val="0035060C"/>
    <w:rsid w:val="003514E3"/>
    <w:rsid w:val="00351BFE"/>
    <w:rsid w:val="00351FE0"/>
    <w:rsid w:val="00354F0C"/>
    <w:rsid w:val="00360000"/>
    <w:rsid w:val="003662AF"/>
    <w:rsid w:val="00375DD8"/>
    <w:rsid w:val="003827D5"/>
    <w:rsid w:val="00390E9E"/>
    <w:rsid w:val="0039354C"/>
    <w:rsid w:val="0039626C"/>
    <w:rsid w:val="003A09E4"/>
    <w:rsid w:val="003A0D76"/>
    <w:rsid w:val="003A469A"/>
    <w:rsid w:val="003A7D7F"/>
    <w:rsid w:val="003B1967"/>
    <w:rsid w:val="003B4F57"/>
    <w:rsid w:val="003B70F6"/>
    <w:rsid w:val="003C4FD6"/>
    <w:rsid w:val="003C5FCB"/>
    <w:rsid w:val="003C6CA3"/>
    <w:rsid w:val="003D063F"/>
    <w:rsid w:val="003F2165"/>
    <w:rsid w:val="003F4347"/>
    <w:rsid w:val="003F711B"/>
    <w:rsid w:val="003F7D6B"/>
    <w:rsid w:val="00400F6D"/>
    <w:rsid w:val="00401AD2"/>
    <w:rsid w:val="004022B6"/>
    <w:rsid w:val="00416131"/>
    <w:rsid w:val="00416E61"/>
    <w:rsid w:val="00423B1D"/>
    <w:rsid w:val="00425874"/>
    <w:rsid w:val="00435E36"/>
    <w:rsid w:val="00437885"/>
    <w:rsid w:val="00443684"/>
    <w:rsid w:val="00453F22"/>
    <w:rsid w:val="00454F6F"/>
    <w:rsid w:val="00482724"/>
    <w:rsid w:val="004836CF"/>
    <w:rsid w:val="00483CD5"/>
    <w:rsid w:val="00483CE4"/>
    <w:rsid w:val="004941F3"/>
    <w:rsid w:val="004A6692"/>
    <w:rsid w:val="004A706E"/>
    <w:rsid w:val="004B1005"/>
    <w:rsid w:val="004B6ACC"/>
    <w:rsid w:val="004B6D3D"/>
    <w:rsid w:val="004C3C9F"/>
    <w:rsid w:val="004D3007"/>
    <w:rsid w:val="004D33BF"/>
    <w:rsid w:val="004D5D20"/>
    <w:rsid w:val="004D5F75"/>
    <w:rsid w:val="004D6807"/>
    <w:rsid w:val="004E0032"/>
    <w:rsid w:val="004E750C"/>
    <w:rsid w:val="004F6ADF"/>
    <w:rsid w:val="004F7052"/>
    <w:rsid w:val="005028CD"/>
    <w:rsid w:val="005053B1"/>
    <w:rsid w:val="0051096A"/>
    <w:rsid w:val="00512142"/>
    <w:rsid w:val="00522572"/>
    <w:rsid w:val="005265DE"/>
    <w:rsid w:val="0053051B"/>
    <w:rsid w:val="00537512"/>
    <w:rsid w:val="0054169A"/>
    <w:rsid w:val="00542DCB"/>
    <w:rsid w:val="0054358D"/>
    <w:rsid w:val="005545A8"/>
    <w:rsid w:val="0055662B"/>
    <w:rsid w:val="005579EB"/>
    <w:rsid w:val="00562D38"/>
    <w:rsid w:val="00572103"/>
    <w:rsid w:val="0057256A"/>
    <w:rsid w:val="0057428C"/>
    <w:rsid w:val="005762FF"/>
    <w:rsid w:val="00576BAA"/>
    <w:rsid w:val="005825FA"/>
    <w:rsid w:val="00587D10"/>
    <w:rsid w:val="00594C92"/>
    <w:rsid w:val="005B0D54"/>
    <w:rsid w:val="005B4707"/>
    <w:rsid w:val="005B7D11"/>
    <w:rsid w:val="005C0A4E"/>
    <w:rsid w:val="005D01E7"/>
    <w:rsid w:val="005E2890"/>
    <w:rsid w:val="005F0320"/>
    <w:rsid w:val="006073B9"/>
    <w:rsid w:val="00612079"/>
    <w:rsid w:val="0061316C"/>
    <w:rsid w:val="00616467"/>
    <w:rsid w:val="00621E9D"/>
    <w:rsid w:val="006277A4"/>
    <w:rsid w:val="00632C14"/>
    <w:rsid w:val="00636B1B"/>
    <w:rsid w:val="00640092"/>
    <w:rsid w:val="0064629E"/>
    <w:rsid w:val="00646AD3"/>
    <w:rsid w:val="00646E92"/>
    <w:rsid w:val="00652FD9"/>
    <w:rsid w:val="00672E77"/>
    <w:rsid w:val="00677B6D"/>
    <w:rsid w:val="00680F7A"/>
    <w:rsid w:val="0068423C"/>
    <w:rsid w:val="00694080"/>
    <w:rsid w:val="00694CBE"/>
    <w:rsid w:val="006A28C1"/>
    <w:rsid w:val="006A4E65"/>
    <w:rsid w:val="006C508B"/>
    <w:rsid w:val="006D1F9B"/>
    <w:rsid w:val="006D4756"/>
    <w:rsid w:val="006E0307"/>
    <w:rsid w:val="006E37E4"/>
    <w:rsid w:val="006F3C93"/>
    <w:rsid w:val="006F4095"/>
    <w:rsid w:val="006F5DFA"/>
    <w:rsid w:val="00701DBD"/>
    <w:rsid w:val="007036F5"/>
    <w:rsid w:val="00705F54"/>
    <w:rsid w:val="00707D73"/>
    <w:rsid w:val="0071017B"/>
    <w:rsid w:val="007121BB"/>
    <w:rsid w:val="00713135"/>
    <w:rsid w:val="00715CD1"/>
    <w:rsid w:val="00716DCD"/>
    <w:rsid w:val="0071752C"/>
    <w:rsid w:val="00725CB6"/>
    <w:rsid w:val="007506C4"/>
    <w:rsid w:val="0075142B"/>
    <w:rsid w:val="0075256A"/>
    <w:rsid w:val="007558E1"/>
    <w:rsid w:val="007634F7"/>
    <w:rsid w:val="007709A2"/>
    <w:rsid w:val="00783106"/>
    <w:rsid w:val="00784CB2"/>
    <w:rsid w:val="00787EF9"/>
    <w:rsid w:val="00790DBB"/>
    <w:rsid w:val="00792C13"/>
    <w:rsid w:val="00795652"/>
    <w:rsid w:val="007A1B80"/>
    <w:rsid w:val="007A37AF"/>
    <w:rsid w:val="007A430C"/>
    <w:rsid w:val="007B374E"/>
    <w:rsid w:val="007B40AC"/>
    <w:rsid w:val="007C3BC4"/>
    <w:rsid w:val="007D0EF1"/>
    <w:rsid w:val="007F4B65"/>
    <w:rsid w:val="00813E8A"/>
    <w:rsid w:val="00823294"/>
    <w:rsid w:val="00834A55"/>
    <w:rsid w:val="008377E6"/>
    <w:rsid w:val="0084344B"/>
    <w:rsid w:val="0084477A"/>
    <w:rsid w:val="00846B91"/>
    <w:rsid w:val="008707EE"/>
    <w:rsid w:val="0088104C"/>
    <w:rsid w:val="008832BA"/>
    <w:rsid w:val="0089061F"/>
    <w:rsid w:val="00891095"/>
    <w:rsid w:val="0089701C"/>
    <w:rsid w:val="008A0B7A"/>
    <w:rsid w:val="008B2C61"/>
    <w:rsid w:val="008C3880"/>
    <w:rsid w:val="008C4A3F"/>
    <w:rsid w:val="008C615E"/>
    <w:rsid w:val="008D1F28"/>
    <w:rsid w:val="008D7D44"/>
    <w:rsid w:val="008E1786"/>
    <w:rsid w:val="008F718B"/>
    <w:rsid w:val="00921EF9"/>
    <w:rsid w:val="0093114A"/>
    <w:rsid w:val="00934257"/>
    <w:rsid w:val="00940B92"/>
    <w:rsid w:val="009462A1"/>
    <w:rsid w:val="00946E1C"/>
    <w:rsid w:val="00947538"/>
    <w:rsid w:val="00953F72"/>
    <w:rsid w:val="00954181"/>
    <w:rsid w:val="00954314"/>
    <w:rsid w:val="00961300"/>
    <w:rsid w:val="0097329B"/>
    <w:rsid w:val="00974E9A"/>
    <w:rsid w:val="00983BB9"/>
    <w:rsid w:val="0098589B"/>
    <w:rsid w:val="00996895"/>
    <w:rsid w:val="00996B42"/>
    <w:rsid w:val="00997337"/>
    <w:rsid w:val="009B58ED"/>
    <w:rsid w:val="009B6948"/>
    <w:rsid w:val="009B73ED"/>
    <w:rsid w:val="009C49E1"/>
    <w:rsid w:val="009D576C"/>
    <w:rsid w:val="009D6F8C"/>
    <w:rsid w:val="009E2206"/>
    <w:rsid w:val="009E6DCD"/>
    <w:rsid w:val="00A01339"/>
    <w:rsid w:val="00A07E2C"/>
    <w:rsid w:val="00A124A0"/>
    <w:rsid w:val="00A16586"/>
    <w:rsid w:val="00A22D64"/>
    <w:rsid w:val="00A278F1"/>
    <w:rsid w:val="00A34164"/>
    <w:rsid w:val="00A37510"/>
    <w:rsid w:val="00A431C4"/>
    <w:rsid w:val="00A43F05"/>
    <w:rsid w:val="00A54760"/>
    <w:rsid w:val="00A64D67"/>
    <w:rsid w:val="00A67C49"/>
    <w:rsid w:val="00A7185F"/>
    <w:rsid w:val="00A73D07"/>
    <w:rsid w:val="00A74087"/>
    <w:rsid w:val="00A748B3"/>
    <w:rsid w:val="00A87311"/>
    <w:rsid w:val="00A90AA7"/>
    <w:rsid w:val="00A94CF7"/>
    <w:rsid w:val="00AA229F"/>
    <w:rsid w:val="00AB14BB"/>
    <w:rsid w:val="00AC216D"/>
    <w:rsid w:val="00AC59C9"/>
    <w:rsid w:val="00AC5EAF"/>
    <w:rsid w:val="00AC7F36"/>
    <w:rsid w:val="00AD5BC5"/>
    <w:rsid w:val="00AE76A8"/>
    <w:rsid w:val="00AF13A3"/>
    <w:rsid w:val="00AF19A6"/>
    <w:rsid w:val="00AF5F91"/>
    <w:rsid w:val="00B00BD2"/>
    <w:rsid w:val="00B00D5C"/>
    <w:rsid w:val="00B02260"/>
    <w:rsid w:val="00B0329D"/>
    <w:rsid w:val="00B146BA"/>
    <w:rsid w:val="00B15E01"/>
    <w:rsid w:val="00B17133"/>
    <w:rsid w:val="00B22133"/>
    <w:rsid w:val="00B331EB"/>
    <w:rsid w:val="00B361FF"/>
    <w:rsid w:val="00B41672"/>
    <w:rsid w:val="00B4234F"/>
    <w:rsid w:val="00B454CC"/>
    <w:rsid w:val="00B477A0"/>
    <w:rsid w:val="00B5292A"/>
    <w:rsid w:val="00B537BA"/>
    <w:rsid w:val="00B5456A"/>
    <w:rsid w:val="00B572D5"/>
    <w:rsid w:val="00B77D51"/>
    <w:rsid w:val="00B938C3"/>
    <w:rsid w:val="00B959B7"/>
    <w:rsid w:val="00BB435A"/>
    <w:rsid w:val="00BB7876"/>
    <w:rsid w:val="00BC2D08"/>
    <w:rsid w:val="00BC6FD2"/>
    <w:rsid w:val="00BE519F"/>
    <w:rsid w:val="00BF1086"/>
    <w:rsid w:val="00BF4EC9"/>
    <w:rsid w:val="00BF6514"/>
    <w:rsid w:val="00C21BFF"/>
    <w:rsid w:val="00C36F5F"/>
    <w:rsid w:val="00C42DD1"/>
    <w:rsid w:val="00C53542"/>
    <w:rsid w:val="00C53828"/>
    <w:rsid w:val="00C617D4"/>
    <w:rsid w:val="00C72D20"/>
    <w:rsid w:val="00C749F6"/>
    <w:rsid w:val="00C84EAC"/>
    <w:rsid w:val="00C85EEB"/>
    <w:rsid w:val="00C9550E"/>
    <w:rsid w:val="00CA5F56"/>
    <w:rsid w:val="00CC101B"/>
    <w:rsid w:val="00CC3B80"/>
    <w:rsid w:val="00CC7497"/>
    <w:rsid w:val="00CD3C39"/>
    <w:rsid w:val="00CD7F91"/>
    <w:rsid w:val="00CE0D6B"/>
    <w:rsid w:val="00CE1F3C"/>
    <w:rsid w:val="00CF2AE4"/>
    <w:rsid w:val="00CF6467"/>
    <w:rsid w:val="00D0014E"/>
    <w:rsid w:val="00D1547B"/>
    <w:rsid w:val="00D231C9"/>
    <w:rsid w:val="00D24DF9"/>
    <w:rsid w:val="00D260C5"/>
    <w:rsid w:val="00D54A17"/>
    <w:rsid w:val="00D61181"/>
    <w:rsid w:val="00D63073"/>
    <w:rsid w:val="00D721E6"/>
    <w:rsid w:val="00D84D2E"/>
    <w:rsid w:val="00D967C8"/>
    <w:rsid w:val="00DA137F"/>
    <w:rsid w:val="00DA2B89"/>
    <w:rsid w:val="00DA32C7"/>
    <w:rsid w:val="00DA7B0F"/>
    <w:rsid w:val="00DE1121"/>
    <w:rsid w:val="00DE18DF"/>
    <w:rsid w:val="00DE690A"/>
    <w:rsid w:val="00DF009C"/>
    <w:rsid w:val="00DF5D2B"/>
    <w:rsid w:val="00E00E2C"/>
    <w:rsid w:val="00E0107B"/>
    <w:rsid w:val="00E1160A"/>
    <w:rsid w:val="00E163BD"/>
    <w:rsid w:val="00E16FD6"/>
    <w:rsid w:val="00E218DE"/>
    <w:rsid w:val="00E24BE1"/>
    <w:rsid w:val="00E25675"/>
    <w:rsid w:val="00E26CD1"/>
    <w:rsid w:val="00E31E39"/>
    <w:rsid w:val="00E34402"/>
    <w:rsid w:val="00E34D3C"/>
    <w:rsid w:val="00E35F06"/>
    <w:rsid w:val="00E554E9"/>
    <w:rsid w:val="00E61199"/>
    <w:rsid w:val="00E77409"/>
    <w:rsid w:val="00E91ACF"/>
    <w:rsid w:val="00E92F56"/>
    <w:rsid w:val="00E93AD8"/>
    <w:rsid w:val="00E93E6B"/>
    <w:rsid w:val="00EA042A"/>
    <w:rsid w:val="00EA3A5A"/>
    <w:rsid w:val="00EB2F36"/>
    <w:rsid w:val="00EB3C20"/>
    <w:rsid w:val="00F01DAF"/>
    <w:rsid w:val="00F02048"/>
    <w:rsid w:val="00F037F7"/>
    <w:rsid w:val="00F05499"/>
    <w:rsid w:val="00F0782C"/>
    <w:rsid w:val="00F07BCD"/>
    <w:rsid w:val="00F3460A"/>
    <w:rsid w:val="00F37618"/>
    <w:rsid w:val="00F40FCE"/>
    <w:rsid w:val="00F51420"/>
    <w:rsid w:val="00F666CC"/>
    <w:rsid w:val="00F84933"/>
    <w:rsid w:val="00F85DDF"/>
    <w:rsid w:val="00F9078B"/>
    <w:rsid w:val="00F911B5"/>
    <w:rsid w:val="00F9240D"/>
    <w:rsid w:val="00F97DCF"/>
    <w:rsid w:val="00FA0779"/>
    <w:rsid w:val="00FA472A"/>
    <w:rsid w:val="00FA48EB"/>
    <w:rsid w:val="00FA510E"/>
    <w:rsid w:val="00FB0B3A"/>
    <w:rsid w:val="00FB1457"/>
    <w:rsid w:val="00FC019C"/>
    <w:rsid w:val="00FC788C"/>
    <w:rsid w:val="00FD4900"/>
    <w:rsid w:val="00FD63E5"/>
    <w:rsid w:val="00FD6CE3"/>
    <w:rsid w:val="00FD731E"/>
    <w:rsid w:val="00FE0913"/>
    <w:rsid w:val="00FE35AB"/>
    <w:rsid w:val="00FE3658"/>
    <w:rsid w:val="00FF0946"/>
    <w:rsid w:val="00FF4BBD"/>
    <w:rsid w:val="00FF54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18F12CB"/>
  <w15:docId w15:val="{482F32B8-398F-4F4C-ABD6-A89B94B37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0F6D"/>
    <w:pPr>
      <w:spacing w:after="0" w:line="240" w:lineRule="auto"/>
    </w:pPr>
    <w:rPr>
      <w:rFonts w:ascii="Courier New" w:eastAsia="Times New Roman" w:hAnsi="Courier New" w:cs="Times New Roman"/>
      <w:sz w:val="20"/>
      <w:szCs w:val="20"/>
      <w:lang w:val="es-ES_tradnl" w:eastAsia="es-ES"/>
    </w:rPr>
  </w:style>
  <w:style w:type="paragraph" w:styleId="Ttulo1">
    <w:name w:val="heading 1"/>
    <w:basedOn w:val="Normal"/>
    <w:next w:val="Normal"/>
    <w:link w:val="Ttulo1Car"/>
    <w:qFormat/>
    <w:rsid w:val="00400F6D"/>
    <w:pPr>
      <w:keepNext/>
      <w:keepLines/>
      <w:spacing w:before="480"/>
      <w:outlineLvl w:val="0"/>
    </w:pPr>
    <w:rPr>
      <w:rFonts w:asciiTheme="majorHAnsi" w:eastAsiaTheme="majorEastAsia" w:hAnsiTheme="majorHAnsi" w:cstheme="majorBidi"/>
      <w:b/>
      <w:bCs/>
      <w:color w:val="365F91" w:themeColor="accent1" w:themeShade="BF"/>
      <w:sz w:val="28"/>
      <w:szCs w:val="28"/>
      <w:lang w:eastAsia="es-MX"/>
    </w:rPr>
  </w:style>
  <w:style w:type="paragraph" w:styleId="Ttulo2">
    <w:name w:val="heading 2"/>
    <w:basedOn w:val="Normal"/>
    <w:next w:val="Normal"/>
    <w:link w:val="Ttulo2Car"/>
    <w:qFormat/>
    <w:rsid w:val="0039354C"/>
    <w:pPr>
      <w:keepNext/>
      <w:overflowPunct w:val="0"/>
      <w:autoSpaceDE w:val="0"/>
      <w:autoSpaceDN w:val="0"/>
      <w:adjustRightInd w:val="0"/>
      <w:spacing w:line="360" w:lineRule="auto"/>
      <w:ind w:left="993" w:hanging="709"/>
      <w:jc w:val="both"/>
      <w:textAlignment w:val="baseline"/>
      <w:outlineLvl w:val="1"/>
    </w:pPr>
    <w:rPr>
      <w:rFonts w:ascii="Antique Olive" w:hAnsi="Antique Olive"/>
      <w:sz w:val="24"/>
    </w:rPr>
  </w:style>
  <w:style w:type="paragraph" w:styleId="Ttulo3">
    <w:name w:val="heading 3"/>
    <w:basedOn w:val="Normal"/>
    <w:next w:val="Normal"/>
    <w:link w:val="Ttulo3Car"/>
    <w:unhideWhenUsed/>
    <w:qFormat/>
    <w:rsid w:val="00226739"/>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39354C"/>
    <w:pPr>
      <w:keepNext/>
      <w:overflowPunct w:val="0"/>
      <w:autoSpaceDE w:val="0"/>
      <w:autoSpaceDN w:val="0"/>
      <w:adjustRightInd w:val="0"/>
      <w:spacing w:line="360" w:lineRule="auto"/>
      <w:ind w:left="426" w:hanging="426"/>
      <w:jc w:val="both"/>
      <w:textAlignment w:val="baseline"/>
      <w:outlineLvl w:val="3"/>
    </w:pPr>
    <w:rPr>
      <w:rFonts w:ascii="Antique Olive" w:hAnsi="Antique Olive"/>
      <w:sz w:val="24"/>
    </w:rPr>
  </w:style>
  <w:style w:type="paragraph" w:styleId="Ttulo5">
    <w:name w:val="heading 5"/>
    <w:basedOn w:val="Normal"/>
    <w:next w:val="Normal"/>
    <w:link w:val="Ttulo5Car"/>
    <w:qFormat/>
    <w:rsid w:val="0039354C"/>
    <w:pPr>
      <w:keepNext/>
      <w:overflowPunct w:val="0"/>
      <w:autoSpaceDE w:val="0"/>
      <w:autoSpaceDN w:val="0"/>
      <w:adjustRightInd w:val="0"/>
      <w:spacing w:line="360" w:lineRule="auto"/>
      <w:jc w:val="both"/>
      <w:textAlignment w:val="baseline"/>
      <w:outlineLvl w:val="4"/>
    </w:pPr>
    <w:rPr>
      <w:rFonts w:ascii="Antique Olive" w:hAnsi="Antique Olive"/>
      <w:sz w:val="24"/>
    </w:rPr>
  </w:style>
  <w:style w:type="paragraph" w:styleId="Ttulo6">
    <w:name w:val="heading 6"/>
    <w:basedOn w:val="Normal"/>
    <w:next w:val="Normal"/>
    <w:link w:val="Ttulo6Car"/>
    <w:qFormat/>
    <w:rsid w:val="0039354C"/>
    <w:pPr>
      <w:keepNext/>
      <w:numPr>
        <w:numId w:val="1"/>
      </w:numPr>
      <w:overflowPunct w:val="0"/>
      <w:autoSpaceDE w:val="0"/>
      <w:autoSpaceDN w:val="0"/>
      <w:adjustRightInd w:val="0"/>
      <w:spacing w:line="360" w:lineRule="auto"/>
      <w:jc w:val="both"/>
      <w:textAlignment w:val="baseline"/>
      <w:outlineLvl w:val="5"/>
    </w:pPr>
    <w:rPr>
      <w:rFonts w:ascii="Antique Olive" w:hAnsi="Antique Olive"/>
      <w:sz w:val="24"/>
    </w:rPr>
  </w:style>
  <w:style w:type="paragraph" w:styleId="Ttulo7">
    <w:name w:val="heading 7"/>
    <w:basedOn w:val="Normal"/>
    <w:next w:val="Normal"/>
    <w:link w:val="Ttulo7Car"/>
    <w:qFormat/>
    <w:rsid w:val="0039354C"/>
    <w:pPr>
      <w:keepNext/>
      <w:overflowPunct w:val="0"/>
      <w:autoSpaceDE w:val="0"/>
      <w:autoSpaceDN w:val="0"/>
      <w:adjustRightInd w:val="0"/>
      <w:spacing w:line="360" w:lineRule="auto"/>
      <w:jc w:val="both"/>
      <w:textAlignment w:val="baseline"/>
      <w:outlineLvl w:val="6"/>
    </w:pPr>
    <w:rPr>
      <w:rFonts w:ascii="Antique Olive" w:hAnsi="Antique Olive"/>
      <w:b/>
      <w:bCs/>
      <w:i/>
      <w:iCs/>
      <w:sz w:val="24"/>
      <w:u w:val="single"/>
    </w:rPr>
  </w:style>
  <w:style w:type="paragraph" w:styleId="Ttulo8">
    <w:name w:val="heading 8"/>
    <w:basedOn w:val="Normal"/>
    <w:next w:val="Normal"/>
    <w:link w:val="Ttulo8Car"/>
    <w:qFormat/>
    <w:rsid w:val="0039354C"/>
    <w:pPr>
      <w:keepNext/>
      <w:overflowPunct w:val="0"/>
      <w:autoSpaceDE w:val="0"/>
      <w:autoSpaceDN w:val="0"/>
      <w:adjustRightInd w:val="0"/>
      <w:jc w:val="center"/>
      <w:textAlignment w:val="baseline"/>
      <w:outlineLvl w:val="7"/>
    </w:pPr>
    <w:rPr>
      <w:rFonts w:ascii="Antique Olive" w:hAnsi="Antique Olive"/>
      <w:b/>
      <w:sz w:val="24"/>
    </w:rPr>
  </w:style>
  <w:style w:type="paragraph" w:styleId="Ttulo9">
    <w:name w:val="heading 9"/>
    <w:basedOn w:val="Normal"/>
    <w:next w:val="Normal"/>
    <w:link w:val="Ttulo9Car"/>
    <w:unhideWhenUsed/>
    <w:qFormat/>
    <w:rsid w:val="0039354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00F6D"/>
    <w:pPr>
      <w:tabs>
        <w:tab w:val="center" w:pos="4419"/>
        <w:tab w:val="right" w:pos="8838"/>
      </w:tabs>
    </w:pPr>
  </w:style>
  <w:style w:type="character" w:customStyle="1" w:styleId="EncabezadoCar">
    <w:name w:val="Encabezado Car"/>
    <w:basedOn w:val="Fuentedeprrafopredeter"/>
    <w:link w:val="Encabezado"/>
    <w:rsid w:val="00400F6D"/>
  </w:style>
  <w:style w:type="paragraph" w:styleId="Piedepgina">
    <w:name w:val="footer"/>
    <w:basedOn w:val="Normal"/>
    <w:link w:val="PiedepginaCar"/>
    <w:unhideWhenUsed/>
    <w:rsid w:val="00400F6D"/>
    <w:pPr>
      <w:tabs>
        <w:tab w:val="center" w:pos="4419"/>
        <w:tab w:val="right" w:pos="8838"/>
      </w:tabs>
    </w:pPr>
  </w:style>
  <w:style w:type="character" w:customStyle="1" w:styleId="PiedepginaCar">
    <w:name w:val="Pie de página Car"/>
    <w:basedOn w:val="Fuentedeprrafopredeter"/>
    <w:link w:val="Piedepgina"/>
    <w:rsid w:val="00400F6D"/>
  </w:style>
  <w:style w:type="paragraph" w:styleId="Textodeglobo">
    <w:name w:val="Balloon Text"/>
    <w:basedOn w:val="Normal"/>
    <w:link w:val="TextodegloboCar"/>
    <w:unhideWhenUsed/>
    <w:rsid w:val="00400F6D"/>
    <w:rPr>
      <w:rFonts w:ascii="Tahoma" w:hAnsi="Tahoma" w:cs="Tahoma"/>
      <w:sz w:val="16"/>
      <w:szCs w:val="16"/>
    </w:rPr>
  </w:style>
  <w:style w:type="character" w:customStyle="1" w:styleId="TextodegloboCar">
    <w:name w:val="Texto de globo Car"/>
    <w:basedOn w:val="Fuentedeprrafopredeter"/>
    <w:link w:val="Textodeglobo"/>
    <w:rsid w:val="00400F6D"/>
    <w:rPr>
      <w:rFonts w:ascii="Tahoma" w:hAnsi="Tahoma" w:cs="Tahoma"/>
      <w:sz w:val="16"/>
      <w:szCs w:val="16"/>
    </w:rPr>
  </w:style>
  <w:style w:type="character" w:customStyle="1" w:styleId="Ttulo1Car">
    <w:name w:val="Título 1 Car"/>
    <w:basedOn w:val="Fuentedeprrafopredeter"/>
    <w:link w:val="Ttulo1"/>
    <w:rsid w:val="00400F6D"/>
    <w:rPr>
      <w:rFonts w:asciiTheme="majorHAnsi" w:eastAsiaTheme="majorEastAsia" w:hAnsiTheme="majorHAnsi" w:cstheme="majorBidi"/>
      <w:b/>
      <w:bCs/>
      <w:color w:val="365F91" w:themeColor="accent1" w:themeShade="BF"/>
      <w:sz w:val="28"/>
      <w:szCs w:val="28"/>
      <w:lang w:eastAsia="es-MX"/>
    </w:rPr>
  </w:style>
  <w:style w:type="paragraph" w:styleId="NormalWeb">
    <w:name w:val="Normal (Web)"/>
    <w:basedOn w:val="Normal"/>
    <w:unhideWhenUsed/>
    <w:rsid w:val="00454F6F"/>
    <w:pPr>
      <w:spacing w:before="100" w:beforeAutospacing="1" w:after="100" w:afterAutospacing="1"/>
      <w:jc w:val="both"/>
    </w:pPr>
    <w:rPr>
      <w:rFonts w:ascii="Verdana" w:hAnsi="Verdana"/>
      <w:sz w:val="16"/>
      <w:szCs w:val="16"/>
      <w:lang w:val="es-MX" w:eastAsia="es-MX"/>
    </w:rPr>
  </w:style>
  <w:style w:type="paragraph" w:styleId="Prrafodelista">
    <w:name w:val="List Paragraph"/>
    <w:basedOn w:val="Normal"/>
    <w:uiPriority w:val="34"/>
    <w:qFormat/>
    <w:rsid w:val="00454F6F"/>
    <w:pPr>
      <w:ind w:left="720"/>
      <w:contextualSpacing/>
    </w:pPr>
  </w:style>
  <w:style w:type="character" w:styleId="Nmerodepgina">
    <w:name w:val="page number"/>
    <w:basedOn w:val="Fuentedeprrafopredeter"/>
    <w:rsid w:val="000D3021"/>
  </w:style>
  <w:style w:type="character" w:customStyle="1" w:styleId="Ttulo3Car">
    <w:name w:val="Título 3 Car"/>
    <w:basedOn w:val="Fuentedeprrafopredeter"/>
    <w:link w:val="Ttulo3"/>
    <w:rsid w:val="00226739"/>
    <w:rPr>
      <w:rFonts w:asciiTheme="majorHAnsi" w:eastAsiaTheme="majorEastAsia" w:hAnsiTheme="majorHAnsi" w:cstheme="majorBidi"/>
      <w:b/>
      <w:bCs/>
      <w:color w:val="4F81BD" w:themeColor="accent1"/>
      <w:sz w:val="20"/>
      <w:szCs w:val="20"/>
      <w:lang w:val="es-ES_tradnl" w:eastAsia="es-ES"/>
    </w:rPr>
  </w:style>
  <w:style w:type="character" w:customStyle="1" w:styleId="Ttulo9Car">
    <w:name w:val="Título 9 Car"/>
    <w:basedOn w:val="Fuentedeprrafopredeter"/>
    <w:link w:val="Ttulo9"/>
    <w:rsid w:val="0039354C"/>
    <w:rPr>
      <w:rFonts w:asciiTheme="majorHAnsi" w:eastAsiaTheme="majorEastAsia" w:hAnsiTheme="majorHAnsi" w:cstheme="majorBidi"/>
      <w:i/>
      <w:iCs/>
      <w:color w:val="404040" w:themeColor="text1" w:themeTint="BF"/>
      <w:sz w:val="20"/>
      <w:szCs w:val="20"/>
      <w:lang w:val="es-ES_tradnl" w:eastAsia="es-ES"/>
    </w:rPr>
  </w:style>
  <w:style w:type="character" w:customStyle="1" w:styleId="Ttulo2Car">
    <w:name w:val="Título 2 Car"/>
    <w:basedOn w:val="Fuentedeprrafopredeter"/>
    <w:link w:val="Ttulo2"/>
    <w:rsid w:val="0039354C"/>
    <w:rPr>
      <w:rFonts w:ascii="Antique Olive" w:eastAsia="Times New Roman" w:hAnsi="Antique Olive" w:cs="Times New Roman"/>
      <w:sz w:val="24"/>
      <w:szCs w:val="20"/>
      <w:lang w:val="es-ES_tradnl" w:eastAsia="es-ES"/>
    </w:rPr>
  </w:style>
  <w:style w:type="character" w:customStyle="1" w:styleId="Ttulo4Car">
    <w:name w:val="Título 4 Car"/>
    <w:basedOn w:val="Fuentedeprrafopredeter"/>
    <w:link w:val="Ttulo4"/>
    <w:rsid w:val="0039354C"/>
    <w:rPr>
      <w:rFonts w:ascii="Antique Olive" w:eastAsia="Times New Roman" w:hAnsi="Antique Olive" w:cs="Times New Roman"/>
      <w:sz w:val="24"/>
      <w:szCs w:val="20"/>
      <w:lang w:val="es-ES_tradnl" w:eastAsia="es-ES"/>
    </w:rPr>
  </w:style>
  <w:style w:type="character" w:customStyle="1" w:styleId="Ttulo5Car">
    <w:name w:val="Título 5 Car"/>
    <w:basedOn w:val="Fuentedeprrafopredeter"/>
    <w:link w:val="Ttulo5"/>
    <w:rsid w:val="0039354C"/>
    <w:rPr>
      <w:rFonts w:ascii="Antique Olive" w:eastAsia="Times New Roman" w:hAnsi="Antique Olive" w:cs="Times New Roman"/>
      <w:sz w:val="24"/>
      <w:szCs w:val="20"/>
      <w:lang w:val="es-ES_tradnl" w:eastAsia="es-ES"/>
    </w:rPr>
  </w:style>
  <w:style w:type="character" w:customStyle="1" w:styleId="Ttulo6Car">
    <w:name w:val="Título 6 Car"/>
    <w:basedOn w:val="Fuentedeprrafopredeter"/>
    <w:link w:val="Ttulo6"/>
    <w:rsid w:val="0039354C"/>
    <w:rPr>
      <w:rFonts w:ascii="Antique Olive" w:eastAsia="Times New Roman" w:hAnsi="Antique Olive" w:cs="Times New Roman"/>
      <w:sz w:val="24"/>
      <w:szCs w:val="20"/>
      <w:lang w:val="es-ES_tradnl" w:eastAsia="es-ES"/>
    </w:rPr>
  </w:style>
  <w:style w:type="character" w:customStyle="1" w:styleId="Ttulo7Car">
    <w:name w:val="Título 7 Car"/>
    <w:basedOn w:val="Fuentedeprrafopredeter"/>
    <w:link w:val="Ttulo7"/>
    <w:rsid w:val="0039354C"/>
    <w:rPr>
      <w:rFonts w:ascii="Antique Olive" w:eastAsia="Times New Roman" w:hAnsi="Antique Olive" w:cs="Times New Roman"/>
      <w:b/>
      <w:bCs/>
      <w:i/>
      <w:iCs/>
      <w:sz w:val="24"/>
      <w:szCs w:val="20"/>
      <w:u w:val="single"/>
      <w:lang w:val="es-ES_tradnl" w:eastAsia="es-ES"/>
    </w:rPr>
  </w:style>
  <w:style w:type="character" w:customStyle="1" w:styleId="Ttulo8Car">
    <w:name w:val="Título 8 Car"/>
    <w:basedOn w:val="Fuentedeprrafopredeter"/>
    <w:link w:val="Ttulo8"/>
    <w:rsid w:val="0039354C"/>
    <w:rPr>
      <w:rFonts w:ascii="Antique Olive" w:eastAsia="Times New Roman" w:hAnsi="Antique Olive" w:cs="Times New Roman"/>
      <w:b/>
      <w:sz w:val="24"/>
      <w:szCs w:val="20"/>
      <w:lang w:val="es-ES_tradnl" w:eastAsia="es-ES"/>
    </w:rPr>
  </w:style>
  <w:style w:type="paragraph" w:styleId="Sangradetextonormal">
    <w:name w:val="Body Text Indent"/>
    <w:basedOn w:val="Normal"/>
    <w:link w:val="SangradetextonormalCar"/>
    <w:rsid w:val="0039354C"/>
    <w:pPr>
      <w:overflowPunct w:val="0"/>
      <w:autoSpaceDE w:val="0"/>
      <w:autoSpaceDN w:val="0"/>
      <w:adjustRightInd w:val="0"/>
      <w:spacing w:line="360" w:lineRule="auto"/>
      <w:ind w:left="284" w:hanging="283"/>
      <w:jc w:val="both"/>
      <w:textAlignment w:val="baseline"/>
    </w:pPr>
    <w:rPr>
      <w:rFonts w:ascii="Antique Olive" w:hAnsi="Antique Olive"/>
      <w:sz w:val="24"/>
    </w:rPr>
  </w:style>
  <w:style w:type="character" w:customStyle="1" w:styleId="SangradetextonormalCar">
    <w:name w:val="Sangría de texto normal Car"/>
    <w:basedOn w:val="Fuentedeprrafopredeter"/>
    <w:link w:val="Sangradetextonormal"/>
    <w:rsid w:val="0039354C"/>
    <w:rPr>
      <w:rFonts w:ascii="Antique Olive" w:eastAsia="Times New Roman" w:hAnsi="Antique Olive" w:cs="Times New Roman"/>
      <w:sz w:val="24"/>
      <w:szCs w:val="20"/>
      <w:lang w:val="es-ES_tradnl" w:eastAsia="es-ES"/>
    </w:rPr>
  </w:style>
  <w:style w:type="paragraph" w:styleId="Sangra2detindependiente">
    <w:name w:val="Body Text Indent 2"/>
    <w:basedOn w:val="Normal"/>
    <w:link w:val="Sangra2detindependienteCar"/>
    <w:rsid w:val="0039354C"/>
    <w:pPr>
      <w:overflowPunct w:val="0"/>
      <w:autoSpaceDE w:val="0"/>
      <w:autoSpaceDN w:val="0"/>
      <w:adjustRightInd w:val="0"/>
      <w:spacing w:line="360" w:lineRule="auto"/>
      <w:ind w:left="284" w:hanging="284"/>
      <w:jc w:val="both"/>
      <w:textAlignment w:val="baseline"/>
    </w:pPr>
    <w:rPr>
      <w:rFonts w:ascii="Antique Olive" w:hAnsi="Antique Olive"/>
      <w:sz w:val="24"/>
    </w:rPr>
  </w:style>
  <w:style w:type="character" w:customStyle="1" w:styleId="Sangra2detindependienteCar">
    <w:name w:val="Sangría 2 de t. independiente Car"/>
    <w:basedOn w:val="Fuentedeprrafopredeter"/>
    <w:link w:val="Sangra2detindependiente"/>
    <w:rsid w:val="0039354C"/>
    <w:rPr>
      <w:rFonts w:ascii="Antique Olive" w:eastAsia="Times New Roman" w:hAnsi="Antique Olive" w:cs="Times New Roman"/>
      <w:sz w:val="24"/>
      <w:szCs w:val="20"/>
      <w:lang w:val="es-ES_tradnl" w:eastAsia="es-ES"/>
    </w:rPr>
  </w:style>
  <w:style w:type="paragraph" w:styleId="Sangra3detindependiente">
    <w:name w:val="Body Text Indent 3"/>
    <w:basedOn w:val="Normal"/>
    <w:link w:val="Sangra3detindependienteCar"/>
    <w:rsid w:val="0039354C"/>
    <w:pPr>
      <w:overflowPunct w:val="0"/>
      <w:autoSpaceDE w:val="0"/>
      <w:autoSpaceDN w:val="0"/>
      <w:adjustRightInd w:val="0"/>
      <w:spacing w:line="360" w:lineRule="auto"/>
      <w:ind w:left="284"/>
      <w:jc w:val="both"/>
      <w:textAlignment w:val="baseline"/>
    </w:pPr>
    <w:rPr>
      <w:rFonts w:ascii="Antique Olive" w:hAnsi="Antique Olive"/>
      <w:sz w:val="24"/>
    </w:rPr>
  </w:style>
  <w:style w:type="character" w:customStyle="1" w:styleId="Sangra3detindependienteCar">
    <w:name w:val="Sangría 3 de t. independiente Car"/>
    <w:basedOn w:val="Fuentedeprrafopredeter"/>
    <w:link w:val="Sangra3detindependiente"/>
    <w:rsid w:val="0039354C"/>
    <w:rPr>
      <w:rFonts w:ascii="Antique Olive" w:eastAsia="Times New Roman" w:hAnsi="Antique Olive" w:cs="Times New Roman"/>
      <w:sz w:val="24"/>
      <w:szCs w:val="20"/>
      <w:lang w:val="es-ES_tradnl" w:eastAsia="es-ES"/>
    </w:rPr>
  </w:style>
  <w:style w:type="paragraph" w:styleId="Textoindependiente">
    <w:name w:val="Body Text"/>
    <w:basedOn w:val="Normal"/>
    <w:link w:val="TextoindependienteCar"/>
    <w:rsid w:val="0039354C"/>
    <w:pPr>
      <w:overflowPunct w:val="0"/>
      <w:autoSpaceDE w:val="0"/>
      <w:autoSpaceDN w:val="0"/>
      <w:adjustRightInd w:val="0"/>
      <w:spacing w:line="360" w:lineRule="auto"/>
      <w:jc w:val="both"/>
      <w:textAlignment w:val="baseline"/>
    </w:pPr>
    <w:rPr>
      <w:rFonts w:ascii="Antique Olive" w:hAnsi="Antique Olive"/>
      <w:bCs/>
      <w:sz w:val="24"/>
    </w:rPr>
  </w:style>
  <w:style w:type="character" w:customStyle="1" w:styleId="TextoindependienteCar">
    <w:name w:val="Texto independiente Car"/>
    <w:basedOn w:val="Fuentedeprrafopredeter"/>
    <w:link w:val="Textoindependiente"/>
    <w:rsid w:val="0039354C"/>
    <w:rPr>
      <w:rFonts w:ascii="Antique Olive" w:eastAsia="Times New Roman" w:hAnsi="Antique Olive" w:cs="Times New Roman"/>
      <w:bCs/>
      <w:sz w:val="24"/>
      <w:szCs w:val="20"/>
      <w:lang w:val="es-ES_tradnl" w:eastAsia="es-ES"/>
    </w:rPr>
  </w:style>
  <w:style w:type="paragraph" w:styleId="Textoindependiente2">
    <w:name w:val="Body Text 2"/>
    <w:basedOn w:val="Normal"/>
    <w:link w:val="Textoindependiente2Car"/>
    <w:rsid w:val="0039354C"/>
    <w:pPr>
      <w:overflowPunct w:val="0"/>
      <w:autoSpaceDE w:val="0"/>
      <w:autoSpaceDN w:val="0"/>
      <w:adjustRightInd w:val="0"/>
      <w:jc w:val="both"/>
      <w:textAlignment w:val="baseline"/>
    </w:pPr>
    <w:rPr>
      <w:rFonts w:ascii="Antique Olive" w:hAnsi="Antique Olive"/>
      <w:sz w:val="28"/>
    </w:rPr>
  </w:style>
  <w:style w:type="character" w:customStyle="1" w:styleId="Textoindependiente2Car">
    <w:name w:val="Texto independiente 2 Car"/>
    <w:basedOn w:val="Fuentedeprrafopredeter"/>
    <w:link w:val="Textoindependiente2"/>
    <w:rsid w:val="0039354C"/>
    <w:rPr>
      <w:rFonts w:ascii="Antique Olive" w:eastAsia="Times New Roman" w:hAnsi="Antique Olive" w:cs="Times New Roman"/>
      <w:sz w:val="28"/>
      <w:szCs w:val="20"/>
      <w:lang w:val="es-ES_tradnl" w:eastAsia="es-ES"/>
    </w:rPr>
  </w:style>
  <w:style w:type="paragraph" w:styleId="Textoindependiente3">
    <w:name w:val="Body Text 3"/>
    <w:basedOn w:val="Normal"/>
    <w:link w:val="Textoindependiente3Car"/>
    <w:rsid w:val="0039354C"/>
    <w:pPr>
      <w:overflowPunct w:val="0"/>
      <w:autoSpaceDE w:val="0"/>
      <w:autoSpaceDN w:val="0"/>
      <w:adjustRightInd w:val="0"/>
      <w:spacing w:line="360" w:lineRule="auto"/>
      <w:jc w:val="both"/>
      <w:textAlignment w:val="baseline"/>
    </w:pPr>
    <w:rPr>
      <w:rFonts w:ascii="Antique Olive" w:hAnsi="Antique Olive"/>
      <w:i/>
      <w:iCs/>
      <w:sz w:val="24"/>
      <w:u w:val="single"/>
    </w:rPr>
  </w:style>
  <w:style w:type="character" w:customStyle="1" w:styleId="Textoindependiente3Car">
    <w:name w:val="Texto independiente 3 Car"/>
    <w:basedOn w:val="Fuentedeprrafopredeter"/>
    <w:link w:val="Textoindependiente3"/>
    <w:rsid w:val="0039354C"/>
    <w:rPr>
      <w:rFonts w:ascii="Antique Olive" w:eastAsia="Times New Roman" w:hAnsi="Antique Olive" w:cs="Times New Roman"/>
      <w:i/>
      <w:iCs/>
      <w:sz w:val="24"/>
      <w:szCs w:val="20"/>
      <w:u w:val="single"/>
      <w:lang w:val="es-ES_tradnl" w:eastAsia="es-ES"/>
    </w:rPr>
  </w:style>
  <w:style w:type="paragraph" w:styleId="Ttulo">
    <w:name w:val="Title"/>
    <w:basedOn w:val="Normal"/>
    <w:link w:val="TtuloCar"/>
    <w:qFormat/>
    <w:rsid w:val="0039354C"/>
    <w:pPr>
      <w:overflowPunct w:val="0"/>
      <w:autoSpaceDE w:val="0"/>
      <w:autoSpaceDN w:val="0"/>
      <w:adjustRightInd w:val="0"/>
      <w:jc w:val="center"/>
      <w:textAlignment w:val="baseline"/>
    </w:pPr>
    <w:rPr>
      <w:rFonts w:ascii="Arial" w:hAnsi="Arial"/>
      <w:b/>
      <w:sz w:val="32"/>
    </w:rPr>
  </w:style>
  <w:style w:type="character" w:customStyle="1" w:styleId="TtuloCar">
    <w:name w:val="Título Car"/>
    <w:basedOn w:val="Fuentedeprrafopredeter"/>
    <w:link w:val="Ttulo"/>
    <w:rsid w:val="0039354C"/>
    <w:rPr>
      <w:rFonts w:ascii="Arial" w:eastAsia="Times New Roman" w:hAnsi="Arial" w:cs="Times New Roman"/>
      <w:b/>
      <w:sz w:val="32"/>
      <w:szCs w:val="20"/>
      <w:lang w:val="es-ES_tradnl" w:eastAsia="es-ES"/>
    </w:rPr>
  </w:style>
  <w:style w:type="paragraph" w:customStyle="1" w:styleId="Sangra3detindependiente1">
    <w:name w:val="Sangría 3 de t. independiente1"/>
    <w:basedOn w:val="Normal"/>
    <w:rsid w:val="0039354C"/>
    <w:pPr>
      <w:overflowPunct w:val="0"/>
      <w:autoSpaceDE w:val="0"/>
      <w:autoSpaceDN w:val="0"/>
      <w:adjustRightInd w:val="0"/>
      <w:ind w:left="1276"/>
      <w:jc w:val="both"/>
      <w:textAlignment w:val="baseline"/>
    </w:pPr>
    <w:rPr>
      <w:rFonts w:ascii="Arial" w:hAnsi="Arial"/>
      <w:sz w:val="22"/>
    </w:rPr>
  </w:style>
  <w:style w:type="paragraph" w:styleId="Textodebloque">
    <w:name w:val="Block Text"/>
    <w:basedOn w:val="Normal"/>
    <w:rsid w:val="0039354C"/>
    <w:pPr>
      <w:overflowPunct w:val="0"/>
      <w:autoSpaceDE w:val="0"/>
      <w:autoSpaceDN w:val="0"/>
      <w:adjustRightInd w:val="0"/>
      <w:ind w:left="284" w:right="1489" w:hanging="284"/>
      <w:jc w:val="both"/>
      <w:textAlignment w:val="baseline"/>
    </w:pPr>
    <w:rPr>
      <w:rFonts w:ascii="Arial" w:hAnsi="Arial" w:cs="Arial"/>
      <w:b/>
      <w:bCs/>
      <w:sz w:val="22"/>
    </w:rPr>
  </w:style>
  <w:style w:type="paragraph" w:styleId="Subttulo">
    <w:name w:val="Subtitle"/>
    <w:basedOn w:val="Normal"/>
    <w:link w:val="SubttuloCar"/>
    <w:qFormat/>
    <w:rsid w:val="0039354C"/>
    <w:pPr>
      <w:jc w:val="center"/>
      <w:outlineLvl w:val="0"/>
    </w:pPr>
    <w:rPr>
      <w:rFonts w:ascii="Times New Roman" w:hAnsi="Times New Roman"/>
      <w:b/>
      <w:sz w:val="24"/>
    </w:rPr>
  </w:style>
  <w:style w:type="character" w:customStyle="1" w:styleId="SubttuloCar">
    <w:name w:val="Subtítulo Car"/>
    <w:basedOn w:val="Fuentedeprrafopredeter"/>
    <w:link w:val="Subttulo"/>
    <w:rsid w:val="0039354C"/>
    <w:rPr>
      <w:rFonts w:ascii="Times New Roman" w:eastAsia="Times New Roman" w:hAnsi="Times New Roman" w:cs="Times New Roman"/>
      <w:b/>
      <w:sz w:val="24"/>
      <w:szCs w:val="20"/>
      <w:lang w:val="es-ES_tradnl" w:eastAsia="es-ES"/>
    </w:rPr>
  </w:style>
  <w:style w:type="paragraph" w:styleId="Lista">
    <w:name w:val="List"/>
    <w:basedOn w:val="Normal"/>
    <w:rsid w:val="0039354C"/>
    <w:pPr>
      <w:overflowPunct w:val="0"/>
      <w:autoSpaceDE w:val="0"/>
      <w:autoSpaceDN w:val="0"/>
      <w:adjustRightInd w:val="0"/>
      <w:ind w:left="283" w:hanging="283"/>
      <w:textAlignment w:val="baseline"/>
    </w:pPr>
    <w:rPr>
      <w:rFonts w:ascii="Times New Roman" w:hAnsi="Times New Roman"/>
    </w:rPr>
  </w:style>
  <w:style w:type="paragraph" w:styleId="Lista2">
    <w:name w:val="List 2"/>
    <w:basedOn w:val="Normal"/>
    <w:rsid w:val="0039354C"/>
    <w:pPr>
      <w:overflowPunct w:val="0"/>
      <w:autoSpaceDE w:val="0"/>
      <w:autoSpaceDN w:val="0"/>
      <w:adjustRightInd w:val="0"/>
      <w:ind w:left="566" w:hanging="283"/>
      <w:textAlignment w:val="baseline"/>
    </w:pPr>
    <w:rPr>
      <w:rFonts w:ascii="Times New Roman" w:hAnsi="Times New Roman"/>
    </w:rPr>
  </w:style>
  <w:style w:type="paragraph" w:styleId="Lista3">
    <w:name w:val="List 3"/>
    <w:basedOn w:val="Normal"/>
    <w:rsid w:val="0039354C"/>
    <w:pPr>
      <w:overflowPunct w:val="0"/>
      <w:autoSpaceDE w:val="0"/>
      <w:autoSpaceDN w:val="0"/>
      <w:adjustRightInd w:val="0"/>
      <w:ind w:left="849" w:hanging="283"/>
      <w:textAlignment w:val="baseline"/>
    </w:pPr>
    <w:rPr>
      <w:rFonts w:ascii="Times New Roman" w:hAnsi="Times New Roman"/>
    </w:rPr>
  </w:style>
  <w:style w:type="paragraph" w:styleId="Lista4">
    <w:name w:val="List 4"/>
    <w:basedOn w:val="Normal"/>
    <w:rsid w:val="0039354C"/>
    <w:pPr>
      <w:overflowPunct w:val="0"/>
      <w:autoSpaceDE w:val="0"/>
      <w:autoSpaceDN w:val="0"/>
      <w:adjustRightInd w:val="0"/>
      <w:ind w:left="1132" w:hanging="283"/>
      <w:textAlignment w:val="baseline"/>
    </w:pPr>
    <w:rPr>
      <w:rFonts w:ascii="Times New Roman" w:hAnsi="Times New Roman"/>
    </w:rPr>
  </w:style>
  <w:style w:type="paragraph" w:styleId="Lista5">
    <w:name w:val="List 5"/>
    <w:basedOn w:val="Normal"/>
    <w:rsid w:val="0039354C"/>
    <w:pPr>
      <w:overflowPunct w:val="0"/>
      <w:autoSpaceDE w:val="0"/>
      <w:autoSpaceDN w:val="0"/>
      <w:adjustRightInd w:val="0"/>
      <w:ind w:left="1415" w:hanging="283"/>
      <w:textAlignment w:val="baseline"/>
    </w:pPr>
    <w:rPr>
      <w:rFonts w:ascii="Times New Roman" w:hAnsi="Times New Roman"/>
    </w:rPr>
  </w:style>
  <w:style w:type="paragraph" w:styleId="Encabezadodemensaje">
    <w:name w:val="Message Header"/>
    <w:basedOn w:val="Normal"/>
    <w:link w:val="EncabezadodemensajeCar"/>
    <w:rsid w:val="003935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EncabezadodemensajeCar">
    <w:name w:val="Encabezado de mensaje Car"/>
    <w:basedOn w:val="Fuentedeprrafopredeter"/>
    <w:link w:val="Encabezadodemensaje"/>
    <w:rsid w:val="0039354C"/>
    <w:rPr>
      <w:rFonts w:ascii="Arial" w:eastAsia="Times New Roman" w:hAnsi="Arial" w:cs="Arial"/>
      <w:sz w:val="24"/>
      <w:szCs w:val="24"/>
      <w:shd w:val="pct20" w:color="auto" w:fill="auto"/>
      <w:lang w:val="es-ES_tradnl" w:eastAsia="es-ES"/>
    </w:rPr>
  </w:style>
  <w:style w:type="paragraph" w:styleId="Saludo">
    <w:name w:val="Salutation"/>
    <w:basedOn w:val="Normal"/>
    <w:next w:val="Normal"/>
    <w:link w:val="SaludoCar"/>
    <w:rsid w:val="0039354C"/>
    <w:pPr>
      <w:overflowPunct w:val="0"/>
      <w:autoSpaceDE w:val="0"/>
      <w:autoSpaceDN w:val="0"/>
      <w:adjustRightInd w:val="0"/>
      <w:textAlignment w:val="baseline"/>
    </w:pPr>
    <w:rPr>
      <w:rFonts w:ascii="Times New Roman" w:hAnsi="Times New Roman"/>
    </w:rPr>
  </w:style>
  <w:style w:type="character" w:customStyle="1" w:styleId="SaludoCar">
    <w:name w:val="Saludo Car"/>
    <w:basedOn w:val="Fuentedeprrafopredeter"/>
    <w:link w:val="Saludo"/>
    <w:rsid w:val="0039354C"/>
    <w:rPr>
      <w:rFonts w:ascii="Times New Roman" w:eastAsia="Times New Roman" w:hAnsi="Times New Roman" w:cs="Times New Roman"/>
      <w:sz w:val="20"/>
      <w:szCs w:val="20"/>
      <w:lang w:val="es-ES_tradnl" w:eastAsia="es-ES"/>
    </w:rPr>
  </w:style>
  <w:style w:type="paragraph" w:styleId="Listaconvietas">
    <w:name w:val="List Bullet"/>
    <w:basedOn w:val="Normal"/>
    <w:autoRedefine/>
    <w:rsid w:val="0039354C"/>
    <w:pPr>
      <w:numPr>
        <w:numId w:val="2"/>
      </w:numPr>
      <w:overflowPunct w:val="0"/>
      <w:autoSpaceDE w:val="0"/>
      <w:autoSpaceDN w:val="0"/>
      <w:adjustRightInd w:val="0"/>
      <w:textAlignment w:val="baseline"/>
    </w:pPr>
    <w:rPr>
      <w:rFonts w:ascii="Times New Roman" w:hAnsi="Times New Roman"/>
    </w:rPr>
  </w:style>
  <w:style w:type="paragraph" w:styleId="Listaconvietas2">
    <w:name w:val="List Bullet 2"/>
    <w:basedOn w:val="Normal"/>
    <w:autoRedefine/>
    <w:rsid w:val="0039354C"/>
    <w:pPr>
      <w:numPr>
        <w:numId w:val="3"/>
      </w:numPr>
      <w:overflowPunct w:val="0"/>
      <w:autoSpaceDE w:val="0"/>
      <w:autoSpaceDN w:val="0"/>
      <w:adjustRightInd w:val="0"/>
      <w:textAlignment w:val="baseline"/>
    </w:pPr>
    <w:rPr>
      <w:rFonts w:ascii="Times New Roman" w:hAnsi="Times New Roman"/>
    </w:rPr>
  </w:style>
  <w:style w:type="paragraph" w:styleId="Listaconvietas3">
    <w:name w:val="List Bullet 3"/>
    <w:basedOn w:val="Normal"/>
    <w:autoRedefine/>
    <w:rsid w:val="0039354C"/>
    <w:pPr>
      <w:numPr>
        <w:numId w:val="4"/>
      </w:numPr>
      <w:overflowPunct w:val="0"/>
      <w:autoSpaceDE w:val="0"/>
      <w:autoSpaceDN w:val="0"/>
      <w:adjustRightInd w:val="0"/>
      <w:textAlignment w:val="baseline"/>
    </w:pPr>
    <w:rPr>
      <w:rFonts w:ascii="Times New Roman" w:hAnsi="Times New Roman"/>
    </w:rPr>
  </w:style>
  <w:style w:type="paragraph" w:styleId="Listaconvietas4">
    <w:name w:val="List Bullet 4"/>
    <w:basedOn w:val="Normal"/>
    <w:autoRedefine/>
    <w:rsid w:val="0039354C"/>
    <w:pPr>
      <w:numPr>
        <w:numId w:val="5"/>
      </w:numPr>
      <w:overflowPunct w:val="0"/>
      <w:autoSpaceDE w:val="0"/>
      <w:autoSpaceDN w:val="0"/>
      <w:adjustRightInd w:val="0"/>
      <w:textAlignment w:val="baseline"/>
    </w:pPr>
    <w:rPr>
      <w:rFonts w:ascii="Times New Roman" w:hAnsi="Times New Roman"/>
    </w:rPr>
  </w:style>
  <w:style w:type="paragraph" w:styleId="Listaconvietas5">
    <w:name w:val="List Bullet 5"/>
    <w:basedOn w:val="Normal"/>
    <w:autoRedefine/>
    <w:rsid w:val="0039354C"/>
    <w:pPr>
      <w:numPr>
        <w:numId w:val="6"/>
      </w:numPr>
      <w:overflowPunct w:val="0"/>
      <w:autoSpaceDE w:val="0"/>
      <w:autoSpaceDN w:val="0"/>
      <w:adjustRightInd w:val="0"/>
      <w:textAlignment w:val="baseline"/>
    </w:pPr>
    <w:rPr>
      <w:rFonts w:ascii="Times New Roman" w:hAnsi="Times New Roman"/>
    </w:rPr>
  </w:style>
  <w:style w:type="paragraph" w:customStyle="1" w:styleId="ListaCC">
    <w:name w:val="Lista CC."/>
    <w:basedOn w:val="Normal"/>
    <w:rsid w:val="0039354C"/>
    <w:pPr>
      <w:overflowPunct w:val="0"/>
      <w:autoSpaceDE w:val="0"/>
      <w:autoSpaceDN w:val="0"/>
      <w:adjustRightInd w:val="0"/>
      <w:textAlignment w:val="baseline"/>
    </w:pPr>
    <w:rPr>
      <w:rFonts w:ascii="Times New Roman" w:hAnsi="Times New Roman"/>
    </w:rPr>
  </w:style>
  <w:style w:type="paragraph" w:styleId="Continuarlista">
    <w:name w:val="List Continue"/>
    <w:basedOn w:val="Normal"/>
    <w:rsid w:val="0039354C"/>
    <w:pPr>
      <w:overflowPunct w:val="0"/>
      <w:autoSpaceDE w:val="0"/>
      <w:autoSpaceDN w:val="0"/>
      <w:adjustRightInd w:val="0"/>
      <w:spacing w:after="120"/>
      <w:ind w:left="283"/>
      <w:textAlignment w:val="baseline"/>
    </w:pPr>
    <w:rPr>
      <w:rFonts w:ascii="Times New Roman" w:hAnsi="Times New Roman"/>
    </w:rPr>
  </w:style>
  <w:style w:type="paragraph" w:styleId="Continuarlista2">
    <w:name w:val="List Continue 2"/>
    <w:basedOn w:val="Normal"/>
    <w:rsid w:val="0039354C"/>
    <w:pPr>
      <w:overflowPunct w:val="0"/>
      <w:autoSpaceDE w:val="0"/>
      <w:autoSpaceDN w:val="0"/>
      <w:adjustRightInd w:val="0"/>
      <w:spacing w:after="120"/>
      <w:ind w:left="566"/>
      <w:textAlignment w:val="baseline"/>
    </w:pPr>
    <w:rPr>
      <w:rFonts w:ascii="Times New Roman" w:hAnsi="Times New Roman"/>
    </w:rPr>
  </w:style>
  <w:style w:type="paragraph" w:styleId="Continuarlista3">
    <w:name w:val="List Continue 3"/>
    <w:basedOn w:val="Normal"/>
    <w:rsid w:val="0039354C"/>
    <w:pPr>
      <w:overflowPunct w:val="0"/>
      <w:autoSpaceDE w:val="0"/>
      <w:autoSpaceDN w:val="0"/>
      <w:adjustRightInd w:val="0"/>
      <w:spacing w:after="120"/>
      <w:ind w:left="849"/>
      <w:textAlignment w:val="baseline"/>
    </w:pPr>
    <w:rPr>
      <w:rFonts w:ascii="Times New Roman" w:hAnsi="Times New Roman"/>
    </w:rPr>
  </w:style>
  <w:style w:type="paragraph" w:styleId="Continuarlista4">
    <w:name w:val="List Continue 4"/>
    <w:basedOn w:val="Normal"/>
    <w:rsid w:val="0039354C"/>
    <w:pPr>
      <w:overflowPunct w:val="0"/>
      <w:autoSpaceDE w:val="0"/>
      <w:autoSpaceDN w:val="0"/>
      <w:adjustRightInd w:val="0"/>
      <w:spacing w:after="120"/>
      <w:ind w:left="1132"/>
      <w:textAlignment w:val="baseline"/>
    </w:pPr>
    <w:rPr>
      <w:rFonts w:ascii="Times New Roman" w:hAnsi="Times New Roman"/>
    </w:rPr>
  </w:style>
  <w:style w:type="paragraph" w:styleId="Continuarlista5">
    <w:name w:val="List Continue 5"/>
    <w:basedOn w:val="Normal"/>
    <w:rsid w:val="0039354C"/>
    <w:pPr>
      <w:overflowPunct w:val="0"/>
      <w:autoSpaceDE w:val="0"/>
      <w:autoSpaceDN w:val="0"/>
      <w:adjustRightInd w:val="0"/>
      <w:spacing w:after="120"/>
      <w:ind w:left="1415"/>
      <w:textAlignment w:val="baseline"/>
    </w:pPr>
    <w:rPr>
      <w:rFonts w:ascii="Times New Roman" w:hAnsi="Times New Roman"/>
    </w:rPr>
  </w:style>
  <w:style w:type="paragraph" w:styleId="Sangranormal">
    <w:name w:val="Normal Indent"/>
    <w:basedOn w:val="Normal"/>
    <w:rsid w:val="0039354C"/>
    <w:pPr>
      <w:overflowPunct w:val="0"/>
      <w:autoSpaceDE w:val="0"/>
      <w:autoSpaceDN w:val="0"/>
      <w:adjustRightInd w:val="0"/>
      <w:ind w:left="708"/>
      <w:textAlignment w:val="baseline"/>
    </w:pPr>
    <w:rPr>
      <w:rFonts w:ascii="Times New Roman" w:hAnsi="Times New Roman"/>
    </w:rPr>
  </w:style>
  <w:style w:type="paragraph" w:customStyle="1" w:styleId="Remiteabreviado">
    <w:name w:val="Remite abreviado"/>
    <w:basedOn w:val="Normal"/>
    <w:rsid w:val="0039354C"/>
    <w:pPr>
      <w:overflowPunct w:val="0"/>
      <w:autoSpaceDE w:val="0"/>
      <w:autoSpaceDN w:val="0"/>
      <w:adjustRightInd w:val="0"/>
      <w:textAlignment w:val="baseline"/>
    </w:pPr>
    <w:rPr>
      <w:rFonts w:ascii="Times New Roman" w:hAnsi="Times New Roman"/>
    </w:rPr>
  </w:style>
  <w:style w:type="table" w:styleId="Tablaconcuadrcula">
    <w:name w:val="Table Grid"/>
    <w:basedOn w:val="Tablanormal"/>
    <w:rsid w:val="0039354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3B70F6"/>
    <w:rPr>
      <w:color w:val="0000FF"/>
      <w:u w:val="single"/>
    </w:rPr>
  </w:style>
  <w:style w:type="character" w:styleId="Hipervnculovisitado">
    <w:name w:val="FollowedHyperlink"/>
    <w:basedOn w:val="Fuentedeprrafopredeter"/>
    <w:rsid w:val="003B70F6"/>
    <w:rPr>
      <w:color w:val="800080"/>
      <w:u w:val="single"/>
    </w:rPr>
  </w:style>
  <w:style w:type="paragraph" w:customStyle="1" w:styleId="Texto">
    <w:name w:val="Texto"/>
    <w:basedOn w:val="Normal"/>
    <w:link w:val="TextoCar"/>
    <w:qFormat/>
    <w:rsid w:val="003B70F6"/>
    <w:pPr>
      <w:spacing w:after="101" w:line="216" w:lineRule="exact"/>
      <w:ind w:firstLine="288"/>
      <w:jc w:val="both"/>
    </w:pPr>
    <w:rPr>
      <w:rFonts w:ascii="Arial" w:hAnsi="Arial" w:cs="Arial"/>
      <w:sz w:val="18"/>
      <w:szCs w:val="18"/>
      <w:lang w:val="es-MX" w:eastAsia="es-MX"/>
    </w:rPr>
  </w:style>
  <w:style w:type="paragraph" w:customStyle="1" w:styleId="Default">
    <w:name w:val="Default"/>
    <w:rsid w:val="00124384"/>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TextoCar">
    <w:name w:val="Texto Car"/>
    <w:link w:val="Texto"/>
    <w:locked/>
    <w:rsid w:val="00BF4EC9"/>
    <w:rPr>
      <w:rFonts w:ascii="Arial" w:eastAsia="Times New Roman" w:hAnsi="Arial" w:cs="Arial"/>
      <w:sz w:val="18"/>
      <w:szCs w:val="18"/>
      <w:lang w:eastAsia="es-MX"/>
    </w:rPr>
  </w:style>
  <w:style w:type="paragraph" w:customStyle="1" w:styleId="texto0">
    <w:name w:val="texto"/>
    <w:basedOn w:val="Normal"/>
    <w:rsid w:val="00BF4EC9"/>
    <w:pPr>
      <w:spacing w:after="101" w:line="216" w:lineRule="exact"/>
      <w:ind w:firstLine="288"/>
      <w:jc w:val="both"/>
    </w:pPr>
    <w:rPr>
      <w:rFonts w:ascii="Arial" w:hAnsi="Arial" w:cs="Arial"/>
      <w:sz w:val="18"/>
      <w:szCs w:val="18"/>
      <w:lang w:val="es-MX" w:eastAsia="es-MX"/>
    </w:rPr>
  </w:style>
  <w:style w:type="character" w:customStyle="1" w:styleId="ROMANOSCar">
    <w:name w:val="ROMANOS Car"/>
    <w:link w:val="ROMANOS"/>
    <w:locked/>
    <w:rsid w:val="008C615E"/>
    <w:rPr>
      <w:rFonts w:ascii="Arial" w:eastAsia="Calibri" w:hAnsi="Arial" w:cs="Arial"/>
      <w:sz w:val="18"/>
      <w:szCs w:val="18"/>
    </w:rPr>
  </w:style>
  <w:style w:type="paragraph" w:customStyle="1" w:styleId="ROMANOS">
    <w:name w:val="ROMANOS"/>
    <w:basedOn w:val="Normal"/>
    <w:link w:val="ROMANOSCar"/>
    <w:rsid w:val="008C615E"/>
    <w:pPr>
      <w:tabs>
        <w:tab w:val="left" w:pos="720"/>
      </w:tabs>
      <w:spacing w:after="101" w:line="216" w:lineRule="exact"/>
      <w:ind w:left="720" w:hanging="432"/>
      <w:jc w:val="both"/>
    </w:pPr>
    <w:rPr>
      <w:rFonts w:ascii="Arial" w:eastAsia="Calibri" w:hAnsi="Arial" w:cs="Arial"/>
      <w:sz w:val="18"/>
      <w:szCs w:val="18"/>
      <w:lang w:val="es-MX" w:eastAsia="en-US"/>
    </w:rPr>
  </w:style>
  <w:style w:type="paragraph" w:customStyle="1" w:styleId="INCISO">
    <w:name w:val="INCISO"/>
    <w:basedOn w:val="Normal"/>
    <w:rsid w:val="008C615E"/>
    <w:pPr>
      <w:spacing w:after="101" w:line="216" w:lineRule="exact"/>
      <w:ind w:left="1080" w:hanging="360"/>
      <w:jc w:val="both"/>
    </w:pPr>
    <w:rPr>
      <w:rFonts w:ascii="Arial" w:eastAsia="Calibri" w:hAnsi="Arial" w:cs="Arial"/>
      <w:sz w:val="18"/>
      <w:szCs w:val="18"/>
      <w:lang w:val="es-MX" w:eastAsia="en-US"/>
    </w:rPr>
  </w:style>
  <w:style w:type="paragraph" w:customStyle="1" w:styleId="Caracteresenmarcados">
    <w:name w:val="Caracteres enmarcados"/>
    <w:basedOn w:val="Normal"/>
    <w:rsid w:val="002E17B4"/>
  </w:style>
  <w:style w:type="paragraph" w:styleId="Textoindependienteprimerasangra">
    <w:name w:val="Body Text First Indent"/>
    <w:basedOn w:val="Textoindependiente"/>
    <w:link w:val="TextoindependienteprimerasangraCar"/>
    <w:uiPriority w:val="99"/>
    <w:unhideWhenUsed/>
    <w:rsid w:val="002E17B4"/>
    <w:pPr>
      <w:overflowPunct/>
      <w:autoSpaceDE/>
      <w:autoSpaceDN/>
      <w:adjustRightInd/>
      <w:spacing w:line="240" w:lineRule="auto"/>
      <w:ind w:firstLine="360"/>
      <w:jc w:val="left"/>
      <w:textAlignment w:val="auto"/>
    </w:pPr>
    <w:rPr>
      <w:rFonts w:ascii="Courier New" w:hAnsi="Courier New"/>
      <w:bCs w:val="0"/>
      <w:sz w:val="20"/>
    </w:rPr>
  </w:style>
  <w:style w:type="character" w:customStyle="1" w:styleId="TextoindependienteprimerasangraCar">
    <w:name w:val="Texto independiente primera sangría Car"/>
    <w:basedOn w:val="TextoindependienteCar"/>
    <w:link w:val="Textoindependienteprimerasangra"/>
    <w:uiPriority w:val="99"/>
    <w:rsid w:val="002E17B4"/>
    <w:rPr>
      <w:rFonts w:ascii="Courier New" w:eastAsia="Times New Roman" w:hAnsi="Courier New" w:cs="Times New Roman"/>
      <w:bCs w:val="0"/>
      <w:sz w:val="20"/>
      <w:szCs w:val="20"/>
      <w:lang w:val="es-ES_tradnl" w:eastAsia="es-ES"/>
    </w:rPr>
  </w:style>
  <w:style w:type="character" w:customStyle="1" w:styleId="apple-converted-space">
    <w:name w:val="apple-converted-space"/>
    <w:basedOn w:val="Fuentedeprrafopredeter"/>
    <w:rsid w:val="00C749F6"/>
  </w:style>
  <w:style w:type="character" w:styleId="Refdenotaalpie">
    <w:name w:val="footnote reference"/>
    <w:uiPriority w:val="99"/>
    <w:rsid w:val="00075625"/>
    <w:rPr>
      <w:vertAlign w:val="superscript"/>
    </w:rPr>
  </w:style>
  <w:style w:type="character" w:styleId="Refdecomentario">
    <w:name w:val="annotation reference"/>
    <w:basedOn w:val="Fuentedeprrafopredeter"/>
    <w:uiPriority w:val="99"/>
    <w:semiHidden/>
    <w:unhideWhenUsed/>
    <w:rsid w:val="002D5343"/>
    <w:rPr>
      <w:sz w:val="16"/>
      <w:szCs w:val="16"/>
    </w:rPr>
  </w:style>
  <w:style w:type="paragraph" w:styleId="Textocomentario">
    <w:name w:val="annotation text"/>
    <w:basedOn w:val="Normal"/>
    <w:link w:val="TextocomentarioCar"/>
    <w:uiPriority w:val="99"/>
    <w:semiHidden/>
    <w:unhideWhenUsed/>
    <w:rsid w:val="002D5343"/>
  </w:style>
  <w:style w:type="character" w:customStyle="1" w:styleId="TextocomentarioCar">
    <w:name w:val="Texto comentario Car"/>
    <w:basedOn w:val="Fuentedeprrafopredeter"/>
    <w:link w:val="Textocomentario"/>
    <w:uiPriority w:val="99"/>
    <w:semiHidden/>
    <w:rsid w:val="002D5343"/>
    <w:rPr>
      <w:rFonts w:ascii="Courier New" w:eastAsia="Times New Roman" w:hAnsi="Courier New"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2D5343"/>
    <w:rPr>
      <w:b/>
      <w:bCs/>
    </w:rPr>
  </w:style>
  <w:style w:type="character" w:customStyle="1" w:styleId="AsuntodelcomentarioCar">
    <w:name w:val="Asunto del comentario Car"/>
    <w:basedOn w:val="TextocomentarioCar"/>
    <w:link w:val="Asuntodelcomentario"/>
    <w:uiPriority w:val="99"/>
    <w:semiHidden/>
    <w:rsid w:val="002D5343"/>
    <w:rPr>
      <w:rFonts w:ascii="Courier New" w:eastAsia="Times New Roman" w:hAnsi="Courier New" w:cs="Times New Roman"/>
      <w:b/>
      <w:bCs/>
      <w:sz w:val="20"/>
      <w:szCs w:val="20"/>
      <w:lang w:val="es-ES_tradnl" w:eastAsia="es-ES"/>
    </w:rPr>
  </w:style>
  <w:style w:type="paragraph" w:styleId="Textonotapie">
    <w:name w:val="footnote text"/>
    <w:basedOn w:val="Normal"/>
    <w:link w:val="TextonotapieCar"/>
    <w:uiPriority w:val="99"/>
    <w:rsid w:val="00621E9D"/>
    <w:pPr>
      <w:spacing w:before="360" w:after="200"/>
    </w:pPr>
    <w:rPr>
      <w:rFonts w:ascii="Calibri" w:hAnsi="Calibri" w:cs="Calibri"/>
      <w:lang w:val="es-AR"/>
    </w:rPr>
  </w:style>
  <w:style w:type="character" w:customStyle="1" w:styleId="TextonotapieCar">
    <w:name w:val="Texto nota pie Car"/>
    <w:basedOn w:val="Fuentedeprrafopredeter"/>
    <w:link w:val="Textonotapie"/>
    <w:uiPriority w:val="99"/>
    <w:rsid w:val="00621E9D"/>
    <w:rPr>
      <w:rFonts w:ascii="Calibri" w:eastAsia="Times New Roman" w:hAnsi="Calibri" w:cs="Calibri"/>
      <w:sz w:val="20"/>
      <w:szCs w:val="20"/>
      <w:lang w:val="es-AR"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076550">
      <w:bodyDiv w:val="1"/>
      <w:marLeft w:val="0"/>
      <w:marRight w:val="0"/>
      <w:marTop w:val="0"/>
      <w:marBottom w:val="0"/>
      <w:divBdr>
        <w:top w:val="none" w:sz="0" w:space="0" w:color="auto"/>
        <w:left w:val="none" w:sz="0" w:space="0" w:color="auto"/>
        <w:bottom w:val="none" w:sz="0" w:space="0" w:color="auto"/>
        <w:right w:val="none" w:sz="0" w:space="0" w:color="auto"/>
      </w:divBdr>
    </w:div>
    <w:div w:id="767044759">
      <w:bodyDiv w:val="1"/>
      <w:marLeft w:val="0"/>
      <w:marRight w:val="0"/>
      <w:marTop w:val="0"/>
      <w:marBottom w:val="0"/>
      <w:divBdr>
        <w:top w:val="none" w:sz="0" w:space="0" w:color="auto"/>
        <w:left w:val="none" w:sz="0" w:space="0" w:color="auto"/>
        <w:bottom w:val="none" w:sz="0" w:space="0" w:color="auto"/>
        <w:right w:val="none" w:sz="0" w:space="0" w:color="auto"/>
      </w:divBdr>
    </w:div>
    <w:div w:id="942884995">
      <w:bodyDiv w:val="1"/>
      <w:marLeft w:val="0"/>
      <w:marRight w:val="0"/>
      <w:marTop w:val="0"/>
      <w:marBottom w:val="0"/>
      <w:divBdr>
        <w:top w:val="none" w:sz="0" w:space="0" w:color="auto"/>
        <w:left w:val="none" w:sz="0" w:space="0" w:color="auto"/>
        <w:bottom w:val="none" w:sz="0" w:space="0" w:color="auto"/>
        <w:right w:val="none" w:sz="0" w:space="0" w:color="auto"/>
      </w:divBdr>
    </w:div>
    <w:div w:id="1106773060">
      <w:bodyDiv w:val="1"/>
      <w:marLeft w:val="0"/>
      <w:marRight w:val="0"/>
      <w:marTop w:val="0"/>
      <w:marBottom w:val="0"/>
      <w:divBdr>
        <w:top w:val="none" w:sz="0" w:space="0" w:color="auto"/>
        <w:left w:val="none" w:sz="0" w:space="0" w:color="auto"/>
        <w:bottom w:val="none" w:sz="0" w:space="0" w:color="auto"/>
        <w:right w:val="none" w:sz="0" w:space="0" w:color="auto"/>
      </w:divBdr>
    </w:div>
    <w:div w:id="1124235472">
      <w:bodyDiv w:val="1"/>
      <w:marLeft w:val="0"/>
      <w:marRight w:val="0"/>
      <w:marTop w:val="0"/>
      <w:marBottom w:val="0"/>
      <w:divBdr>
        <w:top w:val="none" w:sz="0" w:space="0" w:color="auto"/>
        <w:left w:val="none" w:sz="0" w:space="0" w:color="auto"/>
        <w:bottom w:val="none" w:sz="0" w:space="0" w:color="auto"/>
        <w:right w:val="none" w:sz="0" w:space="0" w:color="auto"/>
      </w:divBdr>
    </w:div>
    <w:div w:id="1132594705">
      <w:bodyDiv w:val="1"/>
      <w:marLeft w:val="0"/>
      <w:marRight w:val="0"/>
      <w:marTop w:val="0"/>
      <w:marBottom w:val="0"/>
      <w:divBdr>
        <w:top w:val="none" w:sz="0" w:space="0" w:color="auto"/>
        <w:left w:val="none" w:sz="0" w:space="0" w:color="auto"/>
        <w:bottom w:val="none" w:sz="0" w:space="0" w:color="auto"/>
        <w:right w:val="none" w:sz="0" w:space="0" w:color="auto"/>
      </w:divBdr>
    </w:div>
    <w:div w:id="1177426872">
      <w:bodyDiv w:val="1"/>
      <w:marLeft w:val="0"/>
      <w:marRight w:val="0"/>
      <w:marTop w:val="0"/>
      <w:marBottom w:val="0"/>
      <w:divBdr>
        <w:top w:val="none" w:sz="0" w:space="0" w:color="auto"/>
        <w:left w:val="none" w:sz="0" w:space="0" w:color="auto"/>
        <w:bottom w:val="none" w:sz="0" w:space="0" w:color="auto"/>
        <w:right w:val="none" w:sz="0" w:space="0" w:color="auto"/>
      </w:divBdr>
    </w:div>
    <w:div w:id="1289118917">
      <w:bodyDiv w:val="1"/>
      <w:marLeft w:val="0"/>
      <w:marRight w:val="0"/>
      <w:marTop w:val="0"/>
      <w:marBottom w:val="0"/>
      <w:divBdr>
        <w:top w:val="none" w:sz="0" w:space="0" w:color="auto"/>
        <w:left w:val="none" w:sz="0" w:space="0" w:color="auto"/>
        <w:bottom w:val="none" w:sz="0" w:space="0" w:color="auto"/>
        <w:right w:val="none" w:sz="0" w:space="0" w:color="auto"/>
      </w:divBdr>
    </w:div>
    <w:div w:id="1382561044">
      <w:bodyDiv w:val="1"/>
      <w:marLeft w:val="0"/>
      <w:marRight w:val="0"/>
      <w:marTop w:val="0"/>
      <w:marBottom w:val="0"/>
      <w:divBdr>
        <w:top w:val="none" w:sz="0" w:space="0" w:color="auto"/>
        <w:left w:val="none" w:sz="0" w:space="0" w:color="auto"/>
        <w:bottom w:val="none" w:sz="0" w:space="0" w:color="auto"/>
        <w:right w:val="none" w:sz="0" w:space="0" w:color="auto"/>
      </w:divBdr>
    </w:div>
    <w:div w:id="1552881001">
      <w:bodyDiv w:val="1"/>
      <w:marLeft w:val="0"/>
      <w:marRight w:val="0"/>
      <w:marTop w:val="0"/>
      <w:marBottom w:val="0"/>
      <w:divBdr>
        <w:top w:val="none" w:sz="0" w:space="0" w:color="auto"/>
        <w:left w:val="none" w:sz="0" w:space="0" w:color="auto"/>
        <w:bottom w:val="none" w:sz="0" w:space="0" w:color="auto"/>
        <w:right w:val="none" w:sz="0" w:space="0" w:color="auto"/>
      </w:divBdr>
    </w:div>
    <w:div w:id="1555391006">
      <w:bodyDiv w:val="1"/>
      <w:marLeft w:val="0"/>
      <w:marRight w:val="0"/>
      <w:marTop w:val="0"/>
      <w:marBottom w:val="0"/>
      <w:divBdr>
        <w:top w:val="none" w:sz="0" w:space="0" w:color="auto"/>
        <w:left w:val="none" w:sz="0" w:space="0" w:color="auto"/>
        <w:bottom w:val="none" w:sz="0" w:space="0" w:color="auto"/>
        <w:right w:val="none" w:sz="0" w:space="0" w:color="auto"/>
      </w:divBdr>
    </w:div>
    <w:div w:id="1722746790">
      <w:bodyDiv w:val="1"/>
      <w:marLeft w:val="0"/>
      <w:marRight w:val="0"/>
      <w:marTop w:val="0"/>
      <w:marBottom w:val="0"/>
      <w:divBdr>
        <w:top w:val="none" w:sz="0" w:space="0" w:color="auto"/>
        <w:left w:val="none" w:sz="0" w:space="0" w:color="auto"/>
        <w:bottom w:val="none" w:sz="0" w:space="0" w:color="auto"/>
        <w:right w:val="none" w:sz="0" w:space="0" w:color="auto"/>
      </w:divBdr>
    </w:div>
    <w:div w:id="1750536705">
      <w:bodyDiv w:val="1"/>
      <w:marLeft w:val="0"/>
      <w:marRight w:val="0"/>
      <w:marTop w:val="0"/>
      <w:marBottom w:val="0"/>
      <w:divBdr>
        <w:top w:val="none" w:sz="0" w:space="0" w:color="auto"/>
        <w:left w:val="none" w:sz="0" w:space="0" w:color="auto"/>
        <w:bottom w:val="none" w:sz="0" w:space="0" w:color="auto"/>
        <w:right w:val="none" w:sz="0" w:space="0" w:color="auto"/>
      </w:divBdr>
    </w:div>
    <w:div w:id="1894391976">
      <w:bodyDiv w:val="1"/>
      <w:marLeft w:val="0"/>
      <w:marRight w:val="0"/>
      <w:marTop w:val="0"/>
      <w:marBottom w:val="0"/>
      <w:divBdr>
        <w:top w:val="none" w:sz="0" w:space="0" w:color="auto"/>
        <w:left w:val="none" w:sz="0" w:space="0" w:color="auto"/>
        <w:bottom w:val="none" w:sz="0" w:space="0" w:color="auto"/>
        <w:right w:val="none" w:sz="0" w:space="0" w:color="auto"/>
      </w:divBdr>
    </w:div>
    <w:div w:id="1908954814">
      <w:bodyDiv w:val="1"/>
      <w:marLeft w:val="0"/>
      <w:marRight w:val="0"/>
      <w:marTop w:val="0"/>
      <w:marBottom w:val="0"/>
      <w:divBdr>
        <w:top w:val="none" w:sz="0" w:space="0" w:color="auto"/>
        <w:left w:val="none" w:sz="0" w:space="0" w:color="auto"/>
        <w:bottom w:val="none" w:sz="0" w:space="0" w:color="auto"/>
        <w:right w:val="none" w:sz="0" w:space="0" w:color="auto"/>
      </w:divBdr>
    </w:div>
    <w:div w:id="1949506041">
      <w:bodyDiv w:val="1"/>
      <w:marLeft w:val="0"/>
      <w:marRight w:val="0"/>
      <w:marTop w:val="0"/>
      <w:marBottom w:val="0"/>
      <w:divBdr>
        <w:top w:val="none" w:sz="0" w:space="0" w:color="auto"/>
        <w:left w:val="none" w:sz="0" w:space="0" w:color="auto"/>
        <w:bottom w:val="none" w:sz="0" w:space="0" w:color="auto"/>
        <w:right w:val="none" w:sz="0" w:space="0" w:color="auto"/>
      </w:divBdr>
    </w:div>
    <w:div w:id="1971937647">
      <w:bodyDiv w:val="1"/>
      <w:marLeft w:val="0"/>
      <w:marRight w:val="0"/>
      <w:marTop w:val="0"/>
      <w:marBottom w:val="0"/>
      <w:divBdr>
        <w:top w:val="none" w:sz="0" w:space="0" w:color="auto"/>
        <w:left w:val="none" w:sz="0" w:space="0" w:color="auto"/>
        <w:bottom w:val="none" w:sz="0" w:space="0" w:color="auto"/>
        <w:right w:val="none" w:sz="0" w:space="0" w:color="auto"/>
      </w:divBdr>
    </w:div>
    <w:div w:id="2016223452">
      <w:bodyDiv w:val="1"/>
      <w:marLeft w:val="0"/>
      <w:marRight w:val="0"/>
      <w:marTop w:val="0"/>
      <w:marBottom w:val="0"/>
      <w:divBdr>
        <w:top w:val="none" w:sz="0" w:space="0" w:color="auto"/>
        <w:left w:val="none" w:sz="0" w:space="0" w:color="auto"/>
        <w:bottom w:val="none" w:sz="0" w:space="0" w:color="auto"/>
        <w:right w:val="none" w:sz="0" w:space="0" w:color="auto"/>
      </w:divBdr>
    </w:div>
    <w:div w:id="2127889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Marzo de 2013</PublishDate>
  <Abstract/>
  <CompanyAddress>Secretaría de Finanzas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B96A778-5383-4F61-A628-CDA08DF70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49</Pages>
  <Words>14898</Words>
  <Characters>81940</Characters>
  <Application>Microsoft Office Word</Application>
  <DocSecurity>0</DocSecurity>
  <Lines>682</Lines>
  <Paragraphs>193</Paragraphs>
  <ScaleCrop>false</ScaleCrop>
  <HeadingPairs>
    <vt:vector size="2" baseType="variant">
      <vt:variant>
        <vt:lpstr>Título</vt:lpstr>
      </vt:variant>
      <vt:variant>
        <vt:i4>1</vt:i4>
      </vt:variant>
    </vt:vector>
  </HeadingPairs>
  <TitlesOfParts>
    <vt:vector size="1" baseType="lpstr">
      <vt:lpstr>Manual de normas y procedimientos del ejercicio del presupuesto 2020</vt:lpstr>
    </vt:vector>
  </TitlesOfParts>
  <Company>Secretaría de Administración y Finanzas</Company>
  <LinksUpToDate>false</LinksUpToDate>
  <CharactersWithSpaces>96645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normas y procedimientos del ejercicio del presupuesto 2020</dc:title>
  <dc:creator>Presupuestos</dc:creator>
  <cp:lastModifiedBy>Monzerrat Chi</cp:lastModifiedBy>
  <cp:revision>29</cp:revision>
  <cp:lastPrinted>2016-11-25T21:59:00Z</cp:lastPrinted>
  <dcterms:created xsi:type="dcterms:W3CDTF">2023-11-17T16:33:00Z</dcterms:created>
  <dcterms:modified xsi:type="dcterms:W3CDTF">2025-01-24T18:54:00Z</dcterms:modified>
</cp:coreProperties>
</file>